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15" w:rsidRDefault="004F4615" w:rsidP="004F4615">
      <w:pPr>
        <w:jc w:val="center"/>
        <w:rPr>
          <w:b/>
          <w:sz w:val="32"/>
          <w:szCs w:val="32"/>
        </w:rPr>
      </w:pPr>
      <w:r>
        <w:rPr>
          <w:rFonts w:hint="eastAsia"/>
          <w:b/>
          <w:sz w:val="32"/>
          <w:szCs w:val="32"/>
        </w:rPr>
        <w:t>《汽车构造（一）》课程简介</w:t>
      </w:r>
    </w:p>
    <w:p w:rsidR="004F4615" w:rsidRPr="00E766B6" w:rsidRDefault="004F4615" w:rsidP="004F4615">
      <w:pPr>
        <w:spacing w:line="360" w:lineRule="auto"/>
        <w:rPr>
          <w:rFonts w:ascii="黑体" w:eastAsia="黑体"/>
          <w:sz w:val="24"/>
        </w:rPr>
      </w:pPr>
      <w:r w:rsidRPr="00992E4A">
        <w:rPr>
          <w:rFonts w:ascii="黑体" w:eastAsia="黑体" w:hint="eastAsia"/>
          <w:sz w:val="24"/>
        </w:rPr>
        <w:t>课程</w:t>
      </w:r>
      <w:r>
        <w:rPr>
          <w:rFonts w:ascii="黑体" w:eastAsia="黑体" w:hint="eastAsia"/>
          <w:sz w:val="24"/>
        </w:rPr>
        <w:t>代码</w:t>
      </w:r>
      <w:r w:rsidRPr="00E766B6">
        <w:rPr>
          <w:rFonts w:ascii="黑体" w:eastAsia="黑体" w:hint="eastAsia"/>
          <w:sz w:val="24"/>
        </w:rPr>
        <w:t>：</w:t>
      </w:r>
      <w:r w:rsidRPr="00E766B6">
        <w:rPr>
          <w:rFonts w:ascii="宋体" w:hAnsi="宋体" w:hint="eastAsia"/>
          <w:sz w:val="24"/>
        </w:rPr>
        <w:t>0112021</w:t>
      </w:r>
      <w:r w:rsidRPr="00E766B6">
        <w:rPr>
          <w:rFonts w:ascii="宋体" w:hAnsi="宋体" w:hint="eastAsia"/>
          <w:szCs w:val="21"/>
        </w:rPr>
        <w:t xml:space="preserve"> </w:t>
      </w:r>
      <w:r w:rsidRPr="00992E4A">
        <w:rPr>
          <w:rFonts w:ascii="黑体" w:eastAsia="黑体" w:hint="eastAsia"/>
          <w:sz w:val="24"/>
        </w:rPr>
        <w:t>课程名称</w:t>
      </w:r>
      <w:r w:rsidRPr="00E766B6">
        <w:rPr>
          <w:rFonts w:ascii="黑体" w:eastAsia="黑体" w:hint="eastAsia"/>
          <w:sz w:val="24"/>
        </w:rPr>
        <w:t>：</w:t>
      </w:r>
      <w:r w:rsidRPr="00E766B6">
        <w:rPr>
          <w:rFonts w:ascii="宋体" w:hAnsi="宋体" w:hint="eastAsia"/>
          <w:sz w:val="24"/>
        </w:rPr>
        <w:t>《汽车构造（一）》（</w:t>
      </w:r>
      <w:r w:rsidRPr="00E766B6">
        <w:rPr>
          <w:rFonts w:ascii="宋体" w:hAnsi="宋体"/>
          <w:sz w:val="24"/>
        </w:rPr>
        <w:t>Automobile Structure 1</w:t>
      </w:r>
      <w:r w:rsidRPr="00E766B6">
        <w:rPr>
          <w:rFonts w:ascii="宋体" w:hAnsi="宋体" w:hint="eastAsia"/>
          <w:sz w:val="24"/>
        </w:rPr>
        <w:t>）</w:t>
      </w:r>
      <w:r w:rsidRPr="00E766B6">
        <w:rPr>
          <w:rFonts w:ascii="黑体" w:eastAsia="黑体" w:hint="eastAsia"/>
          <w:sz w:val="24"/>
        </w:rPr>
        <w:t>课时：</w:t>
      </w:r>
      <w:r w:rsidRPr="00E766B6">
        <w:rPr>
          <w:rFonts w:ascii="宋体" w:hAnsi="宋体" w:hint="eastAsia"/>
          <w:sz w:val="24"/>
        </w:rPr>
        <w:t xml:space="preserve">54 </w:t>
      </w:r>
    </w:p>
    <w:p w:rsidR="004F4615" w:rsidRPr="00E766B6" w:rsidRDefault="004F4615" w:rsidP="004F4615">
      <w:pPr>
        <w:spacing w:line="360" w:lineRule="auto"/>
        <w:rPr>
          <w:rFonts w:ascii="黑体" w:eastAsia="黑体"/>
          <w:sz w:val="24"/>
        </w:rPr>
      </w:pPr>
      <w:r w:rsidRPr="00992E4A">
        <w:rPr>
          <w:rFonts w:ascii="黑体" w:eastAsia="黑体" w:hint="eastAsia"/>
          <w:sz w:val="24"/>
        </w:rPr>
        <w:t>主讲教师</w:t>
      </w:r>
      <w:r w:rsidRPr="00E766B6">
        <w:rPr>
          <w:rFonts w:ascii="黑体" w:eastAsia="黑体" w:hint="eastAsia"/>
          <w:sz w:val="24"/>
        </w:rPr>
        <w:t>：</w:t>
      </w:r>
      <w:r w:rsidRPr="00E766B6">
        <w:rPr>
          <w:rFonts w:ascii="宋体" w:hAnsi="宋体" w:hint="eastAsia"/>
          <w:sz w:val="24"/>
        </w:rPr>
        <w:t>刘云</w:t>
      </w:r>
      <w:r w:rsidRPr="00E766B6">
        <w:rPr>
          <w:rFonts w:ascii="黑体" w:eastAsia="黑体" w:hint="eastAsia"/>
          <w:sz w:val="24"/>
        </w:rPr>
        <w:t xml:space="preserve">   </w:t>
      </w:r>
      <w:r w:rsidR="00DC749B">
        <w:rPr>
          <w:rFonts w:ascii="黑体" w:eastAsia="黑体" w:hint="eastAsia"/>
          <w:sz w:val="24"/>
        </w:rPr>
        <w:t xml:space="preserve"> </w:t>
      </w:r>
      <w:r w:rsidRPr="00992E4A">
        <w:rPr>
          <w:rFonts w:ascii="黑体" w:eastAsia="黑体" w:hint="eastAsia"/>
          <w:sz w:val="24"/>
        </w:rPr>
        <w:t>职称</w:t>
      </w:r>
      <w:r w:rsidRPr="00E766B6">
        <w:rPr>
          <w:rFonts w:ascii="黑体" w:eastAsia="黑体" w:hint="eastAsia"/>
          <w:sz w:val="24"/>
        </w:rPr>
        <w:t>：</w:t>
      </w:r>
      <w:r w:rsidRPr="00E766B6">
        <w:rPr>
          <w:rFonts w:ascii="宋体" w:hAnsi="宋体" w:hint="eastAsia"/>
          <w:sz w:val="24"/>
        </w:rPr>
        <w:t>副教授</w:t>
      </w:r>
    </w:p>
    <w:p w:rsidR="004F4615" w:rsidRPr="00E766B6" w:rsidRDefault="004F4615" w:rsidP="004F4615">
      <w:pPr>
        <w:spacing w:line="360" w:lineRule="auto"/>
        <w:rPr>
          <w:rFonts w:ascii="黑体" w:eastAsia="黑体"/>
          <w:sz w:val="24"/>
        </w:rPr>
      </w:pPr>
      <w:r w:rsidRPr="00992E4A">
        <w:rPr>
          <w:rFonts w:ascii="黑体" w:eastAsia="黑体" w:hint="eastAsia"/>
          <w:sz w:val="24"/>
        </w:rPr>
        <w:t>课程的目的、内容与要求：</w:t>
      </w:r>
      <w:r w:rsidRPr="00E766B6">
        <w:rPr>
          <w:rFonts w:ascii="黑体" w:eastAsia="黑体" w:hint="eastAsia"/>
          <w:sz w:val="24"/>
        </w:rPr>
        <w:t xml:space="preserve"> </w:t>
      </w:r>
    </w:p>
    <w:p w:rsidR="004F4615" w:rsidRPr="00E766B6" w:rsidRDefault="004F4615" w:rsidP="004F4615">
      <w:pPr>
        <w:spacing w:line="360" w:lineRule="auto"/>
        <w:ind w:firstLineChars="200" w:firstLine="480"/>
        <w:rPr>
          <w:rFonts w:ascii="宋体" w:hAnsi="宋体"/>
          <w:sz w:val="24"/>
        </w:rPr>
      </w:pPr>
      <w:r w:rsidRPr="00E766B6">
        <w:rPr>
          <w:rFonts w:ascii="宋体" w:hAnsi="宋体" w:hint="eastAsia"/>
          <w:color w:val="000000"/>
          <w:sz w:val="24"/>
        </w:rPr>
        <w:t>《汽车构造》是车辆工程专业的核心课程，目的是使学生掌握汽车的基本结构和组成，对汽车的运动过程（即动力的产生、传递）有清楚的认识，提高学生解决问题的能力和动手能力</w:t>
      </w:r>
      <w:r w:rsidRPr="00E766B6">
        <w:rPr>
          <w:rFonts w:ascii="宋体" w:hAnsi="宋体"/>
          <w:color w:val="000000"/>
          <w:sz w:val="24"/>
        </w:rPr>
        <w:t>。</w:t>
      </w:r>
      <w:r>
        <w:rPr>
          <w:rFonts w:ascii="宋体" w:hAnsi="宋体" w:hint="eastAsia"/>
          <w:color w:val="000000"/>
          <w:sz w:val="24"/>
        </w:rPr>
        <w:t>《</w:t>
      </w:r>
      <w:r w:rsidRPr="00E766B6">
        <w:rPr>
          <w:rFonts w:ascii="宋体" w:hAnsi="宋体" w:hint="eastAsia"/>
          <w:color w:val="000000"/>
          <w:sz w:val="24"/>
        </w:rPr>
        <w:t>汽车构造（一）</w:t>
      </w:r>
      <w:r>
        <w:rPr>
          <w:rFonts w:ascii="宋体" w:hAnsi="宋体" w:hint="eastAsia"/>
          <w:color w:val="000000"/>
          <w:sz w:val="24"/>
        </w:rPr>
        <w:t>》</w:t>
      </w:r>
      <w:r w:rsidRPr="00E766B6">
        <w:rPr>
          <w:rFonts w:ascii="宋体" w:hAnsi="宋体" w:hint="eastAsia"/>
          <w:color w:val="000000"/>
          <w:sz w:val="24"/>
        </w:rPr>
        <w:t>主要内容为汽车发动机的</w:t>
      </w:r>
      <w:r>
        <w:rPr>
          <w:rFonts w:ascii="宋体" w:hAnsi="宋体" w:hint="eastAsia"/>
          <w:color w:val="000000"/>
          <w:sz w:val="24"/>
        </w:rPr>
        <w:t>总体构造</w:t>
      </w:r>
      <w:r w:rsidRPr="00E766B6">
        <w:rPr>
          <w:rFonts w:ascii="宋体" w:hAnsi="宋体" w:hint="eastAsia"/>
          <w:color w:val="000000"/>
          <w:sz w:val="24"/>
        </w:rPr>
        <w:t>及曲柄连杆机构、配气机构、燃油供给系统、冷却系统、润滑系统等</w:t>
      </w:r>
      <w:r>
        <w:rPr>
          <w:rFonts w:ascii="宋体" w:hAnsi="宋体" w:hint="eastAsia"/>
          <w:color w:val="000000"/>
          <w:sz w:val="24"/>
        </w:rPr>
        <w:t>各总成结构及</w:t>
      </w:r>
      <w:r w:rsidRPr="00E766B6">
        <w:rPr>
          <w:rFonts w:ascii="宋体" w:hAnsi="宋体" w:hint="eastAsia"/>
          <w:color w:val="000000"/>
          <w:sz w:val="24"/>
        </w:rPr>
        <w:t>工作原理。通过本课程的学习，使学生系统掌握汽车发动机的结构与工作原理，对汽车的发展及新技术有一定了解，</w:t>
      </w:r>
      <w:r w:rsidRPr="00E766B6">
        <w:rPr>
          <w:rFonts w:ascii="宋体" w:hAnsi="宋体"/>
          <w:color w:val="000000"/>
          <w:sz w:val="24"/>
        </w:rPr>
        <w:t>为后续课程</w:t>
      </w:r>
      <w:r w:rsidRPr="00E766B6">
        <w:rPr>
          <w:rFonts w:ascii="宋体" w:hAnsi="宋体" w:hint="eastAsia"/>
          <w:color w:val="000000"/>
          <w:sz w:val="24"/>
        </w:rPr>
        <w:t>的学习</w:t>
      </w:r>
      <w:r w:rsidRPr="00E766B6">
        <w:rPr>
          <w:rFonts w:ascii="宋体" w:hAnsi="宋体"/>
          <w:color w:val="000000"/>
          <w:sz w:val="24"/>
        </w:rPr>
        <w:t>奠定</w:t>
      </w:r>
      <w:r w:rsidRPr="00E766B6">
        <w:rPr>
          <w:rFonts w:ascii="宋体" w:hAnsi="宋体" w:hint="eastAsia"/>
          <w:color w:val="000000"/>
          <w:sz w:val="24"/>
        </w:rPr>
        <w:t>专业</w:t>
      </w:r>
      <w:r w:rsidRPr="00E766B6">
        <w:rPr>
          <w:rFonts w:ascii="宋体" w:hAnsi="宋体"/>
          <w:color w:val="000000"/>
          <w:sz w:val="24"/>
        </w:rPr>
        <w:t>基础。</w:t>
      </w:r>
    </w:p>
    <w:p w:rsidR="004F4615" w:rsidRPr="00992E4A" w:rsidRDefault="004F4615" w:rsidP="004F4615">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4F4615" w:rsidRPr="00E766B6" w:rsidRDefault="004F4615" w:rsidP="004F4615">
      <w:pPr>
        <w:spacing w:line="360" w:lineRule="auto"/>
        <w:ind w:firstLineChars="200" w:firstLine="480"/>
        <w:rPr>
          <w:rFonts w:ascii="宋体" w:hAnsi="宋体"/>
          <w:color w:val="000000"/>
          <w:sz w:val="24"/>
        </w:rPr>
      </w:pPr>
      <w:r w:rsidRPr="00E766B6">
        <w:rPr>
          <w:rFonts w:ascii="宋体" w:hAnsi="宋体"/>
          <w:color w:val="000000"/>
          <w:sz w:val="24"/>
        </w:rPr>
        <w:t>1</w:t>
      </w:r>
      <w:r w:rsidRPr="00E766B6">
        <w:rPr>
          <w:rFonts w:ascii="宋体" w:hAnsi="宋体" w:hint="eastAsia"/>
          <w:color w:val="000000"/>
          <w:sz w:val="24"/>
        </w:rPr>
        <w:t>. 陈家瑞.汽车构造（上册）（第3版）.机械工业出版社，</w:t>
      </w:r>
      <w:r w:rsidRPr="00E766B6">
        <w:rPr>
          <w:rFonts w:ascii="宋体" w:hAnsi="宋体"/>
          <w:color w:val="000000"/>
          <w:sz w:val="24"/>
        </w:rPr>
        <w:t>200</w:t>
      </w:r>
      <w:r w:rsidRPr="00E766B6">
        <w:rPr>
          <w:rFonts w:ascii="宋体" w:hAnsi="宋体" w:hint="eastAsia"/>
          <w:color w:val="000000"/>
          <w:sz w:val="24"/>
        </w:rPr>
        <w:t>9.2</w:t>
      </w:r>
    </w:p>
    <w:p w:rsidR="004F4615" w:rsidRPr="00E766B6" w:rsidRDefault="004F4615" w:rsidP="004F4615">
      <w:pPr>
        <w:spacing w:line="360" w:lineRule="auto"/>
        <w:ind w:firstLineChars="200" w:firstLine="480"/>
        <w:rPr>
          <w:rFonts w:ascii="宋体" w:hAnsi="宋体"/>
          <w:color w:val="000000"/>
          <w:sz w:val="24"/>
        </w:rPr>
      </w:pPr>
      <w:r w:rsidRPr="00E766B6">
        <w:rPr>
          <w:rFonts w:ascii="宋体" w:hAnsi="宋体"/>
          <w:color w:val="000000"/>
          <w:sz w:val="24"/>
        </w:rPr>
        <w:t>2</w:t>
      </w:r>
      <w:r w:rsidRPr="00E766B6">
        <w:rPr>
          <w:rFonts w:ascii="宋体" w:hAnsi="宋体" w:hint="eastAsia"/>
          <w:color w:val="000000"/>
          <w:sz w:val="24"/>
        </w:rPr>
        <w:t xml:space="preserve">. </w:t>
      </w:r>
      <w:proofErr w:type="gramStart"/>
      <w:r w:rsidRPr="00E766B6">
        <w:rPr>
          <w:rFonts w:ascii="宋体" w:hAnsi="宋体" w:hint="eastAsia"/>
          <w:color w:val="000000"/>
          <w:sz w:val="24"/>
        </w:rPr>
        <w:t>郭</w:t>
      </w:r>
      <w:proofErr w:type="gramEnd"/>
      <w:r w:rsidRPr="00E766B6">
        <w:rPr>
          <w:rFonts w:ascii="宋体" w:hAnsi="宋体" w:hint="eastAsia"/>
          <w:color w:val="000000"/>
          <w:sz w:val="24"/>
        </w:rPr>
        <w:t>新华.汽车构造.高等教育出版社，2004</w:t>
      </w:r>
    </w:p>
    <w:p w:rsidR="004F4615" w:rsidRDefault="004F4615" w:rsidP="004F4615">
      <w:pPr>
        <w:spacing w:line="360" w:lineRule="auto"/>
        <w:ind w:firstLineChars="200" w:firstLine="480"/>
        <w:rPr>
          <w:rFonts w:ascii="宋体" w:hAnsi="宋体"/>
          <w:color w:val="000000"/>
          <w:sz w:val="24"/>
        </w:rPr>
      </w:pPr>
      <w:r w:rsidRPr="00E766B6">
        <w:rPr>
          <w:rFonts w:ascii="宋体" w:hAnsi="宋体" w:hint="eastAsia"/>
          <w:color w:val="000000"/>
          <w:sz w:val="24"/>
        </w:rPr>
        <w:t>3. 王</w:t>
      </w:r>
      <w:proofErr w:type="gramStart"/>
      <w:r w:rsidRPr="00E766B6">
        <w:rPr>
          <w:rFonts w:ascii="宋体" w:hAnsi="宋体" w:hint="eastAsia"/>
          <w:color w:val="000000"/>
          <w:sz w:val="24"/>
        </w:rPr>
        <w:t>世</w:t>
      </w:r>
      <w:proofErr w:type="gramEnd"/>
      <w:r w:rsidRPr="00E766B6">
        <w:rPr>
          <w:rFonts w:ascii="宋体" w:hAnsi="宋体" w:hint="eastAsia"/>
          <w:color w:val="000000"/>
          <w:sz w:val="24"/>
        </w:rPr>
        <w:t>震.汽车构造.机械工业出版社，2004</w:t>
      </w:r>
    </w:p>
    <w:p w:rsidR="004F4615" w:rsidRDefault="004F4615" w:rsidP="004F4615">
      <w:pPr>
        <w:spacing w:line="360" w:lineRule="auto"/>
        <w:ind w:firstLineChars="200" w:firstLine="480"/>
        <w:rPr>
          <w:rFonts w:ascii="宋体" w:hAnsi="宋体"/>
          <w:color w:val="000000"/>
          <w:sz w:val="24"/>
        </w:rPr>
      </w:pPr>
    </w:p>
    <w:p w:rsidR="004F4615" w:rsidRDefault="004F4615" w:rsidP="004F4615">
      <w:pPr>
        <w:jc w:val="center"/>
        <w:rPr>
          <w:b/>
          <w:sz w:val="32"/>
          <w:szCs w:val="32"/>
        </w:rPr>
      </w:pPr>
      <w:r>
        <w:rPr>
          <w:rFonts w:hint="eastAsia"/>
          <w:b/>
          <w:sz w:val="32"/>
          <w:szCs w:val="32"/>
        </w:rPr>
        <w:t>《三维设计技术（软件应用）》课程简介</w:t>
      </w:r>
    </w:p>
    <w:p w:rsidR="004F4615" w:rsidRPr="00992E4A" w:rsidRDefault="004F4615" w:rsidP="004F461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Cs w:val="21"/>
        </w:rPr>
        <w:t>0103001</w:t>
      </w:r>
      <w:r>
        <w:rPr>
          <w:rFonts w:hint="eastAsia"/>
          <w:sz w:val="24"/>
        </w:rPr>
        <w:t xml:space="preserve">  </w:t>
      </w:r>
      <w:r w:rsidRPr="00992E4A">
        <w:rPr>
          <w:rFonts w:ascii="黑体" w:eastAsia="黑体" w:hint="eastAsia"/>
          <w:sz w:val="24"/>
        </w:rPr>
        <w:t>课程名称</w:t>
      </w:r>
      <w:r w:rsidRPr="00992E4A">
        <w:rPr>
          <w:rFonts w:hint="eastAsia"/>
          <w:sz w:val="24"/>
        </w:rPr>
        <w:t>：《</w:t>
      </w:r>
      <w:r w:rsidRPr="00A25DBB">
        <w:rPr>
          <w:rFonts w:hint="eastAsia"/>
          <w:sz w:val="24"/>
        </w:rPr>
        <w:t>三维设计技术</w:t>
      </w:r>
      <w:r w:rsidRPr="00992E4A">
        <w:rPr>
          <w:rFonts w:hint="eastAsia"/>
          <w:sz w:val="24"/>
        </w:rPr>
        <w:t>》（</w:t>
      </w:r>
      <w:r>
        <w:rPr>
          <w:sz w:val="24"/>
        </w:rPr>
        <w:t>3</w:t>
      </w:r>
      <w:r w:rsidRPr="002232D4">
        <w:rPr>
          <w:sz w:val="24"/>
        </w:rPr>
        <w:t xml:space="preserve">d </w:t>
      </w:r>
      <w:r>
        <w:rPr>
          <w:rFonts w:hint="eastAsia"/>
          <w:sz w:val="24"/>
        </w:rPr>
        <w:t>D</w:t>
      </w:r>
      <w:r w:rsidRPr="002232D4">
        <w:rPr>
          <w:sz w:val="24"/>
        </w:rPr>
        <w:t xml:space="preserve">esign </w:t>
      </w:r>
      <w:r>
        <w:rPr>
          <w:rFonts w:hint="eastAsia"/>
          <w:sz w:val="24"/>
        </w:rPr>
        <w:t>T</w:t>
      </w:r>
      <w:r w:rsidRPr="002232D4">
        <w:rPr>
          <w:sz w:val="24"/>
        </w:rPr>
        <w:t>echnology</w:t>
      </w:r>
      <w:r w:rsidRPr="00992E4A">
        <w:rPr>
          <w:rFonts w:hint="eastAsia"/>
          <w:sz w:val="24"/>
        </w:rPr>
        <w:t>）</w:t>
      </w:r>
      <w:r w:rsidRPr="00C57703">
        <w:rPr>
          <w:rFonts w:hint="eastAsia"/>
          <w:b/>
          <w:sz w:val="24"/>
        </w:rPr>
        <w:t>课时：</w:t>
      </w:r>
      <w:r>
        <w:rPr>
          <w:rFonts w:hint="eastAsia"/>
          <w:sz w:val="24"/>
        </w:rPr>
        <w:t>30</w:t>
      </w:r>
      <w:r w:rsidRPr="00992E4A">
        <w:rPr>
          <w:rFonts w:hint="eastAsia"/>
          <w:sz w:val="24"/>
        </w:rPr>
        <w:t xml:space="preserve"> </w:t>
      </w:r>
    </w:p>
    <w:p w:rsidR="004F4615" w:rsidRDefault="004F4615" w:rsidP="004F4615">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陈营</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4F4615" w:rsidRDefault="004F4615" w:rsidP="004F4615">
      <w:pPr>
        <w:spacing w:line="360" w:lineRule="auto"/>
        <w:rPr>
          <w:sz w:val="24"/>
        </w:rPr>
      </w:pPr>
      <w:r w:rsidRPr="00992E4A">
        <w:rPr>
          <w:rFonts w:ascii="黑体" w:eastAsia="黑体" w:hint="eastAsia"/>
          <w:sz w:val="24"/>
        </w:rPr>
        <w:t>课程的目的、内容与要求：</w:t>
      </w:r>
    </w:p>
    <w:p w:rsidR="004F4615" w:rsidRPr="00073A62" w:rsidRDefault="004F4615" w:rsidP="004F4615">
      <w:pPr>
        <w:spacing w:line="360" w:lineRule="auto"/>
        <w:rPr>
          <w:sz w:val="24"/>
        </w:rPr>
      </w:pPr>
      <w:r>
        <w:rPr>
          <w:rFonts w:hint="eastAsia"/>
          <w:sz w:val="24"/>
        </w:rPr>
        <w:t xml:space="preserve">    </w:t>
      </w:r>
      <w:r w:rsidRPr="00073A62">
        <w:rPr>
          <w:rFonts w:hint="eastAsia"/>
          <w:sz w:val="24"/>
        </w:rPr>
        <w:t>《三维设计技术》是为了培养学生具备先进的产品设计技术和提高</w:t>
      </w:r>
      <w:r>
        <w:rPr>
          <w:rFonts w:hint="eastAsia"/>
          <w:sz w:val="24"/>
        </w:rPr>
        <w:t>产品数字化研发</w:t>
      </w:r>
      <w:r w:rsidRPr="00073A62">
        <w:rPr>
          <w:rFonts w:hint="eastAsia"/>
          <w:sz w:val="24"/>
        </w:rPr>
        <w:t>能力而开设的</w:t>
      </w:r>
      <w:r>
        <w:rPr>
          <w:rFonts w:hint="eastAsia"/>
          <w:sz w:val="24"/>
        </w:rPr>
        <w:t>，</w:t>
      </w:r>
      <w:r w:rsidRPr="00073A62">
        <w:rPr>
          <w:rFonts w:hint="eastAsia"/>
          <w:sz w:val="24"/>
        </w:rPr>
        <w:t>主要介绍目前世界上最先进的三维设计理念、技术及方法，主要以软件应用和熟悉操作为主，</w:t>
      </w:r>
      <w:r>
        <w:rPr>
          <w:rFonts w:hint="eastAsia"/>
          <w:sz w:val="24"/>
        </w:rPr>
        <w:t>授课</w:t>
      </w:r>
      <w:r w:rsidRPr="00073A62">
        <w:rPr>
          <w:rFonts w:hint="eastAsia"/>
          <w:sz w:val="24"/>
        </w:rPr>
        <w:t>采用了目前企业使用比较普遍的三维设计软件</w:t>
      </w:r>
      <w:r>
        <w:rPr>
          <w:rFonts w:hint="eastAsia"/>
          <w:sz w:val="24"/>
        </w:rPr>
        <w:t>—</w:t>
      </w:r>
      <w:r w:rsidRPr="00073A62">
        <w:rPr>
          <w:rFonts w:hint="eastAsia"/>
          <w:sz w:val="24"/>
        </w:rPr>
        <w:t>Pro/Engineer</w:t>
      </w:r>
      <w:r w:rsidRPr="00073A62">
        <w:rPr>
          <w:rFonts w:hint="eastAsia"/>
          <w:sz w:val="24"/>
        </w:rPr>
        <w:t>来进行讲解。</w:t>
      </w:r>
      <w:r>
        <w:rPr>
          <w:rFonts w:hint="eastAsia"/>
          <w:sz w:val="24"/>
        </w:rPr>
        <w:t>主要授课内容包括：草图绘制、基准特征、基础特征、工程特征、高级特征、特征编辑、零件装配、工程图设计等内容。通过对本课程的学习，要求学生</w:t>
      </w:r>
      <w:r w:rsidRPr="00073A62">
        <w:rPr>
          <w:rFonts w:hint="eastAsia"/>
          <w:sz w:val="24"/>
        </w:rPr>
        <w:t>熟练掌握</w:t>
      </w:r>
      <w:r w:rsidRPr="00073A62">
        <w:rPr>
          <w:rFonts w:hint="eastAsia"/>
          <w:sz w:val="24"/>
        </w:rPr>
        <w:t>Pro/Engineer</w:t>
      </w:r>
      <w:r w:rsidRPr="00073A62">
        <w:rPr>
          <w:rFonts w:hint="eastAsia"/>
          <w:sz w:val="24"/>
        </w:rPr>
        <w:t>软件的</w:t>
      </w:r>
      <w:r>
        <w:rPr>
          <w:rFonts w:hint="eastAsia"/>
          <w:sz w:val="24"/>
        </w:rPr>
        <w:t>基本造型命令应用和基本</w:t>
      </w:r>
      <w:r w:rsidRPr="00073A62">
        <w:rPr>
          <w:rFonts w:hint="eastAsia"/>
          <w:sz w:val="24"/>
        </w:rPr>
        <w:t>操作，能够完成中等复杂程度的机械零部件三维</w:t>
      </w:r>
      <w:r w:rsidRPr="00073A62">
        <w:rPr>
          <w:rFonts w:hint="eastAsia"/>
          <w:sz w:val="24"/>
        </w:rPr>
        <w:t>CAD</w:t>
      </w:r>
      <w:r w:rsidRPr="00073A62">
        <w:rPr>
          <w:rFonts w:hint="eastAsia"/>
          <w:sz w:val="24"/>
        </w:rPr>
        <w:t>实体建模、虚拟装配及工程图出图；</w:t>
      </w:r>
      <w:r>
        <w:rPr>
          <w:rFonts w:hint="eastAsia"/>
          <w:sz w:val="24"/>
        </w:rPr>
        <w:t>具备将企业产品或零件逐步数字化及信息化的能力。</w:t>
      </w:r>
    </w:p>
    <w:p w:rsidR="004F4615" w:rsidRPr="00992E4A" w:rsidRDefault="004F4615" w:rsidP="004F4615">
      <w:pPr>
        <w:spacing w:line="360" w:lineRule="auto"/>
        <w:rPr>
          <w:sz w:val="24"/>
        </w:rPr>
      </w:pPr>
      <w:r w:rsidRPr="00992E4A">
        <w:rPr>
          <w:rFonts w:ascii="黑体" w:eastAsia="黑体" w:hint="eastAsia"/>
          <w:sz w:val="24"/>
        </w:rPr>
        <w:lastRenderedPageBreak/>
        <w:t>推荐参考书</w:t>
      </w:r>
      <w:r w:rsidRPr="00992E4A">
        <w:rPr>
          <w:rFonts w:hint="eastAsia"/>
          <w:sz w:val="24"/>
        </w:rPr>
        <w:t>：</w:t>
      </w:r>
      <w:r w:rsidRPr="00992E4A">
        <w:rPr>
          <w:rFonts w:hint="eastAsia"/>
          <w:sz w:val="24"/>
        </w:rPr>
        <w:t xml:space="preserve"> </w:t>
      </w:r>
    </w:p>
    <w:p w:rsidR="004F4615" w:rsidRPr="007A78FF" w:rsidRDefault="004F4615" w:rsidP="004F4615">
      <w:pPr>
        <w:widowControl/>
        <w:rPr>
          <w:rFonts w:ascii="宋体" w:hAnsi="宋体" w:cs="宋体"/>
          <w:kern w:val="0"/>
          <w:szCs w:val="21"/>
        </w:rPr>
      </w:pPr>
      <w:proofErr w:type="gramStart"/>
      <w:r w:rsidRPr="007A78FF">
        <w:rPr>
          <w:rFonts w:ascii="宋体" w:hAnsi="宋体" w:cs="宋体" w:hint="eastAsia"/>
          <w:kern w:val="0"/>
          <w:szCs w:val="21"/>
        </w:rPr>
        <w:t>肖乾</w:t>
      </w:r>
      <w:proofErr w:type="gramEnd"/>
      <w:r w:rsidRPr="007A78FF">
        <w:rPr>
          <w:rFonts w:ascii="宋体" w:hAnsi="宋体" w:cs="宋体" w:hint="eastAsia"/>
          <w:kern w:val="0"/>
          <w:szCs w:val="21"/>
        </w:rPr>
        <w:t>.</w:t>
      </w:r>
      <w:r w:rsidRPr="007A78FF">
        <w:rPr>
          <w:rFonts w:ascii="宋体" w:hAnsi="宋体" w:cs="宋体"/>
          <w:kern w:val="0"/>
          <w:szCs w:val="21"/>
        </w:rPr>
        <w:t xml:space="preserve"> Pro/ENGINEER Wildfire 5.0</w:t>
      </w:r>
      <w:r w:rsidRPr="007A78FF">
        <w:rPr>
          <w:rFonts w:ascii="宋体" w:hAnsi="宋体" w:cs="宋体" w:hint="eastAsia"/>
          <w:kern w:val="0"/>
          <w:szCs w:val="21"/>
        </w:rPr>
        <w:t>中文版实用教程.</w:t>
      </w:r>
      <w:r w:rsidRPr="007A78FF">
        <w:rPr>
          <w:rFonts w:ascii="宋体" w:hAnsi="宋体" w:cs="宋体"/>
          <w:kern w:val="0"/>
          <w:szCs w:val="21"/>
        </w:rPr>
        <w:t xml:space="preserve"> 北京：</w:t>
      </w:r>
      <w:r w:rsidRPr="007A78FF">
        <w:rPr>
          <w:rFonts w:ascii="宋体" w:hAnsi="宋体" w:cs="宋体" w:hint="eastAsia"/>
          <w:kern w:val="0"/>
          <w:szCs w:val="21"/>
        </w:rPr>
        <w:t>中国电力</w:t>
      </w:r>
      <w:r w:rsidRPr="007A78FF">
        <w:rPr>
          <w:rFonts w:ascii="宋体" w:hAnsi="宋体" w:cs="宋体"/>
          <w:kern w:val="0"/>
          <w:szCs w:val="21"/>
        </w:rPr>
        <w:t>出版社，20</w:t>
      </w:r>
      <w:r w:rsidRPr="007A78FF">
        <w:rPr>
          <w:rFonts w:ascii="宋体" w:hAnsi="宋体" w:cs="宋体" w:hint="eastAsia"/>
          <w:kern w:val="0"/>
          <w:szCs w:val="21"/>
        </w:rPr>
        <w:t>12</w:t>
      </w:r>
      <w:r w:rsidRPr="007A78FF">
        <w:rPr>
          <w:rFonts w:ascii="宋体" w:hAnsi="宋体" w:cs="宋体"/>
          <w:kern w:val="0"/>
          <w:szCs w:val="21"/>
        </w:rPr>
        <w:t>．</w:t>
      </w:r>
    </w:p>
    <w:p w:rsidR="004F4615" w:rsidRPr="007A78FF" w:rsidRDefault="004F4615" w:rsidP="004F4615">
      <w:pPr>
        <w:widowControl/>
        <w:rPr>
          <w:rFonts w:ascii="宋体" w:hAnsi="宋体" w:cs="宋体"/>
          <w:kern w:val="0"/>
          <w:szCs w:val="21"/>
        </w:rPr>
      </w:pPr>
      <w:proofErr w:type="gramStart"/>
      <w:r w:rsidRPr="007A78FF">
        <w:rPr>
          <w:rFonts w:ascii="宋体" w:hAnsi="宋体" w:cs="宋体"/>
          <w:kern w:val="0"/>
          <w:szCs w:val="21"/>
        </w:rPr>
        <w:t>宁涛等</w:t>
      </w:r>
      <w:proofErr w:type="gramEnd"/>
      <w:r w:rsidRPr="007A78FF">
        <w:rPr>
          <w:rFonts w:ascii="宋体" w:hAnsi="宋体" w:cs="宋体"/>
          <w:kern w:val="0"/>
          <w:szCs w:val="21"/>
        </w:rPr>
        <w:t>．中文版Pro/ENGINEER Wildfire 4.0基础教程．北京：清华大学出版社，2008．</w:t>
      </w:r>
    </w:p>
    <w:p w:rsidR="004F4615" w:rsidRPr="007A78FF" w:rsidRDefault="004F4615" w:rsidP="004F4615">
      <w:pPr>
        <w:widowControl/>
        <w:rPr>
          <w:rFonts w:ascii="宋体" w:hAnsi="宋体" w:cs="宋体"/>
          <w:kern w:val="0"/>
          <w:szCs w:val="21"/>
        </w:rPr>
      </w:pPr>
      <w:r w:rsidRPr="007A78FF">
        <w:rPr>
          <w:rFonts w:ascii="宋体" w:hAnsi="宋体" w:cs="宋体"/>
          <w:kern w:val="0"/>
          <w:szCs w:val="21"/>
        </w:rPr>
        <w:t>林清安．完全精通Pro/ENGINEER野火4.0中文版综合教程．北京：电子工业出版社，2009．</w:t>
      </w:r>
    </w:p>
    <w:p w:rsidR="004F4615" w:rsidRPr="007A78FF" w:rsidRDefault="004F4615" w:rsidP="004F4615">
      <w:pPr>
        <w:widowControl/>
        <w:rPr>
          <w:rFonts w:ascii="宋体" w:hAnsi="宋体" w:cs="宋体"/>
          <w:kern w:val="0"/>
          <w:szCs w:val="21"/>
        </w:rPr>
      </w:pPr>
      <w:proofErr w:type="gramStart"/>
      <w:r w:rsidRPr="007A78FF">
        <w:rPr>
          <w:rFonts w:ascii="宋体" w:hAnsi="宋体" w:cs="宋体"/>
          <w:kern w:val="0"/>
          <w:szCs w:val="21"/>
        </w:rPr>
        <w:t>二代龙震工作室</w:t>
      </w:r>
      <w:proofErr w:type="gramEnd"/>
      <w:r w:rsidRPr="007A78FF">
        <w:rPr>
          <w:rFonts w:ascii="宋体" w:hAnsi="宋体" w:cs="宋体"/>
          <w:kern w:val="0"/>
          <w:szCs w:val="21"/>
        </w:rPr>
        <w:t>．Pro/ENGINEER Wildfire 5.0基础设计．北京：清华大学出版社，2010．</w:t>
      </w:r>
    </w:p>
    <w:p w:rsidR="004F4615" w:rsidRPr="007A78FF" w:rsidRDefault="004F4615" w:rsidP="004F4615">
      <w:pPr>
        <w:widowControl/>
        <w:rPr>
          <w:rFonts w:ascii="宋体" w:hAnsi="宋体" w:cs="宋体"/>
          <w:kern w:val="0"/>
          <w:szCs w:val="21"/>
        </w:rPr>
      </w:pPr>
      <w:r w:rsidRPr="007A78FF">
        <w:rPr>
          <w:rFonts w:ascii="宋体" w:hAnsi="宋体" w:cs="宋体"/>
          <w:kern w:val="0"/>
          <w:szCs w:val="21"/>
        </w:rPr>
        <w:t>孙传祝，梁霭明．Pro/ENGINEER野火版4.0基础教程与上机指导．北京：清华大学出版社，2008．</w:t>
      </w:r>
    </w:p>
    <w:p w:rsidR="004F4615" w:rsidRDefault="004F4615" w:rsidP="004F4615">
      <w:pPr>
        <w:widowControl/>
        <w:rPr>
          <w:rFonts w:ascii="宋体" w:hAnsi="宋体" w:cs="宋体"/>
          <w:kern w:val="0"/>
          <w:szCs w:val="21"/>
        </w:rPr>
      </w:pPr>
      <w:proofErr w:type="gramStart"/>
      <w:r w:rsidRPr="007A78FF">
        <w:rPr>
          <w:rFonts w:ascii="宋体" w:hAnsi="宋体" w:cs="宋体"/>
          <w:kern w:val="0"/>
          <w:szCs w:val="21"/>
        </w:rPr>
        <w:t>钟日铭</w:t>
      </w:r>
      <w:proofErr w:type="gramEnd"/>
      <w:r w:rsidRPr="007A78FF">
        <w:rPr>
          <w:rFonts w:ascii="宋体" w:hAnsi="宋体" w:cs="宋体"/>
          <w:kern w:val="0"/>
          <w:szCs w:val="21"/>
        </w:rPr>
        <w:t>．Pro/ENGINEER Wildfire5.0从入门到精通．北京：机械工业出版社，2010． </w:t>
      </w:r>
    </w:p>
    <w:p w:rsidR="004F4615" w:rsidRDefault="004F4615" w:rsidP="004F4615">
      <w:pPr>
        <w:widowControl/>
        <w:rPr>
          <w:rFonts w:ascii="宋体" w:hAnsi="宋体" w:cs="宋体"/>
          <w:kern w:val="0"/>
          <w:szCs w:val="21"/>
        </w:rPr>
      </w:pPr>
    </w:p>
    <w:p w:rsidR="004F4615" w:rsidRPr="007A78FF" w:rsidRDefault="004F4615" w:rsidP="004F4615">
      <w:pPr>
        <w:widowControl/>
        <w:rPr>
          <w:rFonts w:ascii="宋体" w:hAnsi="宋体" w:cs="宋体"/>
          <w:kern w:val="0"/>
          <w:szCs w:val="21"/>
        </w:rPr>
      </w:pPr>
    </w:p>
    <w:p w:rsidR="004F4615" w:rsidRDefault="004F4615" w:rsidP="004F4615">
      <w:pPr>
        <w:jc w:val="center"/>
        <w:rPr>
          <w:b/>
          <w:sz w:val="32"/>
          <w:szCs w:val="32"/>
        </w:rPr>
      </w:pPr>
      <w:r>
        <w:rPr>
          <w:rFonts w:hint="eastAsia"/>
          <w:b/>
          <w:sz w:val="32"/>
          <w:szCs w:val="32"/>
        </w:rPr>
        <w:t>《先进制造技术》课程简介</w:t>
      </w:r>
    </w:p>
    <w:p w:rsidR="004F4615" w:rsidRDefault="004F4615" w:rsidP="004F461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EC24AB">
        <w:rPr>
          <w:rFonts w:hint="eastAsia"/>
          <w:sz w:val="24"/>
        </w:rPr>
        <w:t>0113011</w:t>
      </w:r>
      <w:r>
        <w:rPr>
          <w:sz w:val="24"/>
        </w:rPr>
        <w:t xml:space="preserve">  </w:t>
      </w:r>
      <w:r w:rsidRPr="00992E4A">
        <w:rPr>
          <w:rFonts w:ascii="黑体" w:eastAsia="黑体" w:hint="eastAsia"/>
          <w:sz w:val="24"/>
        </w:rPr>
        <w:t>课程名称</w:t>
      </w:r>
      <w:r w:rsidRPr="00992E4A">
        <w:rPr>
          <w:rFonts w:hint="eastAsia"/>
          <w:sz w:val="24"/>
        </w:rPr>
        <w:t>：《</w:t>
      </w:r>
      <w:r>
        <w:rPr>
          <w:rFonts w:hint="eastAsia"/>
          <w:sz w:val="24"/>
        </w:rPr>
        <w:t>先进制造技术</w:t>
      </w:r>
      <w:r w:rsidRPr="00992E4A">
        <w:rPr>
          <w:rFonts w:hint="eastAsia"/>
          <w:sz w:val="24"/>
        </w:rPr>
        <w:t>》</w:t>
      </w:r>
      <w:r>
        <w:rPr>
          <w:rFonts w:hint="eastAsia"/>
          <w:sz w:val="24"/>
        </w:rPr>
        <w:t>(Advanced M</w:t>
      </w:r>
      <w:r>
        <w:rPr>
          <w:sz w:val="24"/>
        </w:rPr>
        <w:t>anufactur</w:t>
      </w:r>
      <w:r>
        <w:rPr>
          <w:rFonts w:hint="eastAsia"/>
          <w:sz w:val="24"/>
        </w:rPr>
        <w:t xml:space="preserve">ing Technology)          </w:t>
      </w:r>
      <w:r w:rsidRPr="00C57703">
        <w:rPr>
          <w:rFonts w:hint="eastAsia"/>
          <w:b/>
          <w:sz w:val="24"/>
        </w:rPr>
        <w:t>课时：</w:t>
      </w:r>
      <w:r>
        <w:rPr>
          <w:rFonts w:hint="eastAsia"/>
          <w:sz w:val="24"/>
        </w:rPr>
        <w:t xml:space="preserve">30            </w:t>
      </w:r>
    </w:p>
    <w:p w:rsidR="004F4615" w:rsidRDefault="004F4615" w:rsidP="004F4615">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解福祥</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4F4615" w:rsidRDefault="004F4615" w:rsidP="004F4615">
      <w:pPr>
        <w:spacing w:line="360" w:lineRule="auto"/>
        <w:rPr>
          <w:sz w:val="24"/>
        </w:rPr>
      </w:pPr>
      <w:r w:rsidRPr="00992E4A">
        <w:rPr>
          <w:rFonts w:ascii="黑体" w:eastAsia="黑体" w:hint="eastAsia"/>
          <w:sz w:val="24"/>
        </w:rPr>
        <w:t>课程的目的、内容与要求：</w:t>
      </w:r>
    </w:p>
    <w:p w:rsidR="004F4615" w:rsidRPr="00655F07" w:rsidRDefault="004F4615" w:rsidP="004F4615">
      <w:pPr>
        <w:spacing w:line="360" w:lineRule="auto"/>
        <w:ind w:firstLineChars="200" w:firstLine="480"/>
        <w:jc w:val="left"/>
        <w:rPr>
          <w:rFonts w:ascii="宋体" w:hAnsi="宋体"/>
          <w:sz w:val="24"/>
        </w:rPr>
      </w:pPr>
      <w:r w:rsidRPr="000763DE">
        <w:rPr>
          <w:rFonts w:ascii="宋体" w:hAnsi="宋体" w:hint="eastAsia"/>
          <w:sz w:val="24"/>
        </w:rPr>
        <w:t>先进制造技术是各种现代制造技术的总称</w:t>
      </w:r>
      <w:r>
        <w:rPr>
          <w:rFonts w:ascii="宋体" w:hAnsi="宋体" w:hint="eastAsia"/>
          <w:sz w:val="24"/>
        </w:rPr>
        <w:t>。</w:t>
      </w:r>
      <w:r w:rsidRPr="00655F07">
        <w:rPr>
          <w:rFonts w:ascii="宋体" w:hAnsi="宋体" w:hint="eastAsia"/>
          <w:sz w:val="24"/>
        </w:rPr>
        <w:t>本课程可以提高多学科综合判断能力、应用能力打下基础。培养学生了解和掌握先进制造技术的基本知识和最新技术成就，了解先进制造技术的理论和方法，以适应当前不断发展的先进制造技术。</w:t>
      </w:r>
      <w:r>
        <w:rPr>
          <w:rFonts w:ascii="宋体" w:hAnsi="宋体" w:hint="eastAsia"/>
          <w:sz w:val="24"/>
        </w:rPr>
        <w:t>本课程的主要内容包括</w:t>
      </w:r>
      <w:r w:rsidRPr="000763DE">
        <w:rPr>
          <w:rFonts w:ascii="宋体" w:hAnsi="宋体" w:hint="eastAsia"/>
          <w:sz w:val="24"/>
        </w:rPr>
        <w:t>先进制造技术的发展及体系结构、现代设计技术、加工技术、控制技术</w:t>
      </w:r>
      <w:r>
        <w:rPr>
          <w:rFonts w:ascii="宋体" w:hAnsi="宋体" w:hint="eastAsia"/>
          <w:sz w:val="24"/>
        </w:rPr>
        <w:t>和管理技术</w:t>
      </w:r>
      <w:r w:rsidRPr="000763DE">
        <w:rPr>
          <w:rFonts w:ascii="宋体" w:hAnsi="宋体" w:hint="eastAsia"/>
          <w:sz w:val="24"/>
        </w:rPr>
        <w:t>的基本知识。</w:t>
      </w:r>
      <w:r>
        <w:rPr>
          <w:rFonts w:hint="eastAsia"/>
          <w:sz w:val="24"/>
        </w:rPr>
        <w:t>要求学生</w:t>
      </w:r>
      <w:r w:rsidRPr="00512021">
        <w:rPr>
          <w:rFonts w:ascii="宋体" w:hAnsi="宋体" w:hint="eastAsia"/>
          <w:sz w:val="24"/>
        </w:rPr>
        <w:t>了解</w:t>
      </w:r>
      <w:r w:rsidRPr="00512021">
        <w:rPr>
          <w:rFonts w:hint="eastAsia"/>
          <w:sz w:val="24"/>
        </w:rPr>
        <w:t>先进制造技术的发展背景和结构体系</w:t>
      </w:r>
      <w:r>
        <w:rPr>
          <w:rFonts w:hint="eastAsia"/>
          <w:sz w:val="24"/>
        </w:rPr>
        <w:t>，</w:t>
      </w:r>
      <w:r w:rsidRPr="00512021">
        <w:rPr>
          <w:rFonts w:hint="eastAsia"/>
          <w:sz w:val="24"/>
        </w:rPr>
        <w:t>掌握先进制造技术的基本理论和基本知识。</w:t>
      </w:r>
    </w:p>
    <w:p w:rsidR="004F4615" w:rsidRPr="00992E4A" w:rsidRDefault="004F4615" w:rsidP="004F4615">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4F4615" w:rsidRPr="00655672" w:rsidRDefault="004F4615" w:rsidP="004F4615">
      <w:pPr>
        <w:spacing w:line="360" w:lineRule="auto"/>
        <w:ind w:firstLineChars="200" w:firstLine="480"/>
        <w:rPr>
          <w:rFonts w:ascii="宋体" w:hAnsi="宋体"/>
          <w:sz w:val="24"/>
        </w:rPr>
      </w:pPr>
      <w:r w:rsidRPr="00655672">
        <w:rPr>
          <w:rFonts w:ascii="宋体" w:hAnsi="宋体" w:hint="eastAsia"/>
          <w:sz w:val="24"/>
        </w:rPr>
        <w:t>1.《先进制造技术》, 任小中等编, 华中科技大学出版社,2013.2</w:t>
      </w:r>
    </w:p>
    <w:p w:rsidR="004F4615" w:rsidRDefault="004F4615" w:rsidP="004F4615">
      <w:pPr>
        <w:spacing w:line="360" w:lineRule="auto"/>
        <w:ind w:firstLineChars="200" w:firstLine="480"/>
        <w:jc w:val="left"/>
        <w:rPr>
          <w:rFonts w:ascii="宋体" w:hAnsi="宋体"/>
          <w:sz w:val="24"/>
        </w:rPr>
      </w:pPr>
      <w:r w:rsidRPr="00655672">
        <w:rPr>
          <w:rFonts w:ascii="宋体" w:hAnsi="宋体" w:hint="eastAsia"/>
          <w:sz w:val="24"/>
        </w:rPr>
        <w:t>2.《先进制造技术》, 颜永年等编, 化学工业出版社,2002.7</w:t>
      </w:r>
    </w:p>
    <w:p w:rsidR="004F4615" w:rsidRPr="00655672" w:rsidRDefault="004F4615" w:rsidP="004F4615">
      <w:pPr>
        <w:spacing w:line="360" w:lineRule="auto"/>
        <w:ind w:firstLineChars="200" w:firstLine="480"/>
        <w:jc w:val="left"/>
        <w:rPr>
          <w:rFonts w:ascii="宋体" w:hAnsi="宋体"/>
          <w:sz w:val="24"/>
        </w:rPr>
      </w:pPr>
      <w:r w:rsidRPr="00655672">
        <w:rPr>
          <w:rFonts w:ascii="宋体" w:hAnsi="宋体" w:hint="eastAsia"/>
          <w:sz w:val="24"/>
        </w:rPr>
        <w:t>3.《先进制造技术导论》, 李梦群、庞学慧、王凡主编,国防工业出版社,2005</w:t>
      </w:r>
    </w:p>
    <w:p w:rsidR="004F4615" w:rsidRPr="00655F07" w:rsidRDefault="004F4615" w:rsidP="004F4615">
      <w:pPr>
        <w:spacing w:line="360" w:lineRule="auto"/>
        <w:ind w:firstLineChars="200" w:firstLine="480"/>
        <w:jc w:val="left"/>
        <w:rPr>
          <w:rFonts w:ascii="宋体" w:hAnsi="宋体"/>
          <w:sz w:val="24"/>
        </w:rPr>
      </w:pPr>
      <w:r w:rsidRPr="00655672">
        <w:rPr>
          <w:rFonts w:ascii="宋体" w:hAnsi="宋体" w:hint="eastAsia"/>
          <w:sz w:val="24"/>
        </w:rPr>
        <w:t>4.《先进制造技术》,何涛，杨竞，范云等编著，北京大学出版社,2006.</w:t>
      </w:r>
    </w:p>
    <w:p w:rsidR="004F4615" w:rsidRDefault="004F4615" w:rsidP="004F4615">
      <w:pPr>
        <w:spacing w:line="360" w:lineRule="auto"/>
        <w:ind w:firstLineChars="200" w:firstLine="480"/>
        <w:rPr>
          <w:rFonts w:ascii="宋体" w:hAnsi="宋体"/>
          <w:color w:val="000000"/>
          <w:sz w:val="24"/>
        </w:rPr>
      </w:pPr>
    </w:p>
    <w:p w:rsidR="004F4615" w:rsidRDefault="004F4615" w:rsidP="004F4615">
      <w:pPr>
        <w:spacing w:line="360" w:lineRule="auto"/>
        <w:ind w:firstLineChars="200" w:firstLine="480"/>
        <w:rPr>
          <w:rFonts w:ascii="宋体" w:hAnsi="宋体"/>
          <w:color w:val="000000"/>
          <w:sz w:val="24"/>
        </w:rPr>
      </w:pPr>
    </w:p>
    <w:p w:rsidR="004F4615" w:rsidRDefault="004F4615" w:rsidP="004F4615">
      <w:pPr>
        <w:jc w:val="center"/>
        <w:rPr>
          <w:b/>
          <w:sz w:val="32"/>
          <w:szCs w:val="32"/>
        </w:rPr>
      </w:pPr>
      <w:r>
        <w:rPr>
          <w:rFonts w:hint="eastAsia"/>
          <w:b/>
          <w:sz w:val="32"/>
          <w:szCs w:val="32"/>
        </w:rPr>
        <w:t>《电动汽车概论》课程简介</w:t>
      </w:r>
    </w:p>
    <w:p w:rsidR="004F4615" w:rsidRDefault="004F4615" w:rsidP="004F4615">
      <w:pPr>
        <w:spacing w:line="360" w:lineRule="auto"/>
        <w:rPr>
          <w:rFonts w:ascii="黑体" w:eastAsia="黑体"/>
          <w:sz w:val="24"/>
        </w:rPr>
      </w:pPr>
      <w:r>
        <w:rPr>
          <w:rFonts w:ascii="黑体" w:eastAsia="黑体" w:hint="eastAsia"/>
          <w:sz w:val="24"/>
        </w:rPr>
        <w:t>课程代码：</w:t>
      </w:r>
      <w:r>
        <w:rPr>
          <w:rFonts w:ascii="宋体" w:hAnsi="宋体" w:hint="eastAsia"/>
          <w:sz w:val="24"/>
        </w:rPr>
        <w:t>0104036</w:t>
      </w:r>
      <w:r>
        <w:rPr>
          <w:rFonts w:ascii="宋体" w:hAnsi="宋体" w:hint="eastAsia"/>
          <w:szCs w:val="21"/>
        </w:rPr>
        <w:t xml:space="preserve"> </w:t>
      </w:r>
      <w:r>
        <w:rPr>
          <w:rFonts w:ascii="黑体" w:eastAsia="黑体" w:hint="eastAsia"/>
          <w:sz w:val="24"/>
        </w:rPr>
        <w:t>课程名称：</w:t>
      </w:r>
      <w:r>
        <w:rPr>
          <w:rFonts w:ascii="宋体" w:hAnsi="宋体" w:hint="eastAsia"/>
          <w:sz w:val="24"/>
        </w:rPr>
        <w:t xml:space="preserve">《电动汽车概论》（Introduction of Electric Vehicle ）        </w:t>
      </w:r>
      <w:r>
        <w:rPr>
          <w:rFonts w:ascii="黑体" w:eastAsia="黑体" w:hint="eastAsia"/>
          <w:sz w:val="24"/>
        </w:rPr>
        <w:t>课时：</w:t>
      </w:r>
      <w:r>
        <w:rPr>
          <w:rFonts w:ascii="宋体" w:eastAsia="黑体" w:hAnsi="宋体" w:hint="eastAsia"/>
          <w:sz w:val="24"/>
        </w:rPr>
        <w:t>30</w:t>
      </w:r>
    </w:p>
    <w:p w:rsidR="004F4615" w:rsidRDefault="004F4615" w:rsidP="004F4615">
      <w:pPr>
        <w:spacing w:line="360" w:lineRule="auto"/>
        <w:rPr>
          <w:rFonts w:ascii="黑体" w:eastAsia="黑体"/>
          <w:sz w:val="24"/>
        </w:rPr>
      </w:pPr>
      <w:r>
        <w:rPr>
          <w:rFonts w:ascii="黑体" w:eastAsia="黑体" w:hint="eastAsia"/>
          <w:sz w:val="24"/>
        </w:rPr>
        <w:t>主讲教师：</w:t>
      </w:r>
      <w:r w:rsidRPr="004F4615">
        <w:rPr>
          <w:rFonts w:ascii="宋体" w:hAnsi="宋体" w:hint="eastAsia"/>
          <w:sz w:val="24"/>
        </w:rPr>
        <w:t>郭姗姗</w:t>
      </w:r>
      <w:r w:rsidRPr="004F4615">
        <w:rPr>
          <w:rFonts w:asciiTheme="majorEastAsia" w:eastAsiaTheme="majorEastAsia" w:hAnsiTheme="majorEastAsia" w:hint="eastAsia"/>
          <w:sz w:val="24"/>
        </w:rPr>
        <w:t xml:space="preserve"> </w:t>
      </w:r>
      <w:r>
        <w:rPr>
          <w:rFonts w:ascii="黑体" w:eastAsia="黑体" w:hint="eastAsia"/>
          <w:sz w:val="24"/>
        </w:rPr>
        <w:t xml:space="preserve"> 职称：</w:t>
      </w:r>
      <w:r>
        <w:rPr>
          <w:rFonts w:ascii="宋体" w:hAnsi="宋体" w:hint="eastAsia"/>
          <w:sz w:val="24"/>
        </w:rPr>
        <w:t>讲师</w:t>
      </w:r>
    </w:p>
    <w:p w:rsidR="004F4615" w:rsidRDefault="004F4615" w:rsidP="004F4615">
      <w:pPr>
        <w:spacing w:line="360" w:lineRule="auto"/>
        <w:rPr>
          <w:rFonts w:ascii="黑体" w:eastAsia="黑体"/>
          <w:sz w:val="24"/>
        </w:rPr>
      </w:pPr>
      <w:r>
        <w:rPr>
          <w:rFonts w:ascii="黑体" w:eastAsia="黑体" w:hint="eastAsia"/>
          <w:sz w:val="24"/>
        </w:rPr>
        <w:lastRenderedPageBreak/>
        <w:t xml:space="preserve">课程的目的、内容与要求： </w:t>
      </w:r>
    </w:p>
    <w:p w:rsidR="004F4615" w:rsidRDefault="004F4615" w:rsidP="004F4615">
      <w:pPr>
        <w:spacing w:line="360" w:lineRule="auto"/>
        <w:ind w:firstLineChars="200" w:firstLine="480"/>
        <w:rPr>
          <w:rFonts w:ascii="宋体" w:hAnsi="宋体"/>
          <w:sz w:val="24"/>
        </w:rPr>
      </w:pPr>
      <w:r>
        <w:rPr>
          <w:rFonts w:ascii="宋体" w:hAnsi="宋体" w:hint="eastAsia"/>
          <w:color w:val="000000"/>
          <w:sz w:val="24"/>
        </w:rPr>
        <w:t>《电动汽车概论》是车辆工程专业的主要课程，目的是使学生掌握电动汽车的基本结构、组成、原理，使学生能够系统地了解电动汽车的组成、工作原理、结构类型、关键技术，对主要电动汽车新技术有清楚的认识，提高学生对新知识的认知、解决问题的能力和动手能力</w:t>
      </w:r>
      <w:r>
        <w:rPr>
          <w:rFonts w:ascii="宋体" w:hAnsi="宋体"/>
          <w:color w:val="000000"/>
          <w:sz w:val="24"/>
        </w:rPr>
        <w:t>。</w:t>
      </w:r>
      <w:r>
        <w:rPr>
          <w:rFonts w:ascii="宋体" w:hAnsi="宋体" w:hint="eastAsia"/>
          <w:color w:val="000000"/>
          <w:sz w:val="24"/>
        </w:rPr>
        <w:t>《电动汽车概论》主要内容包括电动汽车的发展概况、电动汽车用动力电池的结构类型与工作原理、电动汽车驱动装置的结构类型与工作原理，纯电动汽车、混合动力电动汽车、燃料电池电动汽车的组成、原理及设计要点，并对电动汽车控制技术基础理论以及电动汽车的建模与仿真也作了简要介绍。通过本课程的学习，使学生对电动汽车基础知识有一定了解，</w:t>
      </w:r>
      <w:r>
        <w:rPr>
          <w:rFonts w:ascii="宋体" w:hAnsi="宋体"/>
          <w:color w:val="000000"/>
          <w:sz w:val="24"/>
        </w:rPr>
        <w:t>为后续课程</w:t>
      </w:r>
      <w:r>
        <w:rPr>
          <w:rFonts w:ascii="宋体" w:hAnsi="宋体" w:hint="eastAsia"/>
          <w:color w:val="000000"/>
          <w:sz w:val="24"/>
        </w:rPr>
        <w:t>的学习和以后的工作</w:t>
      </w:r>
      <w:r>
        <w:rPr>
          <w:rFonts w:ascii="宋体" w:hAnsi="宋体"/>
          <w:color w:val="000000"/>
          <w:sz w:val="24"/>
        </w:rPr>
        <w:t>奠定</w:t>
      </w:r>
      <w:r>
        <w:rPr>
          <w:rFonts w:ascii="宋体" w:hAnsi="宋体" w:hint="eastAsia"/>
          <w:color w:val="000000"/>
          <w:sz w:val="24"/>
        </w:rPr>
        <w:t>专业</w:t>
      </w:r>
      <w:r>
        <w:rPr>
          <w:rFonts w:ascii="宋体" w:hAnsi="宋体"/>
          <w:color w:val="000000"/>
          <w:sz w:val="24"/>
        </w:rPr>
        <w:t>基础。</w:t>
      </w:r>
    </w:p>
    <w:p w:rsidR="004F4615" w:rsidRDefault="004F4615" w:rsidP="004F4615">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4F4615" w:rsidRDefault="004F4615" w:rsidP="004F461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 陈全</w:t>
      </w:r>
      <w:proofErr w:type="gramStart"/>
      <w:r>
        <w:rPr>
          <w:rFonts w:ascii="宋体" w:hAnsi="宋体" w:hint="eastAsia"/>
          <w:color w:val="000000"/>
          <w:sz w:val="24"/>
        </w:rPr>
        <w:t>世</w:t>
      </w:r>
      <w:proofErr w:type="gramEnd"/>
      <w:r>
        <w:rPr>
          <w:rFonts w:ascii="宋体" w:hAnsi="宋体" w:hint="eastAsia"/>
          <w:color w:val="000000"/>
          <w:sz w:val="24"/>
        </w:rPr>
        <w:t>.先进电动汽车技术.北京：化学工业出版社，</w:t>
      </w:r>
      <w:r>
        <w:rPr>
          <w:rFonts w:ascii="宋体" w:hAnsi="宋体"/>
          <w:color w:val="000000"/>
          <w:sz w:val="24"/>
        </w:rPr>
        <w:t>200</w:t>
      </w:r>
      <w:r>
        <w:rPr>
          <w:rFonts w:ascii="宋体" w:hAnsi="宋体" w:hint="eastAsia"/>
          <w:color w:val="000000"/>
          <w:sz w:val="24"/>
        </w:rPr>
        <w:t>9.</w:t>
      </w:r>
    </w:p>
    <w:p w:rsidR="004F4615" w:rsidRDefault="004F4615" w:rsidP="004F461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 xml:space="preserve">. </w:t>
      </w:r>
      <w:proofErr w:type="gramStart"/>
      <w:r>
        <w:rPr>
          <w:rFonts w:ascii="宋体" w:hAnsi="宋体" w:hint="eastAsia"/>
          <w:color w:val="000000"/>
          <w:sz w:val="24"/>
        </w:rPr>
        <w:t>李兴虎</w:t>
      </w:r>
      <w:proofErr w:type="gramEnd"/>
      <w:r>
        <w:rPr>
          <w:rFonts w:ascii="宋体" w:hAnsi="宋体" w:hint="eastAsia"/>
          <w:color w:val="000000"/>
          <w:sz w:val="24"/>
        </w:rPr>
        <w:t>.电动汽车概论.北京：北京理工大学出版社，2005</w:t>
      </w:r>
    </w:p>
    <w:p w:rsidR="004F4615" w:rsidRDefault="004F4615" w:rsidP="004F4615">
      <w:pPr>
        <w:spacing w:line="360" w:lineRule="auto"/>
        <w:ind w:firstLineChars="200" w:firstLine="480"/>
        <w:rPr>
          <w:rFonts w:ascii="宋体" w:hAnsi="宋体"/>
          <w:color w:val="000000"/>
          <w:sz w:val="24"/>
        </w:rPr>
      </w:pPr>
      <w:r>
        <w:rPr>
          <w:rFonts w:ascii="宋体" w:hAnsi="宋体" w:hint="eastAsia"/>
          <w:color w:val="000000"/>
          <w:sz w:val="24"/>
        </w:rPr>
        <w:t>3. 崔胜民.汽新能源汽车技术.北京：北京大学出版社，2009</w:t>
      </w:r>
    </w:p>
    <w:p w:rsidR="004F4615" w:rsidRDefault="004F4615" w:rsidP="004F4615">
      <w:pPr>
        <w:spacing w:line="360" w:lineRule="auto"/>
        <w:ind w:firstLineChars="200" w:firstLine="480"/>
        <w:rPr>
          <w:rFonts w:ascii="宋体" w:hAnsi="宋体"/>
          <w:color w:val="000000"/>
          <w:sz w:val="24"/>
        </w:rPr>
      </w:pPr>
    </w:p>
    <w:p w:rsidR="004F4615" w:rsidRDefault="004F4615" w:rsidP="004F4615">
      <w:pPr>
        <w:spacing w:line="360" w:lineRule="auto"/>
        <w:ind w:firstLineChars="200" w:firstLine="480"/>
        <w:rPr>
          <w:rFonts w:ascii="宋体" w:hAnsi="宋体"/>
          <w:color w:val="000000"/>
          <w:sz w:val="24"/>
        </w:rPr>
      </w:pPr>
    </w:p>
    <w:p w:rsidR="004F4615" w:rsidRDefault="004F4615" w:rsidP="004F4615">
      <w:pPr>
        <w:spacing w:line="360" w:lineRule="auto"/>
        <w:ind w:firstLineChars="200" w:firstLine="480"/>
        <w:rPr>
          <w:rFonts w:ascii="宋体" w:hAnsi="宋体"/>
          <w:color w:val="000000"/>
          <w:sz w:val="24"/>
        </w:rPr>
      </w:pPr>
    </w:p>
    <w:p w:rsidR="004F4615" w:rsidRDefault="004F4615" w:rsidP="004F4615">
      <w:pPr>
        <w:jc w:val="center"/>
        <w:rPr>
          <w:b/>
          <w:sz w:val="32"/>
          <w:szCs w:val="32"/>
        </w:rPr>
      </w:pPr>
      <w:r>
        <w:rPr>
          <w:rFonts w:hint="eastAsia"/>
          <w:b/>
          <w:sz w:val="32"/>
          <w:szCs w:val="32"/>
        </w:rPr>
        <w:t>《计算机辅助平面设计》课程简介</w:t>
      </w:r>
    </w:p>
    <w:p w:rsidR="004F4615" w:rsidRDefault="004F4615" w:rsidP="004F4615">
      <w:pPr>
        <w:spacing w:line="360" w:lineRule="auto"/>
        <w:rPr>
          <w:sz w:val="24"/>
        </w:rPr>
      </w:pPr>
      <w:r>
        <w:rPr>
          <w:rFonts w:ascii="黑体" w:eastAsia="黑体" w:hint="eastAsia"/>
          <w:sz w:val="24"/>
        </w:rPr>
        <w:t>课程代码</w:t>
      </w:r>
      <w:r>
        <w:rPr>
          <w:rFonts w:hint="eastAsia"/>
          <w:sz w:val="24"/>
        </w:rPr>
        <w:t>：</w:t>
      </w:r>
      <w:r>
        <w:rPr>
          <w:sz w:val="24"/>
        </w:rPr>
        <w:t xml:space="preserve">0102031   </w:t>
      </w:r>
      <w:r>
        <w:rPr>
          <w:rFonts w:ascii="黑体" w:eastAsia="黑体" w:hint="eastAsia"/>
          <w:sz w:val="24"/>
        </w:rPr>
        <w:t>课程名称</w:t>
      </w:r>
      <w:r>
        <w:rPr>
          <w:rFonts w:hint="eastAsia"/>
          <w:sz w:val="24"/>
        </w:rPr>
        <w:t>：《计算机辅助平面设计》</w:t>
      </w:r>
      <w:r>
        <w:rPr>
          <w:rFonts w:ascii="宋体" w:hAnsi="宋体"/>
          <w:sz w:val="24"/>
        </w:rPr>
        <w:t xml:space="preserve">Computer Aided Graphic Design </w:t>
      </w:r>
      <w:r>
        <w:rPr>
          <w:rFonts w:ascii="宋体" w:hAnsi="宋体" w:hint="eastAsia"/>
          <w:sz w:val="24"/>
        </w:rPr>
        <w:t xml:space="preserve">            </w:t>
      </w:r>
      <w:r>
        <w:rPr>
          <w:rFonts w:hint="eastAsia"/>
          <w:b/>
          <w:sz w:val="24"/>
        </w:rPr>
        <w:t>课时：</w:t>
      </w:r>
      <w:r>
        <w:rPr>
          <w:sz w:val="24"/>
        </w:rPr>
        <w:t>30</w:t>
      </w:r>
      <w:r>
        <w:rPr>
          <w:rFonts w:hint="eastAsia"/>
          <w:sz w:val="24"/>
        </w:rPr>
        <w:t xml:space="preserve"> </w:t>
      </w:r>
    </w:p>
    <w:p w:rsidR="004F4615" w:rsidRDefault="004F4615" w:rsidP="004F4615">
      <w:pPr>
        <w:spacing w:line="360" w:lineRule="auto"/>
        <w:rPr>
          <w:sz w:val="24"/>
        </w:rPr>
      </w:pPr>
      <w:r>
        <w:rPr>
          <w:rFonts w:ascii="黑体" w:eastAsia="黑体" w:hint="eastAsia"/>
          <w:sz w:val="24"/>
        </w:rPr>
        <w:t>主讲教师</w:t>
      </w:r>
      <w:r>
        <w:rPr>
          <w:rFonts w:hint="eastAsia"/>
          <w:sz w:val="24"/>
        </w:rPr>
        <w:t>：</w:t>
      </w:r>
      <w:proofErr w:type="gramStart"/>
      <w:r>
        <w:rPr>
          <w:rFonts w:hint="eastAsia"/>
          <w:sz w:val="24"/>
        </w:rPr>
        <w:t>田惠莹</w:t>
      </w:r>
      <w:proofErr w:type="gramEnd"/>
      <w:r>
        <w:rPr>
          <w:sz w:val="24"/>
        </w:rPr>
        <w:t xml:space="preserve">   </w:t>
      </w:r>
      <w:r>
        <w:rPr>
          <w:rFonts w:ascii="黑体" w:eastAsia="黑体" w:hint="eastAsia"/>
          <w:sz w:val="24"/>
        </w:rPr>
        <w:t>职称</w:t>
      </w:r>
      <w:r>
        <w:rPr>
          <w:rFonts w:hint="eastAsia"/>
          <w:sz w:val="24"/>
        </w:rPr>
        <w:t>：讲师</w:t>
      </w:r>
      <w:r>
        <w:rPr>
          <w:sz w:val="24"/>
        </w:rPr>
        <w:t xml:space="preserve">  </w:t>
      </w:r>
    </w:p>
    <w:p w:rsidR="004F4615" w:rsidRPr="00A25FEC" w:rsidRDefault="004F4615" w:rsidP="004F4615">
      <w:pPr>
        <w:spacing w:line="360" w:lineRule="auto"/>
        <w:rPr>
          <w:rFonts w:ascii="黑体" w:eastAsia="黑体"/>
          <w:sz w:val="24"/>
        </w:rPr>
      </w:pPr>
      <w:r>
        <w:rPr>
          <w:rFonts w:ascii="黑体" w:eastAsia="黑体" w:hint="eastAsia"/>
          <w:sz w:val="24"/>
        </w:rPr>
        <w:t>课程的目的、内容与要求：</w:t>
      </w:r>
    </w:p>
    <w:p w:rsidR="004F4615" w:rsidRDefault="004F4615" w:rsidP="004F4615">
      <w:pPr>
        <w:spacing w:line="360" w:lineRule="auto"/>
        <w:ind w:firstLineChars="200" w:firstLine="480"/>
        <w:rPr>
          <w:rFonts w:ascii="宋体"/>
          <w:sz w:val="24"/>
        </w:rPr>
      </w:pPr>
      <w:r>
        <w:rPr>
          <w:rFonts w:ascii="宋体" w:hAnsi="宋体" w:hint="eastAsia"/>
          <w:color w:val="000000"/>
          <w:sz w:val="24"/>
        </w:rPr>
        <w:t>《</w:t>
      </w:r>
      <w:r>
        <w:rPr>
          <w:rFonts w:ascii="宋体" w:hAnsi="宋体" w:cs="宋体" w:hint="eastAsia"/>
          <w:kern w:val="0"/>
          <w:sz w:val="24"/>
        </w:rPr>
        <w:t>计算机辅助平面设计</w:t>
      </w:r>
      <w:r>
        <w:rPr>
          <w:rFonts w:ascii="宋体" w:hAnsi="宋体" w:hint="eastAsia"/>
          <w:color w:val="000000"/>
          <w:sz w:val="24"/>
        </w:rPr>
        <w:t>》</w:t>
      </w:r>
      <w:r>
        <w:rPr>
          <w:rFonts w:ascii="宋体" w:hAnsi="宋体" w:cs="宋体" w:hint="eastAsia"/>
          <w:kern w:val="0"/>
          <w:sz w:val="24"/>
        </w:rPr>
        <w:t>是工业设计专业的主要课程，目的是</w:t>
      </w:r>
      <w:r>
        <w:rPr>
          <w:rFonts w:ascii="宋体" w:hAnsi="宋体" w:hint="eastAsia"/>
          <w:color w:val="000000"/>
          <w:sz w:val="24"/>
        </w:rPr>
        <w:t>使学生掌握</w:t>
      </w:r>
      <w:r>
        <w:rPr>
          <w:rFonts w:ascii="宋体" w:hAnsi="宋体" w:cs="宋体" w:hint="eastAsia"/>
          <w:kern w:val="0"/>
          <w:sz w:val="24"/>
        </w:rPr>
        <w:t>二</w:t>
      </w:r>
      <w:proofErr w:type="gramStart"/>
      <w:r>
        <w:rPr>
          <w:rFonts w:ascii="宋体" w:hAnsi="宋体" w:cs="宋体" w:hint="eastAsia"/>
          <w:kern w:val="0"/>
          <w:sz w:val="24"/>
        </w:rPr>
        <w:t>维软件</w:t>
      </w:r>
      <w:proofErr w:type="gramEnd"/>
      <w:r>
        <w:rPr>
          <w:rFonts w:ascii="宋体" w:hAnsi="宋体" w:cs="宋体"/>
          <w:kern w:val="0"/>
          <w:sz w:val="24"/>
        </w:rPr>
        <w:t>Photoshop</w:t>
      </w:r>
      <w:r>
        <w:rPr>
          <w:rFonts w:ascii="宋体" w:hAnsi="宋体" w:cs="宋体" w:hint="eastAsia"/>
          <w:kern w:val="0"/>
          <w:sz w:val="24"/>
        </w:rPr>
        <w:t>和</w:t>
      </w:r>
      <w:r>
        <w:rPr>
          <w:rFonts w:ascii="宋体" w:hAnsi="宋体" w:cs="宋体"/>
          <w:kern w:val="0"/>
          <w:sz w:val="24"/>
        </w:rPr>
        <w:t>CorelDRAW</w:t>
      </w:r>
      <w:r>
        <w:rPr>
          <w:rFonts w:ascii="宋体" w:hAnsi="宋体" w:cs="宋体" w:hint="eastAsia"/>
          <w:kern w:val="0"/>
          <w:sz w:val="24"/>
        </w:rPr>
        <w:t>基本操作及绘制产品的系统方法，</w:t>
      </w:r>
      <w:r>
        <w:rPr>
          <w:rFonts w:ascii="宋体" w:hAnsi="宋体" w:hint="eastAsia"/>
          <w:color w:val="000000"/>
          <w:sz w:val="24"/>
        </w:rPr>
        <w:t>提高学生解决问题的能力和动手能力</w:t>
      </w:r>
      <w:r>
        <w:rPr>
          <w:rFonts w:ascii="宋体" w:hAnsi="宋体" w:cs="宋体" w:hint="eastAsia"/>
          <w:kern w:val="0"/>
          <w:sz w:val="24"/>
        </w:rPr>
        <w:t>，使平面二</w:t>
      </w:r>
      <w:proofErr w:type="gramStart"/>
      <w:r>
        <w:rPr>
          <w:rFonts w:ascii="宋体" w:hAnsi="宋体" w:cs="宋体" w:hint="eastAsia"/>
          <w:kern w:val="0"/>
          <w:sz w:val="24"/>
        </w:rPr>
        <w:t>维软件</w:t>
      </w:r>
      <w:proofErr w:type="gramEnd"/>
      <w:r>
        <w:rPr>
          <w:rFonts w:ascii="宋体" w:hAnsi="宋体" w:cs="宋体" w:hint="eastAsia"/>
          <w:kern w:val="0"/>
          <w:sz w:val="24"/>
        </w:rPr>
        <w:t>成为一种能够独立运用的设计表达工具。</w:t>
      </w:r>
      <w:r>
        <w:rPr>
          <w:rFonts w:ascii="宋体" w:hAnsi="宋体" w:hint="eastAsia"/>
          <w:color w:val="000000"/>
          <w:sz w:val="24"/>
        </w:rPr>
        <w:t>《</w:t>
      </w:r>
      <w:r>
        <w:rPr>
          <w:rFonts w:ascii="宋体" w:hAnsi="宋体" w:cs="宋体" w:hint="eastAsia"/>
          <w:kern w:val="0"/>
          <w:sz w:val="24"/>
        </w:rPr>
        <w:t>计算机辅助平面设计</w:t>
      </w:r>
      <w:r>
        <w:rPr>
          <w:rFonts w:ascii="宋体" w:hAnsi="宋体" w:hint="eastAsia"/>
          <w:color w:val="000000"/>
          <w:sz w:val="24"/>
        </w:rPr>
        <w:t>》主要内容为数字图像的种类、优化预置软件工作环境、图像的输入和输出、图像文件的格式、位图软件的操作以及矢量图形的编辑与实例分析。通过本课程的学习，使学生系统掌握二</w:t>
      </w:r>
      <w:proofErr w:type="gramStart"/>
      <w:r>
        <w:rPr>
          <w:rFonts w:ascii="宋体" w:hAnsi="宋体" w:hint="eastAsia"/>
          <w:color w:val="000000"/>
          <w:sz w:val="24"/>
        </w:rPr>
        <w:t>维软件</w:t>
      </w:r>
      <w:proofErr w:type="gramEnd"/>
      <w:r>
        <w:rPr>
          <w:rFonts w:ascii="宋体" w:hAnsi="宋体" w:hint="eastAsia"/>
          <w:color w:val="000000"/>
          <w:sz w:val="24"/>
        </w:rPr>
        <w:t>的灵活运用及设计表达，为后续课程的学习奠定专业基础。</w:t>
      </w:r>
    </w:p>
    <w:p w:rsidR="004F4615" w:rsidRDefault="004F4615" w:rsidP="004F4615">
      <w:pPr>
        <w:spacing w:line="360" w:lineRule="auto"/>
        <w:rPr>
          <w:sz w:val="24"/>
        </w:rPr>
      </w:pPr>
      <w:bookmarkStart w:id="0" w:name="_GoBack"/>
      <w:bookmarkEnd w:id="0"/>
    </w:p>
    <w:p w:rsidR="004F4615" w:rsidRDefault="004F4615" w:rsidP="004F4615">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4F4615" w:rsidRDefault="004F4615" w:rsidP="004F4615">
      <w:pPr>
        <w:spacing w:line="360" w:lineRule="auto"/>
        <w:ind w:firstLineChars="200" w:firstLine="480"/>
        <w:rPr>
          <w:rFonts w:ascii="宋体"/>
          <w:color w:val="000000"/>
          <w:sz w:val="24"/>
        </w:rPr>
      </w:pPr>
      <w:r>
        <w:rPr>
          <w:rFonts w:ascii="宋体" w:hAnsi="宋体"/>
          <w:color w:val="000000"/>
          <w:sz w:val="24"/>
        </w:rPr>
        <w:t xml:space="preserve">1. </w:t>
      </w:r>
      <w:r>
        <w:rPr>
          <w:rFonts w:ascii="宋体" w:hAnsi="宋体" w:hint="eastAsia"/>
          <w:color w:val="000000"/>
          <w:sz w:val="24"/>
        </w:rPr>
        <w:t>宁绍强</w:t>
      </w:r>
      <w:r>
        <w:rPr>
          <w:rFonts w:ascii="宋体"/>
          <w:color w:val="000000"/>
          <w:sz w:val="24"/>
        </w:rPr>
        <w:t>.</w:t>
      </w:r>
      <w:r>
        <w:rPr>
          <w:rFonts w:ascii="宋体" w:hAnsi="宋体" w:hint="eastAsia"/>
          <w:color w:val="000000"/>
          <w:sz w:val="24"/>
        </w:rPr>
        <w:t>计算机辅助平面设计</w:t>
      </w:r>
      <w:r>
        <w:rPr>
          <w:rFonts w:ascii="宋体"/>
          <w:color w:val="000000"/>
          <w:sz w:val="24"/>
        </w:rPr>
        <w:t>.</w:t>
      </w:r>
      <w:r>
        <w:rPr>
          <w:rFonts w:ascii="宋体" w:hAnsi="宋体" w:hint="eastAsia"/>
          <w:color w:val="000000"/>
          <w:sz w:val="24"/>
        </w:rPr>
        <w:t>北京：机械工业出版社，</w:t>
      </w:r>
      <w:r>
        <w:rPr>
          <w:rFonts w:ascii="宋体" w:hAnsi="宋体"/>
          <w:color w:val="000000"/>
          <w:sz w:val="24"/>
        </w:rPr>
        <w:t>2011.</w:t>
      </w:r>
    </w:p>
    <w:p w:rsidR="004F4615" w:rsidRDefault="004F4615" w:rsidP="004F4615">
      <w:pPr>
        <w:spacing w:line="360" w:lineRule="auto"/>
        <w:ind w:firstLineChars="200" w:firstLine="480"/>
        <w:rPr>
          <w:rFonts w:ascii="宋体"/>
          <w:color w:val="000000"/>
          <w:sz w:val="24"/>
        </w:rPr>
      </w:pPr>
      <w:r>
        <w:rPr>
          <w:rFonts w:ascii="宋体" w:hAnsi="宋体"/>
          <w:color w:val="000000"/>
          <w:sz w:val="24"/>
        </w:rPr>
        <w:t xml:space="preserve">2. </w:t>
      </w:r>
      <w:r>
        <w:rPr>
          <w:rFonts w:ascii="宋体" w:hAnsi="宋体" w:hint="eastAsia"/>
          <w:color w:val="000000"/>
          <w:sz w:val="24"/>
        </w:rPr>
        <w:t>袁光群</w:t>
      </w:r>
      <w:r>
        <w:rPr>
          <w:rFonts w:ascii="宋体"/>
          <w:color w:val="000000"/>
          <w:sz w:val="24"/>
        </w:rPr>
        <w:t>.</w:t>
      </w:r>
      <w:r>
        <w:rPr>
          <w:rFonts w:ascii="宋体" w:hAnsi="宋体" w:hint="eastAsia"/>
          <w:color w:val="000000"/>
          <w:sz w:val="24"/>
        </w:rPr>
        <w:t>计算机辅助快速表达</w:t>
      </w:r>
      <w:r>
        <w:rPr>
          <w:rFonts w:ascii="宋体"/>
          <w:color w:val="000000"/>
          <w:sz w:val="24"/>
        </w:rPr>
        <w:t>.</w:t>
      </w:r>
      <w:r>
        <w:rPr>
          <w:rFonts w:ascii="宋体" w:hAnsi="宋体" w:hint="eastAsia"/>
          <w:color w:val="000000"/>
          <w:sz w:val="24"/>
        </w:rPr>
        <w:t>北京：海洋出版社，</w:t>
      </w:r>
      <w:r>
        <w:rPr>
          <w:rFonts w:ascii="宋体" w:hAnsi="宋体"/>
          <w:color w:val="000000"/>
          <w:sz w:val="24"/>
        </w:rPr>
        <w:t>2009.</w:t>
      </w:r>
    </w:p>
    <w:p w:rsidR="004F4615" w:rsidRDefault="004F4615" w:rsidP="004F4615">
      <w:pPr>
        <w:ind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汤晓山</w:t>
      </w:r>
      <w:r>
        <w:rPr>
          <w:rFonts w:ascii="宋体"/>
          <w:color w:val="000000"/>
          <w:sz w:val="24"/>
        </w:rPr>
        <w:t>.</w:t>
      </w:r>
      <w:r>
        <w:rPr>
          <w:rFonts w:ascii="宋体" w:hAnsi="宋体" w:hint="eastAsia"/>
          <w:color w:val="000000"/>
          <w:sz w:val="24"/>
        </w:rPr>
        <w:t>计算机辅助设计</w:t>
      </w:r>
      <w:r>
        <w:rPr>
          <w:rFonts w:ascii="宋体"/>
          <w:color w:val="000000"/>
          <w:sz w:val="24"/>
        </w:rPr>
        <w:t>.</w:t>
      </w:r>
      <w:r>
        <w:rPr>
          <w:rFonts w:ascii="宋体" w:hAnsi="宋体" w:hint="eastAsia"/>
          <w:color w:val="000000"/>
          <w:sz w:val="24"/>
        </w:rPr>
        <w:t>北京：清华大学出版社，</w:t>
      </w:r>
      <w:r>
        <w:rPr>
          <w:rFonts w:ascii="宋体" w:hAnsi="宋体"/>
          <w:color w:val="000000"/>
          <w:sz w:val="24"/>
        </w:rPr>
        <w:t>2010.</w:t>
      </w:r>
    </w:p>
    <w:p w:rsidR="004F4615" w:rsidRDefault="004F4615" w:rsidP="004F4615">
      <w:pPr>
        <w:ind w:firstLine="480"/>
        <w:rPr>
          <w:sz w:val="28"/>
          <w:szCs w:val="28"/>
        </w:rPr>
      </w:pPr>
    </w:p>
    <w:p w:rsidR="004F4615" w:rsidRDefault="004F4615" w:rsidP="004F4615">
      <w:pPr>
        <w:jc w:val="center"/>
        <w:rPr>
          <w:b/>
          <w:sz w:val="32"/>
          <w:szCs w:val="32"/>
        </w:rPr>
      </w:pPr>
      <w:r>
        <w:rPr>
          <w:rFonts w:hint="eastAsia"/>
          <w:b/>
          <w:sz w:val="32"/>
          <w:szCs w:val="32"/>
        </w:rPr>
        <w:t>《产品形态设计》课程简介</w:t>
      </w:r>
    </w:p>
    <w:p w:rsidR="004F4615" w:rsidRDefault="004F4615" w:rsidP="004F461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5A4CF0">
        <w:rPr>
          <w:rFonts w:ascii="宋体" w:hAnsi="宋体"/>
          <w:bCs/>
          <w:sz w:val="24"/>
        </w:rPr>
        <w:t>01</w:t>
      </w:r>
      <w:r w:rsidRPr="005A4CF0">
        <w:rPr>
          <w:rFonts w:ascii="宋体" w:hAnsi="宋体" w:hint="eastAsia"/>
          <w:bCs/>
          <w:sz w:val="24"/>
        </w:rPr>
        <w:t>13061</w:t>
      </w:r>
      <w:r w:rsidRPr="005A4CF0">
        <w:rPr>
          <w:rFonts w:ascii="宋体" w:hAnsi="宋体"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产品设计程序语与</w:t>
      </w:r>
      <w:r>
        <w:rPr>
          <w:sz w:val="24"/>
        </w:rPr>
        <w:t>方法</w:t>
      </w:r>
      <w:r w:rsidRPr="00992E4A">
        <w:rPr>
          <w:rFonts w:hint="eastAsia"/>
          <w:sz w:val="24"/>
        </w:rPr>
        <w:t>》（</w:t>
      </w:r>
      <w:r w:rsidRPr="005A4CF0">
        <w:rPr>
          <w:rFonts w:ascii="宋体" w:hAnsi="宋体" w:hint="eastAsia"/>
          <w:bCs/>
          <w:sz w:val="24"/>
        </w:rPr>
        <w:t>Product  Process And Method</w:t>
      </w:r>
      <w:r w:rsidRPr="00992E4A">
        <w:rPr>
          <w:rFonts w:hint="eastAsia"/>
          <w:sz w:val="24"/>
        </w:rPr>
        <w:t>）</w:t>
      </w:r>
      <w:r>
        <w:rPr>
          <w:rFonts w:hint="eastAsia"/>
          <w:sz w:val="24"/>
        </w:rPr>
        <w:t xml:space="preserve">       </w:t>
      </w:r>
      <w:r w:rsidRPr="00C57703">
        <w:rPr>
          <w:rFonts w:hint="eastAsia"/>
          <w:b/>
          <w:sz w:val="24"/>
        </w:rPr>
        <w:t>课时：</w:t>
      </w:r>
      <w:r>
        <w:rPr>
          <w:sz w:val="24"/>
        </w:rPr>
        <w:t>36</w:t>
      </w:r>
      <w:r w:rsidRPr="00992E4A">
        <w:rPr>
          <w:rFonts w:hint="eastAsia"/>
          <w:sz w:val="24"/>
        </w:rPr>
        <w:t xml:space="preserve"> </w:t>
      </w:r>
    </w:p>
    <w:p w:rsidR="004F4615" w:rsidRDefault="004F4615" w:rsidP="004F4615">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李峻峰</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4F4615" w:rsidRPr="005A4CF0" w:rsidRDefault="004F4615" w:rsidP="004F4615">
      <w:pPr>
        <w:spacing w:line="360" w:lineRule="auto"/>
        <w:rPr>
          <w:sz w:val="24"/>
        </w:rPr>
      </w:pPr>
      <w:r w:rsidRPr="00992E4A">
        <w:rPr>
          <w:rFonts w:ascii="黑体" w:eastAsia="黑体" w:hint="eastAsia"/>
          <w:sz w:val="24"/>
        </w:rPr>
        <w:t>课程的目的、内容与要求：</w:t>
      </w:r>
    </w:p>
    <w:p w:rsidR="004F4615" w:rsidRPr="00CF6D78" w:rsidRDefault="004F4615" w:rsidP="004F4615">
      <w:pPr>
        <w:spacing w:line="360" w:lineRule="auto"/>
        <w:ind w:firstLineChars="150" w:firstLine="360"/>
        <w:rPr>
          <w:rFonts w:ascii="宋体" w:hAnsi="宋体" w:cs="宋体"/>
          <w:kern w:val="0"/>
          <w:sz w:val="24"/>
        </w:rPr>
      </w:pPr>
      <w:r w:rsidRPr="00CF6D78">
        <w:rPr>
          <w:rFonts w:ascii="宋体" w:hAnsi="宋体" w:cs="宋体" w:hint="eastAsia"/>
          <w:kern w:val="0"/>
          <w:sz w:val="24"/>
        </w:rPr>
        <w:t>本课程是工业设计专业本科生的专业技术课之一，以理论学习为主，初步探讨工业产品的设计方法，初步培养工业产品的设计能力。内容：（1） 了解工业产品设计的发展趋势；（2） 建立正确地工业产品设计的思维方法；（3） 初步掌握工业产品的设计方法、熟悉设计的全过程；（4）掌握几种工业小产品的设计方法达到以下要求：①对产品市场有一定的调研能力和分析能力；②对一般工业产品的结构、性能、产销状态有一基本了解；③具有开发一般工业产品的调研能力和可行性论证能力；④初步掌握一般工业产品的设计思维方法和工艺特点。</w:t>
      </w:r>
    </w:p>
    <w:p w:rsidR="004F4615" w:rsidRDefault="004F4615" w:rsidP="004F4615">
      <w:pPr>
        <w:spacing w:line="360" w:lineRule="auto"/>
        <w:ind w:firstLineChars="150" w:firstLine="360"/>
        <w:rPr>
          <w:rFonts w:ascii="黑体" w:eastAsia="黑体"/>
          <w:sz w:val="24"/>
        </w:rPr>
      </w:pPr>
      <w:r w:rsidRPr="00B45AF8">
        <w:rPr>
          <w:rFonts w:ascii="黑体" w:eastAsia="黑体" w:hint="eastAsia"/>
          <w:sz w:val="24"/>
        </w:rPr>
        <w:t>推荐参考书：</w:t>
      </w:r>
    </w:p>
    <w:p w:rsidR="00556FA7" w:rsidRDefault="004F4615" w:rsidP="004F4615">
      <w:pPr>
        <w:rPr>
          <w:rFonts w:ascii="宋体" w:hAnsi="宋体" w:cs="宋体"/>
          <w:kern w:val="0"/>
          <w:sz w:val="24"/>
        </w:rPr>
      </w:pPr>
      <w:r w:rsidRPr="00CF6D78">
        <w:rPr>
          <w:rFonts w:ascii="宋体" w:hAnsi="宋体" w:cs="宋体" w:hint="eastAsia"/>
          <w:kern w:val="0"/>
          <w:sz w:val="24"/>
        </w:rPr>
        <w:t>1. 吴佩平，</w:t>
      </w:r>
      <w:proofErr w:type="gramStart"/>
      <w:r w:rsidRPr="00CF6D78">
        <w:rPr>
          <w:rFonts w:ascii="宋体" w:hAnsi="宋体" w:cs="宋体" w:hint="eastAsia"/>
          <w:kern w:val="0"/>
          <w:sz w:val="24"/>
        </w:rPr>
        <w:t>傅晓云</w:t>
      </w:r>
      <w:proofErr w:type="gramEnd"/>
      <w:r w:rsidRPr="00CF6D78">
        <w:rPr>
          <w:rFonts w:ascii="宋体" w:hAnsi="宋体" w:cs="宋体" w:hint="eastAsia"/>
          <w:kern w:val="0"/>
          <w:sz w:val="24"/>
        </w:rPr>
        <w:t>.产品设计程序.高等教育出版社</w:t>
      </w:r>
    </w:p>
    <w:p w:rsidR="00F267FC" w:rsidRDefault="00F267FC" w:rsidP="004F4615"/>
    <w:p w:rsidR="00F267FC" w:rsidRDefault="00F267FC" w:rsidP="00F267FC">
      <w:pPr>
        <w:jc w:val="center"/>
        <w:rPr>
          <w:b/>
          <w:bCs/>
          <w:sz w:val="32"/>
          <w:szCs w:val="32"/>
        </w:rPr>
      </w:pPr>
      <w:r>
        <w:rPr>
          <w:rFonts w:cs="宋体" w:hint="eastAsia"/>
          <w:b/>
          <w:bCs/>
          <w:sz w:val="32"/>
          <w:szCs w:val="32"/>
        </w:rPr>
        <w:t>《计算机网络》课程简介</w:t>
      </w:r>
    </w:p>
    <w:p w:rsidR="00F267FC" w:rsidRPr="003C6660" w:rsidRDefault="00F267FC" w:rsidP="00F267FC">
      <w:pPr>
        <w:rPr>
          <w:rFonts w:ascii="宋体" w:cs="宋体"/>
          <w:sz w:val="24"/>
        </w:rPr>
      </w:pPr>
      <w:r w:rsidRPr="00992E4A">
        <w:rPr>
          <w:rFonts w:ascii="黑体" w:eastAsia="黑体" w:cs="黑体" w:hint="eastAsia"/>
          <w:sz w:val="24"/>
        </w:rPr>
        <w:t>课程</w:t>
      </w:r>
      <w:r>
        <w:rPr>
          <w:rFonts w:ascii="黑体" w:eastAsia="黑体" w:cs="黑体" w:hint="eastAsia"/>
          <w:sz w:val="24"/>
        </w:rPr>
        <w:t>代码</w:t>
      </w:r>
      <w:r w:rsidRPr="00992E4A">
        <w:rPr>
          <w:rFonts w:cs="宋体" w:hint="eastAsia"/>
          <w:sz w:val="24"/>
        </w:rPr>
        <w:t>：</w:t>
      </w:r>
      <w:r>
        <w:t>0212101</w:t>
      </w:r>
      <w:r w:rsidRPr="00992E4A">
        <w:rPr>
          <w:rFonts w:ascii="黑体" w:eastAsia="黑体" w:cs="黑体" w:hint="eastAsia"/>
          <w:sz w:val="24"/>
        </w:rPr>
        <w:t>课程名称</w:t>
      </w:r>
      <w:r w:rsidRPr="00992E4A">
        <w:rPr>
          <w:rFonts w:cs="宋体" w:hint="eastAsia"/>
          <w:sz w:val="24"/>
        </w:rPr>
        <w:t>：《</w:t>
      </w:r>
      <w:r>
        <w:rPr>
          <w:rFonts w:cs="宋体" w:hint="eastAsia"/>
          <w:sz w:val="24"/>
        </w:rPr>
        <w:t>计算机网络</w:t>
      </w:r>
      <w:r w:rsidRPr="00992E4A">
        <w:rPr>
          <w:rFonts w:cs="宋体" w:hint="eastAsia"/>
          <w:sz w:val="24"/>
        </w:rPr>
        <w:t>》（</w:t>
      </w:r>
      <w:r>
        <w:rPr>
          <w:sz w:val="24"/>
        </w:rPr>
        <w:t>Computer Network</w:t>
      </w:r>
      <w:r w:rsidRPr="00992E4A">
        <w:rPr>
          <w:rFonts w:cs="宋体" w:hint="eastAsia"/>
          <w:sz w:val="24"/>
        </w:rPr>
        <w:t>）</w:t>
      </w:r>
      <w:r w:rsidRPr="00C57703">
        <w:rPr>
          <w:rFonts w:cs="宋体" w:hint="eastAsia"/>
          <w:b/>
          <w:bCs/>
          <w:sz w:val="24"/>
        </w:rPr>
        <w:t>课时：</w:t>
      </w:r>
      <w:r>
        <w:rPr>
          <w:sz w:val="24"/>
        </w:rPr>
        <w:t>58</w:t>
      </w:r>
    </w:p>
    <w:p w:rsidR="00F267FC" w:rsidRDefault="00F267FC" w:rsidP="00F267FC">
      <w:pPr>
        <w:spacing w:line="360" w:lineRule="auto"/>
        <w:rPr>
          <w:sz w:val="24"/>
        </w:rPr>
      </w:pPr>
      <w:r w:rsidRPr="00992E4A">
        <w:rPr>
          <w:rFonts w:ascii="黑体" w:eastAsia="黑体" w:cs="黑体" w:hint="eastAsia"/>
          <w:sz w:val="24"/>
        </w:rPr>
        <w:t>主讲教师</w:t>
      </w:r>
      <w:r w:rsidRPr="00992E4A">
        <w:rPr>
          <w:rFonts w:cs="宋体" w:hint="eastAsia"/>
          <w:sz w:val="24"/>
        </w:rPr>
        <w:t>：</w:t>
      </w:r>
      <w:r>
        <w:rPr>
          <w:rFonts w:cs="宋体" w:hint="eastAsia"/>
          <w:sz w:val="24"/>
        </w:rPr>
        <w:t>洪璐</w:t>
      </w:r>
      <w:r>
        <w:rPr>
          <w:rFonts w:cs="宋体" w:hint="eastAsia"/>
          <w:sz w:val="24"/>
        </w:rPr>
        <w:t xml:space="preserve">   </w:t>
      </w:r>
      <w:r w:rsidRPr="00992E4A">
        <w:rPr>
          <w:rFonts w:ascii="黑体" w:eastAsia="黑体" w:cs="黑体" w:hint="eastAsia"/>
          <w:sz w:val="24"/>
        </w:rPr>
        <w:t>职称</w:t>
      </w:r>
      <w:r w:rsidRPr="00992E4A">
        <w:rPr>
          <w:rFonts w:cs="宋体" w:hint="eastAsia"/>
          <w:sz w:val="24"/>
        </w:rPr>
        <w:t>：</w:t>
      </w:r>
      <w:r>
        <w:rPr>
          <w:rFonts w:cs="宋体" w:hint="eastAsia"/>
          <w:sz w:val="24"/>
        </w:rPr>
        <w:t>讲师</w:t>
      </w:r>
    </w:p>
    <w:p w:rsidR="00F267FC" w:rsidRDefault="00F267FC" w:rsidP="00F267FC">
      <w:pPr>
        <w:spacing w:line="360" w:lineRule="auto"/>
        <w:rPr>
          <w:sz w:val="24"/>
        </w:rPr>
      </w:pPr>
      <w:r w:rsidRPr="00992E4A">
        <w:rPr>
          <w:rFonts w:ascii="黑体" w:eastAsia="黑体" w:cs="黑体" w:hint="eastAsia"/>
          <w:sz w:val="24"/>
        </w:rPr>
        <w:t>课程的目的、内容与要求：</w:t>
      </w:r>
    </w:p>
    <w:p w:rsidR="00F267FC" w:rsidRPr="002A157A" w:rsidRDefault="00F267FC" w:rsidP="00F267FC">
      <w:pPr>
        <w:rPr>
          <w:sz w:val="24"/>
        </w:rPr>
      </w:pPr>
      <w:r w:rsidRPr="002A157A">
        <w:rPr>
          <w:rFonts w:cs="宋体" w:hint="eastAsia"/>
          <w:sz w:val="24"/>
        </w:rPr>
        <w:t>本课程是</w:t>
      </w:r>
      <w:r>
        <w:rPr>
          <w:rFonts w:cs="宋体" w:hint="eastAsia"/>
          <w:sz w:val="24"/>
        </w:rPr>
        <w:t>网络工程</w:t>
      </w:r>
      <w:r w:rsidRPr="002A157A">
        <w:rPr>
          <w:rFonts w:cs="宋体" w:hint="eastAsia"/>
          <w:sz w:val="24"/>
        </w:rPr>
        <w:t>专业的专业必修课，该课程的目的是使学生掌握计算机网络的基本工作原理；理解计算机网络的概念；掌握计算机网络的应用。本课程的基本要求是理解计算机网络的基本概念、掌握计算机网络的体系结构、掌握连续</w:t>
      </w:r>
      <w:r w:rsidRPr="002A157A">
        <w:rPr>
          <w:sz w:val="24"/>
        </w:rPr>
        <w:t>ARQ</w:t>
      </w:r>
      <w:r w:rsidRPr="002A157A">
        <w:rPr>
          <w:rFonts w:cs="宋体" w:hint="eastAsia"/>
          <w:sz w:val="24"/>
        </w:rPr>
        <w:t>协议和</w:t>
      </w:r>
      <w:r w:rsidRPr="002A157A">
        <w:rPr>
          <w:sz w:val="24"/>
        </w:rPr>
        <w:t>HDLC</w:t>
      </w:r>
      <w:r w:rsidRPr="002A157A">
        <w:rPr>
          <w:rFonts w:cs="宋体" w:hint="eastAsia"/>
          <w:sz w:val="24"/>
        </w:rPr>
        <w:t>协议内容、掌握局域网拓扑结构和局域网协议、牢固掌握</w:t>
      </w:r>
      <w:r w:rsidRPr="002A157A">
        <w:rPr>
          <w:sz w:val="24"/>
        </w:rPr>
        <w:t>TCP/IP</w:t>
      </w:r>
      <w:r w:rsidRPr="002A157A">
        <w:rPr>
          <w:rFonts w:cs="宋体" w:hint="eastAsia"/>
          <w:sz w:val="24"/>
        </w:rPr>
        <w:t>协议及其应用层协议、了解网络安全的相关知识、了解网络最新技术及其发展趋势。</w:t>
      </w:r>
    </w:p>
    <w:p w:rsidR="00F267FC" w:rsidRPr="00992E4A" w:rsidRDefault="00F267FC" w:rsidP="00F267FC">
      <w:pPr>
        <w:spacing w:line="360" w:lineRule="auto"/>
        <w:rPr>
          <w:sz w:val="24"/>
        </w:rPr>
      </w:pPr>
      <w:r w:rsidRPr="00992E4A">
        <w:rPr>
          <w:rFonts w:ascii="黑体" w:eastAsia="黑体" w:cs="黑体" w:hint="eastAsia"/>
          <w:sz w:val="24"/>
        </w:rPr>
        <w:t>推荐参考书</w:t>
      </w:r>
      <w:r w:rsidRPr="00992E4A">
        <w:rPr>
          <w:rFonts w:cs="宋体" w:hint="eastAsia"/>
          <w:sz w:val="24"/>
        </w:rPr>
        <w:t>：</w:t>
      </w:r>
    </w:p>
    <w:p w:rsidR="00F267FC" w:rsidRDefault="00F267FC" w:rsidP="00F267FC">
      <w:pPr>
        <w:rPr>
          <w:sz w:val="24"/>
        </w:rPr>
      </w:pPr>
      <w:r w:rsidRPr="000417B4">
        <w:rPr>
          <w:rFonts w:cs="宋体" w:hint="eastAsia"/>
          <w:sz w:val="24"/>
        </w:rPr>
        <w:lastRenderedPageBreak/>
        <w:t>《计算机网络》</w:t>
      </w:r>
      <w:r>
        <w:rPr>
          <w:rFonts w:cs="宋体" w:hint="eastAsia"/>
          <w:sz w:val="24"/>
        </w:rPr>
        <w:t>第六版电子工业出版社谢希仁</w:t>
      </w:r>
    </w:p>
    <w:p w:rsidR="00F267FC" w:rsidRDefault="00F267FC" w:rsidP="00F267FC">
      <w:pPr>
        <w:rPr>
          <w:rFonts w:cs="宋体"/>
          <w:sz w:val="24"/>
        </w:rPr>
      </w:pPr>
      <w:r>
        <w:rPr>
          <w:rFonts w:cs="宋体" w:hint="eastAsia"/>
          <w:sz w:val="24"/>
        </w:rPr>
        <w:t>《计算机网络及应用》化学工业出版社邓礼权</w:t>
      </w:r>
    </w:p>
    <w:p w:rsidR="00F267FC" w:rsidRDefault="00F267FC" w:rsidP="00F267FC">
      <w:pPr>
        <w:rPr>
          <w:rFonts w:cs="宋体"/>
          <w:sz w:val="24"/>
        </w:rPr>
      </w:pPr>
    </w:p>
    <w:p w:rsidR="00F267FC" w:rsidRDefault="00F267FC" w:rsidP="00F267FC">
      <w:pPr>
        <w:rPr>
          <w:rFonts w:cs="宋体"/>
          <w:sz w:val="24"/>
        </w:rPr>
      </w:pPr>
    </w:p>
    <w:p w:rsidR="00F267FC" w:rsidRDefault="00F267FC" w:rsidP="00F267FC">
      <w:pPr>
        <w:jc w:val="center"/>
        <w:rPr>
          <w:b/>
          <w:sz w:val="32"/>
          <w:szCs w:val="32"/>
        </w:rPr>
      </w:pPr>
      <w:r w:rsidRPr="00A24AE3">
        <w:rPr>
          <w:rFonts w:hint="eastAsia"/>
          <w:b/>
          <w:sz w:val="32"/>
          <w:szCs w:val="32"/>
        </w:rPr>
        <w:t>锁相技术</w:t>
      </w:r>
      <w:r>
        <w:rPr>
          <w:rFonts w:hint="eastAsia"/>
          <w:b/>
          <w:sz w:val="32"/>
          <w:szCs w:val="32"/>
        </w:rPr>
        <w:t>课程简介</w:t>
      </w:r>
    </w:p>
    <w:p w:rsidR="00F267FC" w:rsidRPr="00992E4A" w:rsidRDefault="00F267FC" w:rsidP="00F267FC">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0203048  </w:t>
      </w:r>
      <w:r w:rsidRPr="00992E4A">
        <w:rPr>
          <w:rFonts w:ascii="黑体" w:eastAsia="黑体" w:hint="eastAsia"/>
          <w:sz w:val="24"/>
        </w:rPr>
        <w:t>课程名称</w:t>
      </w:r>
      <w:r w:rsidRPr="00992E4A">
        <w:rPr>
          <w:rFonts w:hint="eastAsia"/>
          <w:sz w:val="24"/>
        </w:rPr>
        <w:t>：《</w:t>
      </w:r>
      <w:r>
        <w:rPr>
          <w:rFonts w:hint="eastAsia"/>
          <w:sz w:val="24"/>
        </w:rPr>
        <w:t>锁相技术</w:t>
      </w:r>
      <w:r w:rsidRPr="00992E4A">
        <w:rPr>
          <w:rFonts w:hint="eastAsia"/>
          <w:sz w:val="24"/>
        </w:rPr>
        <w:t>》（</w:t>
      </w:r>
      <w:r>
        <w:rPr>
          <w:rFonts w:ascii="Arial" w:hAnsi="Arial" w:cs="Arial"/>
          <w:color w:val="333333"/>
          <w:sz w:val="20"/>
          <w:szCs w:val="20"/>
          <w:shd w:val="clear" w:color="auto" w:fill="FFFFFF"/>
        </w:rPr>
        <w:t>Phase Lock Technique</w:t>
      </w:r>
      <w:r w:rsidRPr="00992E4A">
        <w:rPr>
          <w:rFonts w:hint="eastAsia"/>
          <w:sz w:val="24"/>
        </w:rPr>
        <w:t>）</w:t>
      </w:r>
      <w:r w:rsidRPr="00C57703">
        <w:rPr>
          <w:rFonts w:hint="eastAsia"/>
          <w:b/>
          <w:sz w:val="24"/>
        </w:rPr>
        <w:t>课时：</w:t>
      </w:r>
      <w:r>
        <w:rPr>
          <w:rFonts w:hint="eastAsia"/>
          <w:sz w:val="24"/>
        </w:rPr>
        <w:t>32</w:t>
      </w:r>
    </w:p>
    <w:p w:rsidR="00F267FC" w:rsidRDefault="00F267FC" w:rsidP="00F267FC">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范晓静</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F267FC" w:rsidRPr="00BD73F9" w:rsidRDefault="00F267FC" w:rsidP="00F267FC">
      <w:pPr>
        <w:pStyle w:val="style5"/>
        <w:shd w:val="clear" w:color="auto" w:fill="FFFFFF"/>
        <w:spacing w:before="0" w:beforeAutospacing="0" w:after="0" w:afterAutospacing="0" w:line="360" w:lineRule="atLeast"/>
        <w:rPr>
          <w:rFonts w:ascii="Tahoma" w:hAnsi="Tahoma" w:cs="Tahoma"/>
          <w:color w:val="000000"/>
          <w:sz w:val="21"/>
          <w:szCs w:val="21"/>
        </w:rPr>
      </w:pPr>
      <w:r w:rsidRPr="00992E4A">
        <w:rPr>
          <w:rFonts w:ascii="黑体" w:eastAsia="黑体" w:hint="eastAsia"/>
        </w:rPr>
        <w:t>课程的目的、内容与要求：</w:t>
      </w:r>
    </w:p>
    <w:p w:rsidR="00F267FC" w:rsidRPr="00BD73F9" w:rsidRDefault="00F267FC" w:rsidP="00F267FC">
      <w:pPr>
        <w:widowControl/>
        <w:shd w:val="clear" w:color="auto" w:fill="FFFFFF"/>
        <w:spacing w:line="360" w:lineRule="atLeast"/>
        <w:ind w:firstLine="420"/>
        <w:rPr>
          <w:color w:val="000000"/>
          <w:kern w:val="0"/>
        </w:rPr>
      </w:pPr>
      <w:r>
        <w:rPr>
          <w:rFonts w:ascii="宋体" w:hAnsi="宋体" w:hint="eastAsia"/>
          <w:color w:val="000000"/>
          <w:kern w:val="0"/>
        </w:rPr>
        <w:t>《锁相技术》</w:t>
      </w:r>
      <w:r w:rsidRPr="00BD73F9">
        <w:rPr>
          <w:rFonts w:ascii="宋体" w:hAnsi="宋体" w:hint="eastAsia"/>
          <w:color w:val="000000"/>
          <w:kern w:val="0"/>
        </w:rPr>
        <w:t>重点讲授有关锁相环路的工作原理、跟踪、噪声、捕获；</w:t>
      </w:r>
      <w:r>
        <w:rPr>
          <w:rFonts w:ascii="宋体" w:hAnsi="宋体" w:hint="eastAsia"/>
          <w:color w:val="000000"/>
          <w:kern w:val="0"/>
        </w:rPr>
        <w:t>环路工作的物理过程、数学模式、各种性能分析、集成锁相环典型电路</w:t>
      </w:r>
      <w:r w:rsidRPr="00BD73F9">
        <w:rPr>
          <w:rFonts w:ascii="宋体" w:hAnsi="宋体" w:hint="eastAsia"/>
          <w:color w:val="000000"/>
          <w:kern w:val="0"/>
        </w:rPr>
        <w:t>性能、原理与应用；锁相频率合成原理、性能，实际电路与应用。</w:t>
      </w:r>
    </w:p>
    <w:p w:rsidR="00F267FC" w:rsidRPr="00BD73F9" w:rsidRDefault="00F267FC" w:rsidP="00F267FC">
      <w:pPr>
        <w:widowControl/>
        <w:shd w:val="clear" w:color="auto" w:fill="FFFFFF"/>
        <w:spacing w:line="360" w:lineRule="atLeast"/>
        <w:ind w:firstLine="420"/>
        <w:rPr>
          <w:color w:val="000000"/>
          <w:kern w:val="0"/>
        </w:rPr>
      </w:pPr>
      <w:r>
        <w:rPr>
          <w:rFonts w:ascii="宋体" w:hAnsi="宋体" w:hint="eastAsia"/>
          <w:color w:val="000000"/>
          <w:kern w:val="0"/>
        </w:rPr>
        <w:t>本课程的教学</w:t>
      </w:r>
      <w:r w:rsidRPr="00BD73F9">
        <w:rPr>
          <w:rFonts w:ascii="宋体" w:hAnsi="宋体" w:hint="eastAsia"/>
          <w:color w:val="000000"/>
          <w:kern w:val="0"/>
        </w:rPr>
        <w:t>目标是：从锁相技术的基本概念、基本功能着手，讲解锁相环路的工作原理、跟踪、噪声和捕获性能的基础理论，使学生系统掌握锁相技术的原理、环路性能分析、典型环路的构成、设计及应用，</w:t>
      </w:r>
      <w:r>
        <w:rPr>
          <w:rFonts w:ascii="宋体" w:hAnsi="宋体" w:hint="eastAsia"/>
          <w:color w:val="000000"/>
          <w:kern w:val="0"/>
        </w:rPr>
        <w:t>为今后从事</w:t>
      </w:r>
      <w:r w:rsidRPr="00BD73F9">
        <w:rPr>
          <w:rFonts w:ascii="宋体" w:hAnsi="宋体" w:hint="eastAsia"/>
          <w:color w:val="000000"/>
          <w:kern w:val="0"/>
        </w:rPr>
        <w:t>通信电路设计工作奠定基础。</w:t>
      </w:r>
    </w:p>
    <w:p w:rsidR="00F267FC" w:rsidRPr="00BD73F9" w:rsidRDefault="00F267FC" w:rsidP="00F267FC">
      <w:pPr>
        <w:widowControl/>
        <w:shd w:val="clear" w:color="auto" w:fill="FFFFFF"/>
        <w:spacing w:line="360" w:lineRule="atLeast"/>
        <w:ind w:firstLine="420"/>
        <w:rPr>
          <w:color w:val="000000"/>
          <w:kern w:val="0"/>
        </w:rPr>
      </w:pPr>
      <w:r w:rsidRPr="00BD73F9">
        <w:rPr>
          <w:rFonts w:ascii="宋体" w:hAnsi="宋体" w:hint="eastAsia"/>
          <w:color w:val="000000"/>
          <w:kern w:val="0"/>
        </w:rPr>
        <w:t>通过本课程的学习，应使学生达到以下要求：</w:t>
      </w:r>
    </w:p>
    <w:p w:rsidR="00F267FC" w:rsidRPr="00BD73F9" w:rsidRDefault="00F267FC" w:rsidP="00F267FC">
      <w:pPr>
        <w:widowControl/>
        <w:shd w:val="clear" w:color="auto" w:fill="FFFFFF"/>
        <w:spacing w:line="360" w:lineRule="atLeast"/>
        <w:ind w:firstLine="420"/>
        <w:rPr>
          <w:color w:val="000000"/>
          <w:kern w:val="0"/>
        </w:rPr>
      </w:pPr>
      <w:r w:rsidRPr="00BD73F9">
        <w:rPr>
          <w:rFonts w:ascii="Tahoma" w:hAnsi="Tahoma" w:cs="Tahoma"/>
          <w:color w:val="000000"/>
          <w:kern w:val="0"/>
        </w:rPr>
        <w:t>1</w:t>
      </w:r>
      <w:r w:rsidRPr="00BD73F9">
        <w:rPr>
          <w:rFonts w:ascii="宋体" w:hAnsi="宋体" w:hint="eastAsia"/>
          <w:color w:val="000000"/>
          <w:kern w:val="0"/>
        </w:rPr>
        <w:t>）掌握锁相技术基本工作原理、环路失锁、捕获、跟踪过程及环路锁定条件；</w:t>
      </w:r>
    </w:p>
    <w:p w:rsidR="00F267FC" w:rsidRPr="00BD73F9" w:rsidRDefault="00F267FC" w:rsidP="00F267FC">
      <w:pPr>
        <w:widowControl/>
        <w:shd w:val="clear" w:color="auto" w:fill="FFFFFF"/>
        <w:spacing w:line="360" w:lineRule="atLeast"/>
        <w:ind w:firstLine="420"/>
        <w:rPr>
          <w:color w:val="000000"/>
          <w:kern w:val="0"/>
        </w:rPr>
      </w:pPr>
      <w:r w:rsidRPr="00BD73F9">
        <w:rPr>
          <w:rFonts w:ascii="Tahoma" w:hAnsi="Tahoma" w:cs="Tahoma"/>
          <w:color w:val="000000"/>
          <w:kern w:val="0"/>
        </w:rPr>
        <w:t>2</w:t>
      </w:r>
      <w:r w:rsidRPr="00BD73F9">
        <w:rPr>
          <w:rFonts w:ascii="宋体" w:hAnsi="宋体" w:hint="eastAsia"/>
          <w:color w:val="000000"/>
          <w:kern w:val="0"/>
        </w:rPr>
        <w:t>）掌握锁相技术相位模型和动态方程的概念，掌握用相位模型分析</w:t>
      </w:r>
      <w:proofErr w:type="gramStart"/>
      <w:r w:rsidRPr="00BD73F9">
        <w:rPr>
          <w:rFonts w:ascii="宋体" w:hAnsi="宋体" w:hint="eastAsia"/>
          <w:color w:val="000000"/>
          <w:kern w:val="0"/>
        </w:rPr>
        <w:t>一阶环和二阶环的</w:t>
      </w:r>
      <w:proofErr w:type="gramEnd"/>
      <w:r w:rsidRPr="00BD73F9">
        <w:rPr>
          <w:rFonts w:ascii="宋体" w:hAnsi="宋体" w:hint="eastAsia"/>
          <w:color w:val="000000"/>
          <w:kern w:val="0"/>
        </w:rPr>
        <w:t>工作特性；</w:t>
      </w:r>
    </w:p>
    <w:p w:rsidR="00F267FC" w:rsidRPr="00BD73F9" w:rsidRDefault="00F267FC" w:rsidP="00F267FC">
      <w:pPr>
        <w:widowControl/>
        <w:shd w:val="clear" w:color="auto" w:fill="FFFFFF"/>
        <w:spacing w:line="360" w:lineRule="atLeast"/>
        <w:ind w:firstLine="420"/>
        <w:rPr>
          <w:color w:val="000000"/>
          <w:kern w:val="0"/>
        </w:rPr>
      </w:pPr>
      <w:r w:rsidRPr="00BD73F9">
        <w:rPr>
          <w:rFonts w:ascii="Tahoma" w:hAnsi="Tahoma" w:cs="Tahoma"/>
          <w:color w:val="000000"/>
          <w:kern w:val="0"/>
        </w:rPr>
        <w:t>3</w:t>
      </w:r>
      <w:r w:rsidRPr="00BD73F9">
        <w:rPr>
          <w:rFonts w:ascii="Tahoma" w:hAnsi="Tahoma" w:cs="Tahoma"/>
          <w:color w:val="000000"/>
          <w:kern w:val="0"/>
        </w:rPr>
        <w:t>）</w:t>
      </w:r>
      <w:r w:rsidRPr="00BD73F9">
        <w:rPr>
          <w:rFonts w:ascii="宋体" w:hAnsi="宋体" w:hint="eastAsia"/>
          <w:color w:val="000000"/>
          <w:kern w:val="0"/>
        </w:rPr>
        <w:t>掌握调制跟踪与载波跟踪概念；</w:t>
      </w:r>
    </w:p>
    <w:p w:rsidR="00F267FC" w:rsidRPr="00BD73F9" w:rsidRDefault="00F267FC" w:rsidP="00F267FC">
      <w:pPr>
        <w:widowControl/>
        <w:shd w:val="clear" w:color="auto" w:fill="FFFFFF"/>
        <w:spacing w:line="360" w:lineRule="atLeast"/>
        <w:ind w:firstLine="420"/>
        <w:rPr>
          <w:color w:val="000000"/>
          <w:kern w:val="0"/>
        </w:rPr>
      </w:pPr>
      <w:r>
        <w:rPr>
          <w:rFonts w:ascii="Tahoma" w:hAnsi="Tahoma" w:cs="Tahoma" w:hint="eastAsia"/>
          <w:color w:val="000000"/>
          <w:kern w:val="0"/>
        </w:rPr>
        <w:t>4</w:t>
      </w:r>
      <w:r w:rsidRPr="00BD73F9">
        <w:rPr>
          <w:rFonts w:ascii="Tahoma" w:hAnsi="Tahoma" w:cs="Tahoma"/>
          <w:color w:val="000000"/>
          <w:kern w:val="0"/>
        </w:rPr>
        <w:t>）了解</w:t>
      </w:r>
      <w:r w:rsidRPr="00BD73F9">
        <w:rPr>
          <w:rFonts w:ascii="宋体" w:hAnsi="宋体" w:hint="eastAsia"/>
          <w:color w:val="000000"/>
          <w:kern w:val="0"/>
        </w:rPr>
        <w:t>锁相环路的噪声滤除特性，掌握等效环路噪声带宽和环路信噪比的概念；</w:t>
      </w:r>
    </w:p>
    <w:p w:rsidR="00F267FC" w:rsidRPr="00BD73F9" w:rsidRDefault="00F267FC" w:rsidP="00F267FC">
      <w:pPr>
        <w:widowControl/>
        <w:shd w:val="clear" w:color="auto" w:fill="FFFFFF"/>
        <w:spacing w:line="360" w:lineRule="atLeast"/>
        <w:ind w:firstLine="420"/>
        <w:rPr>
          <w:color w:val="000000"/>
          <w:kern w:val="0"/>
        </w:rPr>
      </w:pPr>
      <w:r>
        <w:rPr>
          <w:rFonts w:ascii="Tahoma" w:hAnsi="Tahoma" w:cs="Tahoma" w:hint="eastAsia"/>
          <w:color w:val="000000"/>
          <w:kern w:val="0"/>
        </w:rPr>
        <w:t>5</w:t>
      </w:r>
      <w:r>
        <w:rPr>
          <w:rFonts w:ascii="Tahoma" w:hAnsi="Tahoma" w:cs="Tahoma"/>
          <w:color w:val="000000"/>
          <w:kern w:val="0"/>
        </w:rPr>
        <w:t>）学会</w:t>
      </w:r>
      <w:r w:rsidRPr="00BD73F9">
        <w:rPr>
          <w:rFonts w:ascii="Tahoma" w:hAnsi="Tahoma" w:cs="Tahoma"/>
          <w:color w:val="000000"/>
          <w:kern w:val="0"/>
        </w:rPr>
        <w:t>分析</w:t>
      </w:r>
      <w:r w:rsidRPr="00BD73F9">
        <w:rPr>
          <w:rFonts w:ascii="宋体" w:hAnsi="宋体" w:hint="eastAsia"/>
          <w:color w:val="000000"/>
          <w:kern w:val="0"/>
        </w:rPr>
        <w:t>锁相环路的捕获性能，并掌握二阶锁相环路捕获带，快捕带，捕获时间的计算方法；</w:t>
      </w:r>
    </w:p>
    <w:p w:rsidR="00F267FC" w:rsidRPr="00BD73F9" w:rsidRDefault="00F267FC" w:rsidP="00F267FC">
      <w:pPr>
        <w:widowControl/>
        <w:shd w:val="clear" w:color="auto" w:fill="FFFFFF"/>
        <w:spacing w:line="360" w:lineRule="atLeast"/>
        <w:ind w:firstLine="420"/>
        <w:rPr>
          <w:color w:val="000000"/>
          <w:kern w:val="0"/>
        </w:rPr>
      </w:pPr>
      <w:r>
        <w:rPr>
          <w:rFonts w:ascii="Tahoma" w:hAnsi="Tahoma" w:cs="Tahoma" w:hint="eastAsia"/>
          <w:color w:val="000000"/>
          <w:kern w:val="0"/>
        </w:rPr>
        <w:t>6</w:t>
      </w:r>
      <w:r w:rsidRPr="00BD73F9">
        <w:rPr>
          <w:rFonts w:ascii="Tahoma" w:hAnsi="Tahoma" w:cs="Tahoma"/>
          <w:color w:val="000000"/>
          <w:kern w:val="0"/>
        </w:rPr>
        <w:t>）了解</w:t>
      </w:r>
      <w:r w:rsidRPr="00BD73F9">
        <w:rPr>
          <w:rFonts w:ascii="宋体" w:hAnsi="宋体" w:hint="eastAsia"/>
          <w:color w:val="000000"/>
          <w:kern w:val="0"/>
        </w:rPr>
        <w:t>锁相环路在通信领域和频率合成技术中的应用，掌握频率合成技术。</w:t>
      </w:r>
    </w:p>
    <w:p w:rsidR="00F267FC" w:rsidRDefault="00F267FC" w:rsidP="00F267FC">
      <w:pPr>
        <w:spacing w:line="360" w:lineRule="auto"/>
        <w:rPr>
          <w:sz w:val="24"/>
        </w:rPr>
      </w:pPr>
      <w:r w:rsidRPr="00992E4A">
        <w:rPr>
          <w:rFonts w:ascii="黑体" w:eastAsia="黑体" w:hint="eastAsia"/>
          <w:sz w:val="24"/>
        </w:rPr>
        <w:t>推荐参考书</w:t>
      </w:r>
      <w:r w:rsidRPr="00992E4A">
        <w:rPr>
          <w:rFonts w:hint="eastAsia"/>
          <w:sz w:val="24"/>
        </w:rPr>
        <w:t>：</w:t>
      </w:r>
    </w:p>
    <w:p w:rsidR="00F267FC" w:rsidRDefault="00F267FC" w:rsidP="00F267FC">
      <w:pPr>
        <w:spacing w:line="360" w:lineRule="auto"/>
        <w:ind w:firstLine="480"/>
        <w:rPr>
          <w:sz w:val="24"/>
        </w:rPr>
      </w:pPr>
      <w:r>
        <w:rPr>
          <w:rFonts w:hint="eastAsia"/>
          <w:sz w:val="24"/>
        </w:rPr>
        <w:t>《锁相技术（第二版）》张</w:t>
      </w:r>
      <w:proofErr w:type="gramStart"/>
      <w:r>
        <w:rPr>
          <w:rFonts w:hint="eastAsia"/>
          <w:sz w:val="24"/>
        </w:rPr>
        <w:t>厥盛郑继禹</w:t>
      </w:r>
      <w:proofErr w:type="gramEnd"/>
      <w:r>
        <w:rPr>
          <w:rFonts w:hint="eastAsia"/>
          <w:sz w:val="24"/>
        </w:rPr>
        <w:t>等编著西安电子科技大学出版社</w:t>
      </w:r>
    </w:p>
    <w:p w:rsidR="00F267FC" w:rsidRPr="00A66D09" w:rsidRDefault="00F267FC" w:rsidP="00F267FC">
      <w:pPr>
        <w:spacing w:line="360" w:lineRule="auto"/>
        <w:ind w:firstLine="480"/>
        <w:rPr>
          <w:sz w:val="24"/>
        </w:rPr>
      </w:pPr>
    </w:p>
    <w:p w:rsidR="00F267FC" w:rsidRDefault="00F267FC" w:rsidP="00F267FC">
      <w:pPr>
        <w:jc w:val="center"/>
        <w:rPr>
          <w:b/>
          <w:sz w:val="32"/>
          <w:szCs w:val="32"/>
        </w:rPr>
      </w:pPr>
      <w:r>
        <w:rPr>
          <w:rFonts w:hint="eastAsia"/>
          <w:b/>
          <w:sz w:val="32"/>
          <w:szCs w:val="32"/>
        </w:rPr>
        <w:t>数据库原理课程简介</w:t>
      </w:r>
    </w:p>
    <w:p w:rsidR="00F267FC" w:rsidRDefault="00F267FC" w:rsidP="00F267FC">
      <w:pPr>
        <w:spacing w:line="360" w:lineRule="auto"/>
        <w:rPr>
          <w:sz w:val="24"/>
        </w:rPr>
      </w:pPr>
      <w:r>
        <w:rPr>
          <w:rFonts w:ascii="黑体" w:eastAsia="黑体" w:hint="eastAsia"/>
          <w:sz w:val="24"/>
        </w:rPr>
        <w:t>课程代码</w:t>
      </w:r>
      <w:r>
        <w:rPr>
          <w:rFonts w:hint="eastAsia"/>
          <w:sz w:val="24"/>
        </w:rPr>
        <w:t>：</w:t>
      </w:r>
      <w:r>
        <w:rPr>
          <w:sz w:val="24"/>
        </w:rPr>
        <w:t xml:space="preserve">0202032  </w:t>
      </w:r>
      <w:r>
        <w:rPr>
          <w:rFonts w:ascii="黑体" w:eastAsia="黑体" w:hint="eastAsia"/>
          <w:sz w:val="24"/>
        </w:rPr>
        <w:t>课程名称</w:t>
      </w:r>
      <w:r>
        <w:rPr>
          <w:rFonts w:hint="eastAsia"/>
          <w:sz w:val="24"/>
        </w:rPr>
        <w:t>：《</w:t>
      </w:r>
      <w:r>
        <w:rPr>
          <w:rFonts w:hint="eastAsia"/>
          <w:b/>
          <w:sz w:val="32"/>
          <w:szCs w:val="32"/>
        </w:rPr>
        <w:t>数据库原理</w:t>
      </w:r>
      <w:r>
        <w:rPr>
          <w:rFonts w:hint="eastAsia"/>
          <w:sz w:val="24"/>
        </w:rPr>
        <w:t>》（</w:t>
      </w:r>
      <w:r>
        <w:rPr>
          <w:sz w:val="24"/>
        </w:rPr>
        <w:t>Database Principles</w:t>
      </w:r>
      <w:r>
        <w:rPr>
          <w:rFonts w:hint="eastAsia"/>
          <w:sz w:val="24"/>
        </w:rPr>
        <w:t>）</w:t>
      </w:r>
      <w:r>
        <w:rPr>
          <w:rFonts w:hint="eastAsia"/>
          <w:b/>
          <w:sz w:val="24"/>
        </w:rPr>
        <w:t>课时：</w:t>
      </w:r>
      <w:r>
        <w:rPr>
          <w:sz w:val="24"/>
        </w:rPr>
        <w:t xml:space="preserve">58 </w:t>
      </w:r>
    </w:p>
    <w:p w:rsidR="00F267FC" w:rsidRDefault="00F267FC" w:rsidP="00F267FC">
      <w:pPr>
        <w:spacing w:line="360" w:lineRule="auto"/>
        <w:rPr>
          <w:sz w:val="24"/>
        </w:rPr>
      </w:pPr>
      <w:r>
        <w:rPr>
          <w:rFonts w:ascii="黑体" w:eastAsia="黑体" w:hint="eastAsia"/>
          <w:sz w:val="24"/>
        </w:rPr>
        <w:t>主讲教师</w:t>
      </w:r>
      <w:r>
        <w:rPr>
          <w:rFonts w:hint="eastAsia"/>
          <w:sz w:val="24"/>
        </w:rPr>
        <w:t>：王承君</w:t>
      </w:r>
      <w:r>
        <w:rPr>
          <w:rFonts w:hint="eastAsia"/>
          <w:sz w:val="24"/>
        </w:rPr>
        <w:t xml:space="preserve">   </w:t>
      </w:r>
      <w:r>
        <w:rPr>
          <w:rFonts w:ascii="黑体" w:eastAsia="黑体" w:hint="eastAsia"/>
          <w:sz w:val="24"/>
        </w:rPr>
        <w:t>职称</w:t>
      </w:r>
      <w:r>
        <w:rPr>
          <w:rFonts w:hint="eastAsia"/>
          <w:sz w:val="24"/>
        </w:rPr>
        <w:t>：教授</w:t>
      </w:r>
    </w:p>
    <w:p w:rsidR="00F267FC" w:rsidRDefault="00F267FC" w:rsidP="00F267FC">
      <w:pPr>
        <w:spacing w:line="360" w:lineRule="auto"/>
        <w:rPr>
          <w:rFonts w:ascii="黑体" w:eastAsia="黑体"/>
          <w:sz w:val="24"/>
        </w:rPr>
      </w:pPr>
      <w:r>
        <w:rPr>
          <w:rFonts w:ascii="黑体" w:eastAsia="黑体" w:hint="eastAsia"/>
          <w:sz w:val="24"/>
        </w:rPr>
        <w:t>课程的目的、内容与要求：</w:t>
      </w:r>
    </w:p>
    <w:p w:rsidR="00F267FC" w:rsidRDefault="00F267FC" w:rsidP="00F267FC">
      <w:pPr>
        <w:spacing w:line="360" w:lineRule="auto"/>
        <w:ind w:firstLineChars="200" w:firstLine="480"/>
        <w:rPr>
          <w:sz w:val="24"/>
        </w:rPr>
      </w:pPr>
      <w:r>
        <w:rPr>
          <w:rFonts w:hint="eastAsia"/>
          <w:sz w:val="24"/>
        </w:rPr>
        <w:t>《数据库原理》是计算机学科的专业基础课程之一，旨在培养学生数据库的设计和使用能力，即在掌握数据库系统的基本概念、原理的基础上，重点获得数据库设计、使用、研究的基本知识和能力。该课程主要内容包括数据库系统的基</w:t>
      </w:r>
      <w:r>
        <w:rPr>
          <w:rFonts w:hint="eastAsia"/>
          <w:sz w:val="24"/>
        </w:rPr>
        <w:lastRenderedPageBreak/>
        <w:t>本概念和基本原理、数据安全性、完整性、并发控制、数据恢复；数据模型和关系模型、关系数据理论和关系数据库系统、</w:t>
      </w:r>
      <w:r>
        <w:rPr>
          <w:sz w:val="24"/>
        </w:rPr>
        <w:t xml:space="preserve"> SQL</w:t>
      </w:r>
      <w:r>
        <w:rPr>
          <w:rFonts w:hint="eastAsia"/>
          <w:sz w:val="24"/>
        </w:rPr>
        <w:t>语言、数据库设计方法等。通过该课程的学习，学习者应初步具备使用数据库技术和方法解决实际应用问题的能力，为今后从事数据库的开发及相关工作打下坚实的基础。</w:t>
      </w:r>
    </w:p>
    <w:p w:rsidR="00F267FC" w:rsidRDefault="00F267FC" w:rsidP="00F267FC">
      <w:pPr>
        <w:spacing w:line="360" w:lineRule="auto"/>
        <w:rPr>
          <w:sz w:val="24"/>
        </w:rPr>
      </w:pPr>
    </w:p>
    <w:p w:rsidR="00F267FC" w:rsidRDefault="00F267FC" w:rsidP="00F267FC">
      <w:pPr>
        <w:spacing w:line="360" w:lineRule="auto"/>
        <w:rPr>
          <w:sz w:val="24"/>
        </w:rPr>
      </w:pPr>
      <w:r>
        <w:rPr>
          <w:rFonts w:ascii="黑体" w:eastAsia="黑体" w:hint="eastAsia"/>
          <w:sz w:val="24"/>
        </w:rPr>
        <w:t>推荐参考书</w:t>
      </w:r>
      <w:r>
        <w:rPr>
          <w:rFonts w:hint="eastAsia"/>
          <w:sz w:val="24"/>
        </w:rPr>
        <w:t>：</w:t>
      </w:r>
    </w:p>
    <w:p w:rsidR="00F267FC" w:rsidRDefault="00F267FC" w:rsidP="00F267FC">
      <w:pPr>
        <w:rPr>
          <w:sz w:val="24"/>
        </w:rPr>
      </w:pPr>
      <w:r>
        <w:rPr>
          <w:sz w:val="24"/>
        </w:rPr>
        <w:t>[1]</w:t>
      </w:r>
      <w:r>
        <w:rPr>
          <w:rFonts w:hint="eastAsia"/>
          <w:sz w:val="24"/>
        </w:rPr>
        <w:t>《数据库系统概论》（第四版）高等教育出版社</w:t>
      </w:r>
      <w:r>
        <w:rPr>
          <w:sz w:val="24"/>
        </w:rPr>
        <w:t xml:space="preserve">   2006   </w:t>
      </w:r>
      <w:proofErr w:type="gramStart"/>
      <w:r>
        <w:rPr>
          <w:rFonts w:hint="eastAsia"/>
          <w:sz w:val="24"/>
        </w:rPr>
        <w:t>萨</w:t>
      </w:r>
      <w:proofErr w:type="gramEnd"/>
      <w:r>
        <w:rPr>
          <w:rFonts w:hint="eastAsia"/>
          <w:sz w:val="24"/>
        </w:rPr>
        <w:t>师煊王</w:t>
      </w:r>
      <w:proofErr w:type="gramStart"/>
      <w:r>
        <w:rPr>
          <w:rFonts w:hint="eastAsia"/>
          <w:sz w:val="24"/>
        </w:rPr>
        <w:t>珊</w:t>
      </w:r>
      <w:proofErr w:type="gramEnd"/>
      <w:r>
        <w:rPr>
          <w:rFonts w:hint="eastAsia"/>
          <w:sz w:val="24"/>
        </w:rPr>
        <w:t>主编</w:t>
      </w:r>
    </w:p>
    <w:p w:rsidR="00F267FC" w:rsidRDefault="00F267FC" w:rsidP="00F267FC">
      <w:pPr>
        <w:rPr>
          <w:sz w:val="24"/>
        </w:rPr>
      </w:pPr>
      <w:r>
        <w:rPr>
          <w:sz w:val="24"/>
        </w:rPr>
        <w:t>[2]</w:t>
      </w:r>
      <w:r>
        <w:rPr>
          <w:rFonts w:hint="eastAsia"/>
          <w:sz w:val="24"/>
        </w:rPr>
        <w:t>《数据库系统原理及应用教程》机械工业出版社</w:t>
      </w:r>
      <w:r>
        <w:rPr>
          <w:sz w:val="24"/>
        </w:rPr>
        <w:t xml:space="preserve">   2003   </w:t>
      </w:r>
      <w:proofErr w:type="gramStart"/>
      <w:r>
        <w:rPr>
          <w:rFonts w:hint="eastAsia"/>
          <w:sz w:val="24"/>
        </w:rPr>
        <w:t>苗雪兰</w:t>
      </w:r>
      <w:proofErr w:type="gramEnd"/>
      <w:r>
        <w:rPr>
          <w:rFonts w:hint="eastAsia"/>
          <w:sz w:val="24"/>
        </w:rPr>
        <w:t>刘瑞新主编</w:t>
      </w:r>
    </w:p>
    <w:p w:rsidR="00F267FC" w:rsidRDefault="00F267FC" w:rsidP="00F267FC">
      <w:pPr>
        <w:rPr>
          <w:sz w:val="24"/>
        </w:rPr>
      </w:pPr>
      <w:r>
        <w:rPr>
          <w:sz w:val="24"/>
        </w:rPr>
        <w:t>[3]</w:t>
      </w:r>
      <w:r>
        <w:rPr>
          <w:rFonts w:hint="eastAsia"/>
          <w:sz w:val="24"/>
        </w:rPr>
        <w:t>《数据库系统原理教程》清华大学出版社</w:t>
      </w:r>
      <w:r>
        <w:rPr>
          <w:sz w:val="24"/>
        </w:rPr>
        <w:t xml:space="preserve">   2003   </w:t>
      </w:r>
      <w:r>
        <w:rPr>
          <w:rFonts w:hint="eastAsia"/>
          <w:sz w:val="24"/>
        </w:rPr>
        <w:t>王珊陈红编著主编</w:t>
      </w:r>
    </w:p>
    <w:p w:rsidR="00F267FC" w:rsidRDefault="00F267FC" w:rsidP="00F267FC">
      <w:pPr>
        <w:rPr>
          <w:sz w:val="24"/>
        </w:rPr>
      </w:pPr>
      <w:r>
        <w:rPr>
          <w:sz w:val="24"/>
        </w:rPr>
        <w:t>[4]</w:t>
      </w:r>
      <w:r>
        <w:rPr>
          <w:rFonts w:hint="eastAsia"/>
          <w:sz w:val="24"/>
        </w:rPr>
        <w:t>《</w:t>
      </w:r>
      <w:r>
        <w:rPr>
          <w:sz w:val="24"/>
        </w:rPr>
        <w:t>Database Systems Concepts ,Fifth Edition</w:t>
      </w:r>
      <w:r>
        <w:rPr>
          <w:rFonts w:hint="eastAsia"/>
          <w:sz w:val="24"/>
        </w:rPr>
        <w:t>》机械工业出版社</w:t>
      </w:r>
      <w:r>
        <w:rPr>
          <w:sz w:val="24"/>
        </w:rPr>
        <w:t xml:space="preserve"> 2006  Abraham Silberschatz</w:t>
      </w:r>
      <w:r>
        <w:rPr>
          <w:rFonts w:hint="eastAsia"/>
          <w:sz w:val="24"/>
        </w:rPr>
        <w:t>著</w:t>
      </w:r>
      <w:r>
        <w:rPr>
          <w:sz w:val="24"/>
        </w:rPr>
        <w:t>,</w:t>
      </w:r>
      <w:r>
        <w:rPr>
          <w:rFonts w:hint="eastAsia"/>
          <w:sz w:val="24"/>
        </w:rPr>
        <w:t>杨冬青译</w:t>
      </w:r>
    </w:p>
    <w:p w:rsidR="00F267FC" w:rsidRDefault="00F267FC" w:rsidP="00F267FC">
      <w:pPr>
        <w:rPr>
          <w:sz w:val="24"/>
        </w:rPr>
      </w:pPr>
    </w:p>
    <w:p w:rsidR="00F267FC" w:rsidRDefault="00F267FC" w:rsidP="00F267FC">
      <w:pPr>
        <w:jc w:val="center"/>
        <w:rPr>
          <w:b/>
          <w:sz w:val="32"/>
          <w:szCs w:val="32"/>
        </w:rPr>
      </w:pPr>
      <w:r>
        <w:rPr>
          <w:rFonts w:hint="eastAsia"/>
          <w:b/>
          <w:sz w:val="32"/>
          <w:szCs w:val="32"/>
        </w:rPr>
        <w:t>ActionScript</w:t>
      </w:r>
      <w:r>
        <w:rPr>
          <w:rFonts w:hint="eastAsia"/>
          <w:b/>
          <w:sz w:val="32"/>
          <w:szCs w:val="32"/>
        </w:rPr>
        <w:t>编程课程简介</w:t>
      </w:r>
    </w:p>
    <w:p w:rsidR="00F267FC" w:rsidRDefault="00F267FC" w:rsidP="00F267FC">
      <w:pPr>
        <w:spacing w:line="360" w:lineRule="auto"/>
        <w:rPr>
          <w:sz w:val="24"/>
        </w:rPr>
      </w:pPr>
      <w:r>
        <w:rPr>
          <w:rFonts w:ascii="黑体" w:eastAsia="黑体" w:hint="eastAsia"/>
          <w:sz w:val="24"/>
        </w:rPr>
        <w:t>课程代码</w:t>
      </w:r>
      <w:r>
        <w:rPr>
          <w:rFonts w:hint="eastAsia"/>
          <w:sz w:val="24"/>
        </w:rPr>
        <w:t>：</w:t>
      </w:r>
      <w:r>
        <w:rPr>
          <w:sz w:val="24"/>
        </w:rPr>
        <w:t>02</w:t>
      </w:r>
      <w:r>
        <w:rPr>
          <w:rFonts w:hint="eastAsia"/>
          <w:sz w:val="24"/>
        </w:rPr>
        <w:t>12119</w:t>
      </w:r>
      <w:r>
        <w:rPr>
          <w:rFonts w:ascii="黑体" w:eastAsia="黑体" w:hint="eastAsia"/>
          <w:sz w:val="24"/>
        </w:rPr>
        <w:t>课程名称</w:t>
      </w:r>
      <w:r>
        <w:rPr>
          <w:rFonts w:hint="eastAsia"/>
          <w:sz w:val="24"/>
        </w:rPr>
        <w:t>：《</w:t>
      </w:r>
      <w:r w:rsidRPr="00E61DCA">
        <w:rPr>
          <w:rFonts w:hint="eastAsia"/>
          <w:sz w:val="24"/>
        </w:rPr>
        <w:t>ActionScript</w:t>
      </w:r>
      <w:r w:rsidRPr="00E61DCA">
        <w:rPr>
          <w:rFonts w:hint="eastAsia"/>
          <w:sz w:val="24"/>
        </w:rPr>
        <w:t>编程</w:t>
      </w:r>
      <w:r>
        <w:rPr>
          <w:rFonts w:hint="eastAsia"/>
          <w:sz w:val="24"/>
        </w:rPr>
        <w:t>》（</w:t>
      </w:r>
      <w:r>
        <w:rPr>
          <w:rFonts w:hint="eastAsia"/>
          <w:sz w:val="24"/>
        </w:rPr>
        <w:t>ActionScript Programming</w:t>
      </w:r>
      <w:r>
        <w:rPr>
          <w:rFonts w:hint="eastAsia"/>
          <w:sz w:val="24"/>
        </w:rPr>
        <w:t>）</w:t>
      </w:r>
      <w:r>
        <w:rPr>
          <w:rFonts w:hint="eastAsia"/>
          <w:b/>
          <w:sz w:val="24"/>
        </w:rPr>
        <w:t>课时：</w:t>
      </w:r>
      <w:r>
        <w:rPr>
          <w:rFonts w:hint="eastAsia"/>
          <w:sz w:val="24"/>
        </w:rPr>
        <w:t>64</w:t>
      </w:r>
    </w:p>
    <w:p w:rsidR="00F267FC" w:rsidRDefault="00F267FC" w:rsidP="00F267FC">
      <w:pPr>
        <w:spacing w:line="360" w:lineRule="auto"/>
        <w:rPr>
          <w:sz w:val="24"/>
        </w:rPr>
      </w:pPr>
      <w:r>
        <w:rPr>
          <w:rFonts w:ascii="黑体" w:eastAsia="黑体" w:hint="eastAsia"/>
          <w:sz w:val="24"/>
        </w:rPr>
        <w:t>主讲教师</w:t>
      </w:r>
      <w:r>
        <w:rPr>
          <w:rFonts w:hint="eastAsia"/>
          <w:sz w:val="24"/>
        </w:rPr>
        <w:t>：</w:t>
      </w:r>
      <w:proofErr w:type="gramStart"/>
      <w:r>
        <w:rPr>
          <w:rFonts w:hint="eastAsia"/>
          <w:sz w:val="24"/>
        </w:rPr>
        <w:t>张峰庆</w:t>
      </w:r>
      <w:proofErr w:type="gramEnd"/>
      <w:r>
        <w:rPr>
          <w:rFonts w:hint="eastAsia"/>
          <w:sz w:val="24"/>
        </w:rPr>
        <w:t xml:space="preserve"> </w:t>
      </w:r>
      <w:r>
        <w:rPr>
          <w:rFonts w:ascii="黑体" w:eastAsia="黑体" w:hint="eastAsia"/>
          <w:sz w:val="24"/>
        </w:rPr>
        <w:t>职称</w:t>
      </w:r>
      <w:r>
        <w:rPr>
          <w:rFonts w:hint="eastAsia"/>
          <w:sz w:val="24"/>
        </w:rPr>
        <w:t>：讲师</w:t>
      </w:r>
    </w:p>
    <w:p w:rsidR="00F267FC" w:rsidRDefault="00F267FC" w:rsidP="00F267FC">
      <w:pPr>
        <w:spacing w:line="360" w:lineRule="auto"/>
        <w:rPr>
          <w:rFonts w:ascii="黑体" w:eastAsia="黑体"/>
          <w:sz w:val="24"/>
        </w:rPr>
      </w:pPr>
      <w:r>
        <w:rPr>
          <w:rFonts w:ascii="黑体" w:eastAsia="黑体" w:hint="eastAsia"/>
          <w:sz w:val="24"/>
        </w:rPr>
        <w:t>课程的目的、内容与要求：</w:t>
      </w:r>
    </w:p>
    <w:p w:rsidR="00F267FC" w:rsidRPr="00107137" w:rsidRDefault="00F267FC" w:rsidP="00F267FC">
      <w:pPr>
        <w:spacing w:line="360" w:lineRule="auto"/>
        <w:ind w:firstLine="420"/>
        <w:rPr>
          <w:sz w:val="24"/>
        </w:rPr>
      </w:pPr>
      <w:r w:rsidRPr="00107137">
        <w:rPr>
          <w:rFonts w:hint="eastAsia"/>
          <w:sz w:val="24"/>
        </w:rPr>
        <w:t>本课程是数字媒体技术专业的一门专业必修课，目的是使学生掌握基本的实用的多媒体编程工具，掌握</w:t>
      </w:r>
      <w:r w:rsidRPr="00107137">
        <w:rPr>
          <w:rFonts w:hint="eastAsia"/>
          <w:sz w:val="24"/>
        </w:rPr>
        <w:t>ActionScript</w:t>
      </w:r>
      <w:r w:rsidRPr="00107137">
        <w:rPr>
          <w:rFonts w:hint="eastAsia"/>
          <w:sz w:val="24"/>
        </w:rPr>
        <w:t>编程的语言基础，掌握面向对象的基本概念和</w:t>
      </w:r>
      <w:r w:rsidRPr="00107137">
        <w:rPr>
          <w:rFonts w:hint="eastAsia"/>
          <w:sz w:val="24"/>
        </w:rPr>
        <w:t>ActionScript</w:t>
      </w:r>
      <w:r w:rsidRPr="00107137">
        <w:rPr>
          <w:rFonts w:hint="eastAsia"/>
          <w:sz w:val="24"/>
        </w:rPr>
        <w:t>视觉编程部分，提高学生动手编程能力及上机操作能力，使学生能使用</w:t>
      </w:r>
      <w:r w:rsidRPr="00107137">
        <w:rPr>
          <w:rFonts w:hint="eastAsia"/>
          <w:sz w:val="24"/>
        </w:rPr>
        <w:t>ActionScript</w:t>
      </w:r>
      <w:r w:rsidRPr="00107137">
        <w:rPr>
          <w:rFonts w:hint="eastAsia"/>
          <w:sz w:val="24"/>
        </w:rPr>
        <w:t>这工具编制交互式动画，增强学生学习程序设计的信心和兴趣。</w:t>
      </w:r>
    </w:p>
    <w:p w:rsidR="00F267FC" w:rsidRDefault="00F267FC" w:rsidP="00F267FC">
      <w:pPr>
        <w:spacing w:line="360" w:lineRule="auto"/>
        <w:ind w:firstLine="420"/>
        <w:rPr>
          <w:sz w:val="24"/>
        </w:rPr>
      </w:pPr>
      <w:r w:rsidRPr="00107137">
        <w:rPr>
          <w:rFonts w:hint="eastAsia"/>
          <w:sz w:val="24"/>
        </w:rPr>
        <w:t>学完本课程学生应该掌握必要的</w:t>
      </w:r>
      <w:r w:rsidRPr="00107137">
        <w:rPr>
          <w:rFonts w:hint="eastAsia"/>
          <w:sz w:val="24"/>
        </w:rPr>
        <w:t>ActionScript</w:t>
      </w:r>
      <w:r w:rsidRPr="00107137">
        <w:rPr>
          <w:rFonts w:hint="eastAsia"/>
          <w:sz w:val="24"/>
        </w:rPr>
        <w:t>语言的语法知识，在理解语法的同时能从面向对象方法学的角度掌握</w:t>
      </w:r>
      <w:r w:rsidRPr="00107137">
        <w:rPr>
          <w:rFonts w:hint="eastAsia"/>
          <w:sz w:val="24"/>
        </w:rPr>
        <w:t>ActionScript</w:t>
      </w:r>
      <w:r w:rsidRPr="00107137">
        <w:rPr>
          <w:rFonts w:hint="eastAsia"/>
          <w:sz w:val="24"/>
        </w:rPr>
        <w:t>可视化编程的概念和方法。主要内容有：：</w:t>
      </w:r>
      <w:r w:rsidRPr="00107137">
        <w:rPr>
          <w:rFonts w:hint="eastAsia"/>
          <w:sz w:val="24"/>
        </w:rPr>
        <w:t>ActionScript</w:t>
      </w:r>
      <w:r w:rsidRPr="00107137">
        <w:rPr>
          <w:rFonts w:hint="eastAsia"/>
          <w:sz w:val="24"/>
        </w:rPr>
        <w:t>语言基础；</w:t>
      </w:r>
      <w:r w:rsidRPr="00107137">
        <w:rPr>
          <w:rFonts w:hint="eastAsia"/>
          <w:sz w:val="24"/>
        </w:rPr>
        <w:t>ActionScript</w:t>
      </w:r>
      <w:r w:rsidRPr="00107137">
        <w:rPr>
          <w:rFonts w:hint="eastAsia"/>
          <w:sz w:val="24"/>
        </w:rPr>
        <w:t>面向对象编程；</w:t>
      </w:r>
      <w:r w:rsidRPr="00107137">
        <w:rPr>
          <w:rFonts w:hint="eastAsia"/>
          <w:sz w:val="24"/>
        </w:rPr>
        <w:t>ActionScript</w:t>
      </w:r>
      <w:r w:rsidRPr="00107137">
        <w:rPr>
          <w:rFonts w:hint="eastAsia"/>
          <w:sz w:val="24"/>
        </w:rPr>
        <w:t>核心类；</w:t>
      </w:r>
      <w:r w:rsidRPr="00107137">
        <w:rPr>
          <w:rFonts w:hint="eastAsia"/>
          <w:sz w:val="24"/>
        </w:rPr>
        <w:t>ActionScript 3</w:t>
      </w:r>
      <w:r w:rsidRPr="00107137">
        <w:rPr>
          <w:rFonts w:hint="eastAsia"/>
          <w:sz w:val="24"/>
        </w:rPr>
        <w:t>主要的</w:t>
      </w:r>
      <w:r w:rsidRPr="00107137">
        <w:rPr>
          <w:rFonts w:hint="eastAsia"/>
          <w:sz w:val="24"/>
        </w:rPr>
        <w:t>Flash Player API</w:t>
      </w:r>
      <w:r w:rsidRPr="00107137">
        <w:rPr>
          <w:rFonts w:hint="eastAsia"/>
          <w:sz w:val="24"/>
        </w:rPr>
        <w:t>；</w:t>
      </w:r>
      <w:r w:rsidRPr="00107137">
        <w:rPr>
          <w:rFonts w:hint="eastAsia"/>
          <w:sz w:val="24"/>
        </w:rPr>
        <w:t>ActionScript 3</w:t>
      </w:r>
      <w:r w:rsidRPr="00107137">
        <w:rPr>
          <w:rFonts w:hint="eastAsia"/>
          <w:sz w:val="24"/>
        </w:rPr>
        <w:t>视觉编程。</w:t>
      </w:r>
    </w:p>
    <w:p w:rsidR="00F267FC" w:rsidRDefault="00F267FC" w:rsidP="00F267FC">
      <w:pPr>
        <w:spacing w:line="360" w:lineRule="auto"/>
        <w:rPr>
          <w:sz w:val="24"/>
        </w:rPr>
      </w:pPr>
      <w:r>
        <w:rPr>
          <w:rFonts w:ascii="黑体" w:eastAsia="黑体" w:hint="eastAsia"/>
          <w:sz w:val="24"/>
        </w:rPr>
        <w:t>推荐参考书</w:t>
      </w:r>
      <w:r>
        <w:rPr>
          <w:rFonts w:hint="eastAsia"/>
          <w:sz w:val="24"/>
        </w:rPr>
        <w:t>：</w:t>
      </w:r>
    </w:p>
    <w:p w:rsidR="00F267FC" w:rsidRPr="004C704D" w:rsidRDefault="00F267FC" w:rsidP="00F267FC">
      <w:pPr>
        <w:pStyle w:val="a6"/>
        <w:spacing w:before="0" w:beforeAutospacing="0" w:after="0" w:afterAutospacing="0" w:line="360" w:lineRule="exact"/>
        <w:ind w:firstLineChars="200" w:firstLine="420"/>
        <w:rPr>
          <w:rFonts w:ascii="Tahoma" w:hAnsi="Tahoma" w:cs="Tahoma"/>
          <w:kern w:val="2"/>
          <w:sz w:val="21"/>
          <w:szCs w:val="21"/>
        </w:rPr>
      </w:pPr>
      <w:r w:rsidRPr="004C704D">
        <w:rPr>
          <w:rFonts w:ascii="Tahoma" w:hAnsi="Tahoma" w:cs="Tahoma"/>
          <w:kern w:val="2"/>
          <w:sz w:val="21"/>
          <w:szCs w:val="21"/>
        </w:rPr>
        <w:t>[1]</w:t>
      </w:r>
      <w:r w:rsidRPr="004C704D">
        <w:rPr>
          <w:rFonts w:ascii="Tahoma" w:hAnsi="Tahoma" w:cs="Tahoma"/>
          <w:kern w:val="2"/>
          <w:sz w:val="21"/>
          <w:szCs w:val="21"/>
        </w:rPr>
        <w:t>《</w:t>
      </w:r>
      <w:r w:rsidRPr="004C704D">
        <w:rPr>
          <w:rFonts w:ascii="Tahoma" w:hAnsi="Tahoma" w:cs="Tahoma"/>
          <w:kern w:val="2"/>
          <w:sz w:val="21"/>
          <w:szCs w:val="21"/>
        </w:rPr>
        <w:t>ActionScript 3.0</w:t>
      </w:r>
      <w:r w:rsidRPr="004C704D">
        <w:rPr>
          <w:rFonts w:ascii="Tahoma" w:hAnsi="Tahoma" w:cs="Tahoma"/>
          <w:kern w:val="2"/>
          <w:sz w:val="21"/>
          <w:szCs w:val="21"/>
        </w:rPr>
        <w:t>编程特效实战案例解析》</w:t>
      </w:r>
      <w:hyperlink r:id="rId8" w:tgtFrame="_blank" w:history="1">
        <w:r w:rsidRPr="004C704D">
          <w:rPr>
            <w:rFonts w:ascii="Tahoma" w:hAnsi="Tahoma" w:cs="Tahoma"/>
            <w:kern w:val="2"/>
            <w:sz w:val="21"/>
            <w:szCs w:val="21"/>
          </w:rPr>
          <w:t>贺晓霞</w:t>
        </w:r>
      </w:hyperlink>
      <w:r w:rsidRPr="004C704D">
        <w:rPr>
          <w:rFonts w:ascii="Tahoma" w:hAnsi="Tahoma" w:cs="Tahoma"/>
          <w:kern w:val="2"/>
          <w:sz w:val="21"/>
          <w:szCs w:val="21"/>
        </w:rPr>
        <w:t>等编著</w:t>
      </w:r>
      <w:r w:rsidRPr="004C704D">
        <w:rPr>
          <w:rFonts w:ascii="Tahoma" w:hAnsi="Tahoma" w:cs="Tahoma" w:hint="eastAsia"/>
          <w:kern w:val="2"/>
          <w:sz w:val="21"/>
          <w:szCs w:val="21"/>
        </w:rPr>
        <w:t xml:space="preserve">　</w:t>
      </w:r>
      <w:r w:rsidRPr="004C704D">
        <w:rPr>
          <w:rFonts w:ascii="Tahoma" w:hAnsi="Tahoma" w:cs="Tahoma"/>
          <w:kern w:val="2"/>
          <w:sz w:val="21"/>
          <w:szCs w:val="21"/>
        </w:rPr>
        <w:t>清华大学出版社</w:t>
      </w:r>
      <w:r w:rsidRPr="004C704D">
        <w:rPr>
          <w:rFonts w:ascii="Tahoma" w:hAnsi="Tahoma" w:cs="Tahoma" w:hint="eastAsia"/>
          <w:kern w:val="2"/>
          <w:sz w:val="21"/>
          <w:szCs w:val="21"/>
        </w:rPr>
        <w:t xml:space="preserve">　</w:t>
      </w:r>
      <w:r w:rsidRPr="004C704D">
        <w:rPr>
          <w:rFonts w:ascii="Tahoma" w:hAnsi="Tahoma" w:cs="Tahoma" w:hint="eastAsia"/>
          <w:kern w:val="2"/>
          <w:sz w:val="21"/>
          <w:szCs w:val="21"/>
        </w:rPr>
        <w:t>2010.</w:t>
      </w:r>
    </w:p>
    <w:p w:rsidR="00F267FC" w:rsidRPr="004C704D" w:rsidRDefault="00F267FC" w:rsidP="00F267FC">
      <w:pPr>
        <w:pStyle w:val="a6"/>
        <w:spacing w:before="0" w:beforeAutospacing="0" w:after="0" w:afterAutospacing="0" w:line="360" w:lineRule="exact"/>
        <w:ind w:firstLineChars="200" w:firstLine="420"/>
        <w:rPr>
          <w:rFonts w:ascii="Tahoma" w:hAnsi="Tahoma" w:cs="Tahoma"/>
          <w:kern w:val="2"/>
          <w:sz w:val="21"/>
          <w:szCs w:val="21"/>
        </w:rPr>
      </w:pPr>
      <w:r w:rsidRPr="004C704D">
        <w:rPr>
          <w:rFonts w:ascii="Tahoma" w:hAnsi="Tahoma" w:cs="Tahoma"/>
          <w:kern w:val="2"/>
          <w:sz w:val="21"/>
          <w:szCs w:val="21"/>
        </w:rPr>
        <w:t>[2]</w:t>
      </w:r>
      <w:r w:rsidRPr="004C704D">
        <w:rPr>
          <w:rFonts w:ascii="Tahoma" w:hAnsi="Tahoma" w:cs="Tahoma"/>
          <w:kern w:val="2"/>
          <w:sz w:val="21"/>
          <w:szCs w:val="21"/>
        </w:rPr>
        <w:t>《</w:t>
      </w:r>
      <w:r w:rsidRPr="004C704D">
        <w:rPr>
          <w:rFonts w:ascii="Tahoma" w:hAnsi="Tahoma" w:cs="Tahoma"/>
          <w:kern w:val="2"/>
          <w:sz w:val="21"/>
          <w:szCs w:val="21"/>
        </w:rPr>
        <w:t>Adobe Flash CS5 ActionScript 3.0</w:t>
      </w:r>
      <w:r w:rsidRPr="004C704D">
        <w:rPr>
          <w:rFonts w:ascii="Tahoma" w:hAnsi="Tahoma" w:cs="Tahoma"/>
          <w:kern w:val="2"/>
          <w:sz w:val="21"/>
          <w:szCs w:val="21"/>
        </w:rPr>
        <w:t>中文版经典教程》</w:t>
      </w:r>
      <w:r>
        <w:rPr>
          <w:rFonts w:ascii="Tahoma" w:hAnsi="Tahoma" w:cs="Tahoma" w:hint="eastAsia"/>
          <w:kern w:val="2"/>
          <w:sz w:val="21"/>
          <w:szCs w:val="21"/>
        </w:rPr>
        <w:t>美国</w:t>
      </w:r>
      <w:r>
        <w:rPr>
          <w:rFonts w:ascii="Tahoma" w:hAnsi="Tahoma" w:cs="Tahoma" w:hint="eastAsia"/>
          <w:kern w:val="2"/>
          <w:sz w:val="21"/>
          <w:szCs w:val="21"/>
        </w:rPr>
        <w:t>Adobe</w:t>
      </w:r>
      <w:r>
        <w:rPr>
          <w:rFonts w:ascii="Tahoma" w:hAnsi="Tahoma" w:cs="Tahoma" w:hint="eastAsia"/>
          <w:kern w:val="2"/>
          <w:sz w:val="21"/>
          <w:szCs w:val="21"/>
        </w:rPr>
        <w:t>公司著　人民邮电</w:t>
      </w:r>
      <w:r w:rsidRPr="004C704D">
        <w:rPr>
          <w:rFonts w:ascii="Tahoma" w:hAnsi="Tahoma" w:cs="Tahoma"/>
          <w:kern w:val="2"/>
          <w:sz w:val="21"/>
          <w:szCs w:val="21"/>
        </w:rPr>
        <w:t>出版社</w:t>
      </w:r>
      <w:r w:rsidRPr="004C704D">
        <w:rPr>
          <w:rFonts w:ascii="Tahoma" w:hAnsi="Tahoma" w:cs="Tahoma"/>
          <w:kern w:val="2"/>
          <w:sz w:val="21"/>
          <w:szCs w:val="21"/>
        </w:rPr>
        <w:t xml:space="preserve"> 20</w:t>
      </w:r>
      <w:r>
        <w:rPr>
          <w:rFonts w:ascii="Tahoma" w:hAnsi="Tahoma" w:cs="Tahoma" w:hint="eastAsia"/>
          <w:kern w:val="2"/>
          <w:sz w:val="21"/>
          <w:szCs w:val="21"/>
        </w:rPr>
        <w:t>1</w:t>
      </w:r>
      <w:r w:rsidRPr="004C704D">
        <w:rPr>
          <w:rFonts w:ascii="Tahoma" w:hAnsi="Tahoma" w:cs="Tahoma"/>
          <w:kern w:val="2"/>
          <w:sz w:val="21"/>
          <w:szCs w:val="21"/>
        </w:rPr>
        <w:t>0</w:t>
      </w:r>
    </w:p>
    <w:p w:rsidR="00F267FC" w:rsidRPr="004C704D" w:rsidRDefault="00F267FC" w:rsidP="00F267FC">
      <w:pPr>
        <w:pStyle w:val="a6"/>
        <w:spacing w:before="0" w:beforeAutospacing="0" w:after="0" w:afterAutospacing="0" w:line="360" w:lineRule="exact"/>
        <w:ind w:firstLineChars="200" w:firstLine="420"/>
        <w:rPr>
          <w:rFonts w:ascii="Tahoma" w:hAnsi="Tahoma" w:cs="Tahoma"/>
          <w:kern w:val="2"/>
          <w:sz w:val="21"/>
          <w:szCs w:val="21"/>
        </w:rPr>
      </w:pPr>
      <w:r w:rsidRPr="004C704D">
        <w:rPr>
          <w:rFonts w:ascii="Tahoma" w:hAnsi="Tahoma" w:cs="Tahoma"/>
          <w:kern w:val="2"/>
          <w:sz w:val="21"/>
          <w:szCs w:val="21"/>
        </w:rPr>
        <w:t>[3]</w:t>
      </w:r>
      <w:r w:rsidRPr="004C704D">
        <w:rPr>
          <w:rFonts w:ascii="Tahoma" w:hAnsi="Tahoma" w:cs="Tahoma"/>
          <w:kern w:val="2"/>
          <w:sz w:val="21"/>
          <w:szCs w:val="21"/>
        </w:rPr>
        <w:t>《</w:t>
      </w:r>
      <w:r>
        <w:rPr>
          <w:rFonts w:ascii="Tahoma" w:hAnsi="Tahoma" w:cs="Tahoma" w:hint="eastAsia"/>
          <w:kern w:val="2"/>
          <w:sz w:val="21"/>
          <w:szCs w:val="21"/>
        </w:rPr>
        <w:t>ActionScript 3.0</w:t>
      </w:r>
      <w:r>
        <w:rPr>
          <w:rFonts w:ascii="Tahoma" w:hAnsi="Tahoma" w:cs="Tahoma" w:hint="eastAsia"/>
          <w:kern w:val="2"/>
          <w:sz w:val="21"/>
          <w:szCs w:val="21"/>
        </w:rPr>
        <w:t>从入门到精通</w:t>
      </w:r>
      <w:r w:rsidRPr="004C704D">
        <w:rPr>
          <w:rFonts w:ascii="Tahoma" w:hAnsi="Tahoma" w:cs="Tahoma"/>
          <w:kern w:val="2"/>
          <w:sz w:val="21"/>
          <w:szCs w:val="21"/>
        </w:rPr>
        <w:t>》</w:t>
      </w:r>
      <w:r>
        <w:rPr>
          <w:rFonts w:ascii="Tahoma" w:hAnsi="Tahoma" w:cs="Tahoma" w:hint="eastAsia"/>
          <w:kern w:val="2"/>
          <w:sz w:val="21"/>
          <w:szCs w:val="21"/>
        </w:rPr>
        <w:t>翟宝利等编著　化学工业</w:t>
      </w:r>
      <w:r w:rsidRPr="004C704D">
        <w:rPr>
          <w:rFonts w:ascii="Tahoma" w:hAnsi="Tahoma" w:cs="Tahoma"/>
          <w:kern w:val="2"/>
          <w:sz w:val="21"/>
          <w:szCs w:val="21"/>
        </w:rPr>
        <w:t>出版社</w:t>
      </w:r>
      <w:r>
        <w:rPr>
          <w:rFonts w:ascii="Tahoma" w:hAnsi="Tahoma" w:cs="Tahoma" w:hint="eastAsia"/>
          <w:kern w:val="2"/>
          <w:sz w:val="21"/>
          <w:szCs w:val="21"/>
        </w:rPr>
        <w:t>2009</w:t>
      </w:r>
    </w:p>
    <w:p w:rsidR="00F267FC" w:rsidRPr="008B26AD" w:rsidRDefault="00F267FC" w:rsidP="00F267FC">
      <w:pPr>
        <w:spacing w:line="360" w:lineRule="exact"/>
        <w:ind w:firstLineChars="200" w:firstLine="420"/>
        <w:rPr>
          <w:rFonts w:ascii="Tahoma" w:hAnsi="Tahoma" w:cs="Tahoma"/>
        </w:rPr>
      </w:pPr>
      <w:r w:rsidRPr="008B26AD">
        <w:rPr>
          <w:rFonts w:ascii="Tahoma" w:hAnsi="Tahoma" w:cs="Tahoma"/>
        </w:rPr>
        <w:lastRenderedPageBreak/>
        <w:t>[4]</w:t>
      </w:r>
      <w:r w:rsidRPr="008B26AD">
        <w:rPr>
          <w:rFonts w:ascii="Tahoma" w:hAnsi="Tahoma" w:cs="Tahoma"/>
        </w:rPr>
        <w:t>《</w:t>
      </w:r>
      <w:r>
        <w:rPr>
          <w:rFonts w:ascii="Tahoma" w:hAnsi="Tahoma" w:cs="Tahoma" w:hint="eastAsia"/>
        </w:rPr>
        <w:t>ActionScript</w:t>
      </w:r>
      <w:r>
        <w:rPr>
          <w:rFonts w:ascii="Tahoma" w:hAnsi="Tahoma" w:cs="Tahoma" w:hint="eastAsia"/>
        </w:rPr>
        <w:t xml:space="preserve">　</w:t>
      </w:r>
      <w:r>
        <w:rPr>
          <w:rFonts w:ascii="Tahoma" w:hAnsi="Tahoma" w:cs="Tahoma" w:hint="eastAsia"/>
        </w:rPr>
        <w:t>3.0</w:t>
      </w:r>
      <w:r>
        <w:rPr>
          <w:rFonts w:ascii="Tahoma" w:hAnsi="Tahoma" w:cs="Tahoma" w:hint="eastAsia"/>
        </w:rPr>
        <w:t>编程技术实战宝典</w:t>
      </w:r>
      <w:r w:rsidRPr="008B26AD">
        <w:rPr>
          <w:rFonts w:ascii="Tahoma" w:hAnsi="Tahoma" w:cs="Tahoma"/>
        </w:rPr>
        <w:t>》</w:t>
      </w:r>
      <w:r>
        <w:rPr>
          <w:rFonts w:ascii="Tahoma" w:hAnsi="Tahoma" w:cs="Tahoma" w:hint="eastAsia"/>
        </w:rPr>
        <w:t xml:space="preserve">吴东伟编著　清华大学出版社　</w:t>
      </w:r>
      <w:r>
        <w:rPr>
          <w:rFonts w:ascii="Tahoma" w:hAnsi="Tahoma" w:cs="Tahoma" w:hint="eastAsia"/>
        </w:rPr>
        <w:t>2010.</w:t>
      </w:r>
    </w:p>
    <w:p w:rsidR="00F267FC" w:rsidRDefault="00F267FC" w:rsidP="00F267FC">
      <w:pPr>
        <w:spacing w:line="360" w:lineRule="exact"/>
        <w:ind w:firstLineChars="200" w:firstLine="420"/>
        <w:rPr>
          <w:rFonts w:ascii="Tahoma" w:hAnsi="Tahoma" w:cs="Tahoma"/>
        </w:rPr>
      </w:pPr>
      <w:r w:rsidRPr="008B26AD">
        <w:rPr>
          <w:rFonts w:ascii="Tahoma" w:hAnsi="Tahoma" w:cs="Tahoma"/>
        </w:rPr>
        <w:t>[5]</w:t>
      </w:r>
      <w:r w:rsidRPr="008B26AD">
        <w:rPr>
          <w:rFonts w:ascii="Tahoma" w:hAnsi="Tahoma" w:cs="Tahoma"/>
        </w:rPr>
        <w:t>《</w:t>
      </w:r>
      <w:r>
        <w:rPr>
          <w:rFonts w:ascii="Tahoma" w:hAnsi="Tahoma" w:cs="Tahoma" w:hint="eastAsia"/>
        </w:rPr>
        <w:t xml:space="preserve">ActionScript 3.0 </w:t>
      </w:r>
      <w:r>
        <w:rPr>
          <w:rFonts w:ascii="Tahoma" w:hAnsi="Tahoma" w:cs="Tahoma" w:hint="eastAsia"/>
        </w:rPr>
        <w:t>开发技术大全</w:t>
      </w:r>
      <w:r w:rsidRPr="008B26AD">
        <w:rPr>
          <w:rFonts w:ascii="Tahoma" w:hAnsi="Tahoma" w:cs="Tahoma"/>
        </w:rPr>
        <w:t>》</w:t>
      </w:r>
      <w:r>
        <w:rPr>
          <w:rFonts w:ascii="Tahoma" w:hAnsi="Tahoma" w:cs="Tahoma" w:hint="eastAsia"/>
        </w:rPr>
        <w:t xml:space="preserve">　李方捷等编著　清华大学出版社　</w:t>
      </w:r>
      <w:r>
        <w:rPr>
          <w:rFonts w:ascii="Tahoma" w:hAnsi="Tahoma" w:cs="Tahoma" w:hint="eastAsia"/>
        </w:rPr>
        <w:t>2009</w:t>
      </w:r>
      <w:r>
        <w:rPr>
          <w:rFonts w:ascii="Tahoma" w:hAnsi="Tahoma" w:cs="Tahoma" w:hint="eastAsia"/>
        </w:rPr>
        <w:t>。</w:t>
      </w:r>
    </w:p>
    <w:p w:rsidR="00F267FC" w:rsidRPr="008B26AD" w:rsidRDefault="00F267FC" w:rsidP="00F267FC">
      <w:pPr>
        <w:spacing w:line="360" w:lineRule="exact"/>
        <w:ind w:firstLineChars="200" w:firstLine="420"/>
        <w:rPr>
          <w:rFonts w:ascii="Tahoma" w:hAnsi="Tahoma" w:cs="Tahoma"/>
        </w:rPr>
      </w:pPr>
    </w:p>
    <w:p w:rsidR="00F267FC" w:rsidRDefault="00F267FC" w:rsidP="00F267FC">
      <w:pPr>
        <w:jc w:val="center"/>
        <w:rPr>
          <w:b/>
          <w:sz w:val="32"/>
          <w:szCs w:val="32"/>
        </w:rPr>
      </w:pPr>
      <w:r>
        <w:rPr>
          <w:rFonts w:hint="eastAsia"/>
          <w:b/>
          <w:sz w:val="32"/>
          <w:szCs w:val="32"/>
        </w:rPr>
        <w:t>操作系统课程简介</w:t>
      </w:r>
    </w:p>
    <w:p w:rsidR="00F267FC" w:rsidRPr="00992E4A" w:rsidRDefault="00F267FC" w:rsidP="00F267FC">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 w:val="24"/>
        </w:rPr>
        <w:t xml:space="preserve">0212075  </w:t>
      </w:r>
      <w:r w:rsidRPr="00992E4A">
        <w:rPr>
          <w:rFonts w:ascii="黑体" w:eastAsia="黑体" w:hint="eastAsia"/>
          <w:sz w:val="24"/>
        </w:rPr>
        <w:t>课程名称</w:t>
      </w:r>
      <w:r w:rsidRPr="00992E4A">
        <w:rPr>
          <w:rFonts w:hint="eastAsia"/>
          <w:sz w:val="24"/>
        </w:rPr>
        <w:t>：《</w:t>
      </w:r>
      <w:r>
        <w:rPr>
          <w:rFonts w:hint="eastAsia"/>
          <w:sz w:val="24"/>
        </w:rPr>
        <w:t>操作系统</w:t>
      </w:r>
      <w:r w:rsidRPr="00992E4A">
        <w:rPr>
          <w:rFonts w:hint="eastAsia"/>
          <w:sz w:val="24"/>
        </w:rPr>
        <w:t>》（</w:t>
      </w:r>
      <w:r w:rsidRPr="00616B9B">
        <w:rPr>
          <w:sz w:val="24"/>
        </w:rPr>
        <w:t>Computer Operating System</w:t>
      </w:r>
      <w:r w:rsidRPr="00992E4A">
        <w:rPr>
          <w:rFonts w:hint="eastAsia"/>
          <w:sz w:val="24"/>
        </w:rPr>
        <w:t>）</w:t>
      </w:r>
      <w:r w:rsidRPr="00C57703">
        <w:rPr>
          <w:rFonts w:hint="eastAsia"/>
          <w:b/>
          <w:sz w:val="24"/>
        </w:rPr>
        <w:t>课时：</w:t>
      </w:r>
      <w:r>
        <w:rPr>
          <w:sz w:val="24"/>
        </w:rPr>
        <w:t>64</w:t>
      </w:r>
    </w:p>
    <w:p w:rsidR="00F267FC" w:rsidRDefault="00F267FC" w:rsidP="00F267FC">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王宗江</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教授</w:t>
      </w:r>
    </w:p>
    <w:p w:rsidR="00F267FC" w:rsidRDefault="00F267FC" w:rsidP="00F267FC">
      <w:pPr>
        <w:spacing w:line="360" w:lineRule="auto"/>
        <w:rPr>
          <w:sz w:val="24"/>
        </w:rPr>
      </w:pPr>
      <w:r w:rsidRPr="00992E4A">
        <w:rPr>
          <w:rFonts w:ascii="黑体" w:eastAsia="黑体" w:hint="eastAsia"/>
          <w:sz w:val="24"/>
        </w:rPr>
        <w:t>课程的目的、内容与要求：</w:t>
      </w:r>
    </w:p>
    <w:p w:rsidR="00F267FC" w:rsidRPr="001D680C" w:rsidRDefault="00F267FC" w:rsidP="00F267FC">
      <w:pPr>
        <w:spacing w:line="360" w:lineRule="auto"/>
        <w:ind w:firstLineChars="250" w:firstLine="600"/>
        <w:rPr>
          <w:sz w:val="24"/>
        </w:rPr>
      </w:pPr>
      <w:r w:rsidRPr="001D680C">
        <w:rPr>
          <w:rFonts w:hint="eastAsia"/>
          <w:sz w:val="24"/>
        </w:rPr>
        <w:t>《操作系统》是计算机科学与技术专业的一门专业必修课。课程教学所要达到的目的是：通过学习操作系统的基本概念及理论知识</w:t>
      </w:r>
      <w:r>
        <w:rPr>
          <w:rFonts w:hint="eastAsia"/>
          <w:sz w:val="24"/>
        </w:rPr>
        <w:t>，对计算机操作系统的作用、功能及管理方法有一个全面的、系统的认识，</w:t>
      </w:r>
      <w:r w:rsidRPr="001D680C">
        <w:rPr>
          <w:rFonts w:hint="eastAsia"/>
          <w:sz w:val="24"/>
        </w:rPr>
        <w:t>对操作系统的工作原理及管理方法形成一个系统的模型。</w:t>
      </w:r>
      <w:r>
        <w:rPr>
          <w:rFonts w:hint="eastAsia"/>
          <w:sz w:val="24"/>
        </w:rPr>
        <w:t>本课程的主要内容包括：</w:t>
      </w:r>
      <w:r w:rsidRPr="001D680C">
        <w:rPr>
          <w:rFonts w:hint="eastAsia"/>
          <w:sz w:val="24"/>
        </w:rPr>
        <w:t>操作系统概论、进程管理、处理机调度与死锁、内存管理、文件管理、设备管理、现代操作系统实例以及操作系统的安全性等。通过本课程的学习，学生应比较系统地了解操作系统的功能和作用，对于操作系统管理各类资源的方法及算法，应牢固掌握。</w:t>
      </w:r>
    </w:p>
    <w:p w:rsidR="00F267FC" w:rsidRPr="00992E4A" w:rsidRDefault="00F267FC" w:rsidP="00F267FC">
      <w:pPr>
        <w:spacing w:line="360" w:lineRule="auto"/>
        <w:rPr>
          <w:sz w:val="24"/>
        </w:rPr>
      </w:pPr>
      <w:r w:rsidRPr="00992E4A">
        <w:rPr>
          <w:rFonts w:ascii="黑体" w:eastAsia="黑体" w:hint="eastAsia"/>
          <w:sz w:val="24"/>
        </w:rPr>
        <w:t>推荐参考书</w:t>
      </w:r>
      <w:r w:rsidRPr="00992E4A">
        <w:rPr>
          <w:rFonts w:hint="eastAsia"/>
          <w:sz w:val="24"/>
        </w:rPr>
        <w:t>：</w:t>
      </w:r>
    </w:p>
    <w:p w:rsidR="00F267FC" w:rsidRPr="00643E86" w:rsidRDefault="00F267FC" w:rsidP="00F267FC">
      <w:pPr>
        <w:rPr>
          <w:sz w:val="28"/>
          <w:szCs w:val="28"/>
        </w:rPr>
      </w:pPr>
      <w:r>
        <w:rPr>
          <w:rFonts w:hint="eastAsia"/>
          <w:sz w:val="28"/>
          <w:szCs w:val="28"/>
        </w:rPr>
        <w:t>（</w:t>
      </w:r>
      <w:r w:rsidRPr="00643E86">
        <w:rPr>
          <w:sz w:val="28"/>
          <w:szCs w:val="28"/>
        </w:rPr>
        <w:t>1</w:t>
      </w:r>
      <w:r>
        <w:rPr>
          <w:rFonts w:hint="eastAsia"/>
          <w:sz w:val="28"/>
          <w:szCs w:val="28"/>
        </w:rPr>
        <w:t>）《</w:t>
      </w:r>
      <w:r w:rsidRPr="00643E86">
        <w:rPr>
          <w:rFonts w:hint="eastAsia"/>
          <w:sz w:val="28"/>
          <w:szCs w:val="28"/>
        </w:rPr>
        <w:t>操作系统》</w:t>
      </w:r>
      <w:proofErr w:type="gramStart"/>
      <w:r>
        <w:rPr>
          <w:rFonts w:hint="eastAsia"/>
          <w:sz w:val="28"/>
          <w:szCs w:val="28"/>
        </w:rPr>
        <w:t>刘腾红</w:t>
      </w:r>
      <w:proofErr w:type="gramEnd"/>
      <w:r>
        <w:rPr>
          <w:rFonts w:hint="eastAsia"/>
          <w:sz w:val="28"/>
          <w:szCs w:val="28"/>
        </w:rPr>
        <w:t>主编</w:t>
      </w:r>
      <w:r w:rsidRPr="00643E86">
        <w:rPr>
          <w:sz w:val="28"/>
          <w:szCs w:val="28"/>
        </w:rPr>
        <w:t xml:space="preserve">. </w:t>
      </w:r>
      <w:r>
        <w:rPr>
          <w:rFonts w:hint="eastAsia"/>
          <w:sz w:val="28"/>
          <w:szCs w:val="28"/>
        </w:rPr>
        <w:t>中国铁道出版社</w:t>
      </w:r>
      <w:r w:rsidRPr="00643E86">
        <w:rPr>
          <w:rFonts w:hint="eastAsia"/>
          <w:sz w:val="28"/>
          <w:szCs w:val="28"/>
        </w:rPr>
        <w:t>，</w:t>
      </w:r>
      <w:r w:rsidRPr="00643E86">
        <w:rPr>
          <w:sz w:val="28"/>
          <w:szCs w:val="28"/>
        </w:rPr>
        <w:t>200</w:t>
      </w:r>
      <w:r>
        <w:rPr>
          <w:sz w:val="28"/>
          <w:szCs w:val="28"/>
        </w:rPr>
        <w:t>8</w:t>
      </w:r>
    </w:p>
    <w:p w:rsidR="00F267FC" w:rsidRPr="00643E86" w:rsidRDefault="00F267FC" w:rsidP="00F267FC">
      <w:pPr>
        <w:rPr>
          <w:sz w:val="28"/>
          <w:szCs w:val="28"/>
        </w:rPr>
      </w:pPr>
      <w:r w:rsidRPr="00643E86">
        <w:rPr>
          <w:rFonts w:hint="eastAsia"/>
          <w:sz w:val="28"/>
          <w:szCs w:val="28"/>
        </w:rPr>
        <w:t>（</w:t>
      </w:r>
      <w:r w:rsidRPr="00643E86">
        <w:rPr>
          <w:sz w:val="28"/>
          <w:szCs w:val="28"/>
        </w:rPr>
        <w:t>2</w:t>
      </w:r>
      <w:r w:rsidRPr="00643E86">
        <w:rPr>
          <w:rFonts w:hint="eastAsia"/>
          <w:sz w:val="28"/>
          <w:szCs w:val="28"/>
        </w:rPr>
        <w:t>）《计算机操作系统》，翟一鸣等著，清华大学出版社，</w:t>
      </w:r>
      <w:r w:rsidRPr="00643E86">
        <w:rPr>
          <w:sz w:val="28"/>
          <w:szCs w:val="28"/>
        </w:rPr>
        <w:t>2012</w:t>
      </w:r>
      <w:r w:rsidRPr="00643E86">
        <w:rPr>
          <w:rFonts w:hint="eastAsia"/>
          <w:sz w:val="28"/>
          <w:szCs w:val="28"/>
        </w:rPr>
        <w:t>年</w:t>
      </w:r>
      <w:r w:rsidRPr="00643E86">
        <w:rPr>
          <w:sz w:val="28"/>
          <w:szCs w:val="28"/>
        </w:rPr>
        <w:t>8</w:t>
      </w:r>
      <w:r w:rsidRPr="00643E86">
        <w:rPr>
          <w:rFonts w:hint="eastAsia"/>
          <w:sz w:val="28"/>
          <w:szCs w:val="28"/>
        </w:rPr>
        <w:t>月</w:t>
      </w:r>
    </w:p>
    <w:p w:rsidR="00F267FC" w:rsidRPr="00643E86" w:rsidRDefault="00F267FC" w:rsidP="00F267FC">
      <w:pPr>
        <w:rPr>
          <w:sz w:val="28"/>
          <w:szCs w:val="28"/>
        </w:rPr>
      </w:pPr>
      <w:r w:rsidRPr="00643E86">
        <w:rPr>
          <w:rFonts w:hint="eastAsia"/>
          <w:sz w:val="28"/>
          <w:szCs w:val="28"/>
        </w:rPr>
        <w:t>（</w:t>
      </w:r>
      <w:r w:rsidRPr="00643E86">
        <w:rPr>
          <w:sz w:val="28"/>
          <w:szCs w:val="28"/>
        </w:rPr>
        <w:t>3</w:t>
      </w:r>
      <w:r w:rsidRPr="00643E86">
        <w:rPr>
          <w:rFonts w:hint="eastAsia"/>
          <w:sz w:val="28"/>
          <w:szCs w:val="28"/>
        </w:rPr>
        <w:t>）《操作系统设计与实现》</w:t>
      </w:r>
      <w:r w:rsidRPr="00643E86">
        <w:rPr>
          <w:sz w:val="28"/>
          <w:szCs w:val="28"/>
        </w:rPr>
        <w:t>. Tanenbaum</w:t>
      </w:r>
      <w:r w:rsidRPr="00643E86">
        <w:rPr>
          <w:rFonts w:hint="eastAsia"/>
          <w:sz w:val="28"/>
          <w:szCs w:val="28"/>
        </w:rPr>
        <w:t>著，陈渝译，电子工业出版社，</w:t>
      </w:r>
      <w:r w:rsidRPr="00643E86">
        <w:rPr>
          <w:sz w:val="28"/>
          <w:szCs w:val="28"/>
        </w:rPr>
        <w:t>2007</w:t>
      </w:r>
    </w:p>
    <w:p w:rsidR="00F267FC" w:rsidRPr="00643E86" w:rsidRDefault="00F267FC" w:rsidP="00F267FC">
      <w:pPr>
        <w:rPr>
          <w:sz w:val="28"/>
          <w:szCs w:val="28"/>
        </w:rPr>
      </w:pPr>
      <w:r w:rsidRPr="00643E86">
        <w:rPr>
          <w:rFonts w:hint="eastAsia"/>
          <w:sz w:val="28"/>
          <w:szCs w:val="28"/>
        </w:rPr>
        <w:t>（</w:t>
      </w:r>
      <w:r>
        <w:rPr>
          <w:sz w:val="28"/>
          <w:szCs w:val="28"/>
        </w:rPr>
        <w:t>4</w:t>
      </w:r>
      <w:r w:rsidRPr="00643E86">
        <w:rPr>
          <w:rFonts w:hint="eastAsia"/>
          <w:sz w:val="28"/>
          <w:szCs w:val="28"/>
        </w:rPr>
        <w:t>）《</w:t>
      </w:r>
      <w:r>
        <w:rPr>
          <w:rFonts w:hint="eastAsia"/>
          <w:sz w:val="28"/>
          <w:szCs w:val="28"/>
        </w:rPr>
        <w:t>计算机操作系统</w:t>
      </w:r>
      <w:r w:rsidRPr="00643E86">
        <w:rPr>
          <w:rFonts w:hint="eastAsia"/>
          <w:sz w:val="28"/>
          <w:szCs w:val="28"/>
        </w:rPr>
        <w:t>》</w:t>
      </w:r>
      <w:r>
        <w:rPr>
          <w:rFonts w:hint="eastAsia"/>
          <w:sz w:val="28"/>
          <w:szCs w:val="28"/>
        </w:rPr>
        <w:t>郁红英李春强编著</w:t>
      </w:r>
      <w:r w:rsidRPr="00643E86">
        <w:rPr>
          <w:sz w:val="28"/>
          <w:szCs w:val="28"/>
        </w:rPr>
        <w:t>.</w:t>
      </w:r>
      <w:r>
        <w:rPr>
          <w:rFonts w:hint="eastAsia"/>
          <w:sz w:val="28"/>
          <w:szCs w:val="28"/>
        </w:rPr>
        <w:t>清华大学出版社</w:t>
      </w:r>
      <w:r w:rsidRPr="00643E86">
        <w:rPr>
          <w:rFonts w:hint="eastAsia"/>
          <w:sz w:val="28"/>
          <w:szCs w:val="28"/>
        </w:rPr>
        <w:t>，</w:t>
      </w:r>
      <w:r w:rsidRPr="00643E86">
        <w:rPr>
          <w:sz w:val="28"/>
          <w:szCs w:val="28"/>
        </w:rPr>
        <w:t>200</w:t>
      </w:r>
      <w:r>
        <w:rPr>
          <w:sz w:val="28"/>
          <w:szCs w:val="28"/>
        </w:rPr>
        <w:t>8</w:t>
      </w:r>
    </w:p>
    <w:p w:rsidR="00F267FC" w:rsidRDefault="00F267FC" w:rsidP="004F4615"/>
    <w:p w:rsidR="00F267FC" w:rsidRDefault="00F267FC" w:rsidP="004F4615"/>
    <w:p w:rsidR="00DC749B" w:rsidRDefault="00DC749B" w:rsidP="00DC749B">
      <w:pPr>
        <w:jc w:val="center"/>
        <w:rPr>
          <w:b/>
          <w:sz w:val="32"/>
          <w:szCs w:val="32"/>
        </w:rPr>
      </w:pPr>
      <w:r>
        <w:rPr>
          <w:rFonts w:hint="eastAsia"/>
          <w:b/>
          <w:sz w:val="32"/>
          <w:szCs w:val="32"/>
        </w:rPr>
        <w:t>《</w:t>
      </w:r>
      <w:r>
        <w:rPr>
          <w:rFonts w:hint="eastAsia"/>
          <w:b/>
          <w:sz w:val="32"/>
          <w:szCs w:val="32"/>
        </w:rPr>
        <w:t>DCS</w:t>
      </w:r>
      <w:r>
        <w:rPr>
          <w:rFonts w:hint="eastAsia"/>
          <w:b/>
          <w:sz w:val="32"/>
          <w:szCs w:val="32"/>
        </w:rPr>
        <w:t>原理与应用》课程简介</w:t>
      </w:r>
    </w:p>
    <w:p w:rsidR="00DC749B" w:rsidRDefault="00DC749B" w:rsidP="00DC749B">
      <w:pPr>
        <w:spacing w:line="360" w:lineRule="auto"/>
        <w:rPr>
          <w:sz w:val="24"/>
        </w:rPr>
      </w:pPr>
      <w:r>
        <w:rPr>
          <w:rFonts w:ascii="黑体" w:eastAsia="黑体" w:hint="eastAsia"/>
          <w:sz w:val="24"/>
        </w:rPr>
        <w:t>课程代码</w:t>
      </w:r>
      <w:r>
        <w:rPr>
          <w:rFonts w:hint="eastAsia"/>
          <w:sz w:val="24"/>
        </w:rPr>
        <w:t>：</w:t>
      </w:r>
      <w:r>
        <w:rPr>
          <w:rFonts w:hint="eastAsia"/>
          <w:sz w:val="24"/>
        </w:rPr>
        <w:t xml:space="preserve">0304004 </w:t>
      </w:r>
      <w:r>
        <w:rPr>
          <w:rFonts w:ascii="黑体" w:eastAsia="黑体" w:hint="eastAsia"/>
          <w:sz w:val="24"/>
        </w:rPr>
        <w:t>课程名称</w:t>
      </w:r>
      <w:r>
        <w:rPr>
          <w:rFonts w:hint="eastAsia"/>
          <w:sz w:val="24"/>
        </w:rPr>
        <w:t>：《</w:t>
      </w:r>
      <w:r w:rsidRPr="00223BEE">
        <w:rPr>
          <w:rFonts w:ascii="Tahoma" w:eastAsia="Tahoma" w:hAnsi="Tahoma"/>
          <w:highlight w:val="white"/>
        </w:rPr>
        <w:t>Principle and application of distributed control system</w:t>
      </w:r>
      <w:r>
        <w:rPr>
          <w:rFonts w:hint="eastAsia"/>
          <w:sz w:val="24"/>
        </w:rPr>
        <w:t>》</w:t>
      </w:r>
      <w:r>
        <w:rPr>
          <w:rFonts w:hint="eastAsia"/>
          <w:b/>
          <w:sz w:val="24"/>
        </w:rPr>
        <w:t>课时：</w:t>
      </w:r>
      <w:r>
        <w:rPr>
          <w:rFonts w:hint="eastAsia"/>
          <w:sz w:val="24"/>
        </w:rPr>
        <w:t xml:space="preserve">42  </w:t>
      </w:r>
      <w:r>
        <w:rPr>
          <w:rFonts w:hint="eastAsia"/>
          <w:sz w:val="24"/>
        </w:rPr>
        <w:t>学时</w:t>
      </w:r>
    </w:p>
    <w:p w:rsidR="00DC749B" w:rsidRDefault="00DC749B" w:rsidP="00DC749B">
      <w:pPr>
        <w:spacing w:line="360" w:lineRule="auto"/>
        <w:rPr>
          <w:sz w:val="24"/>
        </w:rPr>
      </w:pPr>
      <w:r>
        <w:rPr>
          <w:rFonts w:ascii="黑体" w:eastAsia="黑体" w:hint="eastAsia"/>
          <w:sz w:val="24"/>
        </w:rPr>
        <w:t>主讲教师</w:t>
      </w:r>
      <w:r>
        <w:rPr>
          <w:rFonts w:hint="eastAsia"/>
          <w:sz w:val="24"/>
        </w:rPr>
        <w:t>：刘福荣</w:t>
      </w:r>
      <w:r>
        <w:rPr>
          <w:rFonts w:hint="eastAsia"/>
          <w:sz w:val="24"/>
        </w:rPr>
        <w:t xml:space="preserve">  </w:t>
      </w:r>
      <w:r>
        <w:rPr>
          <w:rFonts w:ascii="黑体" w:eastAsia="黑体" w:hint="eastAsia"/>
          <w:sz w:val="24"/>
        </w:rPr>
        <w:t>职称</w:t>
      </w:r>
      <w:r>
        <w:rPr>
          <w:rFonts w:hint="eastAsia"/>
          <w:sz w:val="24"/>
        </w:rPr>
        <w:t>：副教授</w:t>
      </w:r>
    </w:p>
    <w:p w:rsidR="00DC749B" w:rsidRDefault="00DC749B" w:rsidP="00DC749B">
      <w:pPr>
        <w:spacing w:line="360" w:lineRule="auto"/>
        <w:rPr>
          <w:rFonts w:ascii="黑体" w:eastAsia="黑体"/>
          <w:sz w:val="24"/>
        </w:rPr>
      </w:pPr>
      <w:r>
        <w:rPr>
          <w:rFonts w:ascii="黑体" w:eastAsia="黑体" w:hint="eastAsia"/>
          <w:sz w:val="24"/>
        </w:rPr>
        <w:lastRenderedPageBreak/>
        <w:t>课程的目的、内容与要求：</w:t>
      </w:r>
    </w:p>
    <w:p w:rsidR="00DC749B" w:rsidRDefault="00DC749B" w:rsidP="00DC749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color w:val="000000"/>
          <w:sz w:val="24"/>
        </w:rPr>
        <w:t>《DCS原理与应用》是最接近实际生产过程的一门综合性较强的自动化控制的专业课，是集“检测与转换”、“调节与控制”、“计算机控制”、“通信技术”于一体的综合性课程，学习本课程的目的是使</w:t>
      </w:r>
      <w:r>
        <w:rPr>
          <w:rFonts w:ascii="宋体" w:hAnsi="宋体" w:cs="宋体" w:hint="eastAsia"/>
          <w:sz w:val="24"/>
        </w:rPr>
        <w:t>学生能够掌握DCS的基本结构、基本设计和组态，学会先进自动化综合控制的方法，并能运用这些分析方法独立设计和解决控制问题。</w:t>
      </w:r>
      <w:r>
        <w:rPr>
          <w:rFonts w:ascii="宋体" w:hAnsi="宋体" w:cs="宋体" w:hint="eastAsia"/>
          <w:color w:val="000000"/>
          <w:sz w:val="24"/>
        </w:rPr>
        <w:t>其基本任务是让学生掌握DCS系统软件和硬件组成结构，掌握常用组态软件的编程方法及设计方法，学会DCS系统的调试、维护及设计。为今后的工作打下坚实的基础</w:t>
      </w:r>
      <w:r>
        <w:rPr>
          <w:rFonts w:ascii="宋体" w:hAnsi="宋体" w:cs="宋体" w:hint="eastAsia"/>
          <w:kern w:val="0"/>
          <w:sz w:val="24"/>
        </w:rPr>
        <w:t>因此本课程在自动化控制类专业的教学计划中占有重要地位和作用。</w:t>
      </w:r>
    </w:p>
    <w:p w:rsidR="00DC749B" w:rsidRDefault="00DC749B" w:rsidP="00DC749B">
      <w:pPr>
        <w:spacing w:line="360" w:lineRule="auto"/>
        <w:rPr>
          <w:rFonts w:ascii="宋体" w:hAnsi="宋体" w:cs="宋体"/>
          <w:sz w:val="24"/>
        </w:rPr>
      </w:pPr>
      <w:r>
        <w:rPr>
          <w:rFonts w:ascii="宋体" w:hAnsi="宋体" w:cs="宋体" w:hint="eastAsia"/>
          <w:sz w:val="24"/>
        </w:rPr>
        <w:t>推荐参考书：</w:t>
      </w:r>
    </w:p>
    <w:p w:rsidR="00DC749B" w:rsidRDefault="00DC749B" w:rsidP="00DC749B">
      <w:pPr>
        <w:snapToGrid w:val="0"/>
        <w:spacing w:line="3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color w:val="000000"/>
          <w:sz w:val="24"/>
        </w:rPr>
        <w:t>何衍庆 黄海燕 黎兵编著.《集散控制系统原理与应用》第三版.化学工业出版社,2009.3</w:t>
      </w:r>
      <w:r>
        <w:rPr>
          <w:rFonts w:ascii="宋体" w:hAnsi="宋体" w:cs="宋体" w:hint="eastAsia"/>
          <w:sz w:val="24"/>
        </w:rPr>
        <w:t xml:space="preserve"> </w:t>
      </w:r>
    </w:p>
    <w:p w:rsidR="00DC749B" w:rsidRDefault="00DC749B" w:rsidP="00DC749B">
      <w:pPr>
        <w:spacing w:line="360" w:lineRule="exact"/>
        <w:ind w:firstLineChars="171" w:firstLine="410"/>
        <w:rPr>
          <w:rFonts w:ascii="宋体" w:hAnsi="宋体" w:cs="宋体"/>
          <w:bCs/>
          <w:sz w:val="24"/>
        </w:rPr>
      </w:pPr>
      <w:r>
        <w:rPr>
          <w:rFonts w:ascii="宋体" w:hAnsi="宋体" w:cs="宋体" w:hint="eastAsia"/>
          <w:sz w:val="24"/>
        </w:rPr>
        <w:t xml:space="preserve">2. </w:t>
      </w:r>
      <w:r>
        <w:rPr>
          <w:rFonts w:ascii="宋体" w:hAnsi="宋体" w:cs="宋体" w:hint="eastAsia"/>
          <w:bCs/>
          <w:sz w:val="24"/>
        </w:rPr>
        <w:t>《石油化工仪表自动化培训教材》编写组.《集散控制系统及现场总线》.高等教育出版社，2009</w:t>
      </w:r>
    </w:p>
    <w:p w:rsidR="00DC749B" w:rsidRDefault="00DC749B" w:rsidP="00DC749B">
      <w:pPr>
        <w:spacing w:line="360" w:lineRule="exact"/>
        <w:ind w:firstLineChars="171" w:firstLine="410"/>
        <w:rPr>
          <w:rFonts w:ascii="宋体" w:hAnsi="宋体" w:cs="宋体"/>
          <w:sz w:val="24"/>
        </w:rPr>
      </w:pPr>
      <w:r>
        <w:rPr>
          <w:rFonts w:ascii="宋体" w:hAnsi="宋体" w:cs="宋体" w:hint="eastAsia"/>
          <w:bCs/>
          <w:kern w:val="0"/>
          <w:sz w:val="24"/>
        </w:rPr>
        <w:t>3.</w:t>
      </w:r>
      <w:r>
        <w:rPr>
          <w:rFonts w:ascii="宋体" w:hAnsi="宋体" w:cs="宋体" w:hint="eastAsia"/>
          <w:sz w:val="24"/>
        </w:rPr>
        <w:t xml:space="preserve"> </w:t>
      </w:r>
      <w:r>
        <w:rPr>
          <w:rFonts w:ascii="宋体" w:hAnsi="宋体" w:cs="宋体" w:hint="eastAsia"/>
          <w:bCs/>
          <w:sz w:val="24"/>
        </w:rPr>
        <w:t>周荣富.《集散控制系统》北京大学出版社，2011</w:t>
      </w:r>
    </w:p>
    <w:p w:rsidR="00DC749B" w:rsidRDefault="00DC749B" w:rsidP="00DC749B">
      <w:pPr>
        <w:spacing w:line="360" w:lineRule="exact"/>
        <w:ind w:firstLineChars="171" w:firstLine="410"/>
        <w:rPr>
          <w:rFonts w:ascii="宋体" w:hAnsi="宋体" w:cs="宋体"/>
          <w:bCs/>
          <w:kern w:val="0"/>
          <w:sz w:val="24"/>
        </w:rPr>
      </w:pPr>
      <w:r>
        <w:rPr>
          <w:rFonts w:ascii="宋体" w:hAnsi="宋体" w:cs="宋体" w:hint="eastAsia"/>
          <w:bCs/>
          <w:kern w:val="0"/>
          <w:sz w:val="24"/>
        </w:rPr>
        <w:t xml:space="preserve"> 刘翠玲，黄建兵.《</w:t>
      </w:r>
      <w:hyperlink r:id="rId9" w:tgtFrame="_blank" w:history="1">
        <w:r>
          <w:rPr>
            <w:rFonts w:ascii="宋体" w:hAnsi="宋体" w:cs="宋体" w:hint="eastAsia"/>
            <w:bCs/>
            <w:kern w:val="0"/>
            <w:sz w:val="24"/>
          </w:rPr>
          <w:t>集散控制系统</w:t>
        </w:r>
      </w:hyperlink>
      <w:r>
        <w:rPr>
          <w:rFonts w:ascii="宋体" w:hAnsi="宋体" w:cs="宋体" w:hint="eastAsia"/>
          <w:bCs/>
          <w:kern w:val="0"/>
          <w:sz w:val="24"/>
        </w:rPr>
        <w:t>》中国林业出版社，2006</w:t>
      </w:r>
    </w:p>
    <w:p w:rsidR="00DC749B" w:rsidRDefault="00DC749B" w:rsidP="00DC749B">
      <w:pPr>
        <w:spacing w:line="360" w:lineRule="exact"/>
        <w:ind w:firstLineChars="171" w:firstLine="410"/>
        <w:rPr>
          <w:rFonts w:ascii="宋体" w:hAnsi="宋体" w:cs="宋体"/>
          <w:color w:val="000000"/>
          <w:sz w:val="24"/>
        </w:rPr>
      </w:pPr>
      <w:r>
        <w:rPr>
          <w:rFonts w:ascii="宋体" w:hAnsi="宋体" w:cs="宋体" w:hint="eastAsia"/>
          <w:color w:val="000000"/>
          <w:sz w:val="24"/>
        </w:rPr>
        <w:t>4.张新薇、陈旭东主编.《集散控制系统及系统开放》.机械工业出版社,2005.6</w:t>
      </w:r>
    </w:p>
    <w:p w:rsidR="00DC749B" w:rsidRDefault="00DC749B" w:rsidP="00DC749B">
      <w:pPr>
        <w:spacing w:line="360" w:lineRule="exact"/>
        <w:ind w:firstLineChars="171" w:firstLine="410"/>
        <w:rPr>
          <w:rFonts w:ascii="宋体" w:hAnsi="宋体" w:cs="宋体"/>
          <w:color w:val="000000"/>
          <w:sz w:val="24"/>
        </w:rPr>
      </w:pPr>
      <w:r>
        <w:rPr>
          <w:rFonts w:ascii="宋体" w:hAnsi="宋体" w:cs="宋体" w:hint="eastAsia"/>
          <w:color w:val="000000"/>
          <w:sz w:val="24"/>
        </w:rPr>
        <w:t>5.赵众等.《集散控制系统原理与应用》电子工业出版社，2007</w:t>
      </w:r>
    </w:p>
    <w:p w:rsidR="00DC749B" w:rsidRDefault="00DC749B" w:rsidP="00DC749B">
      <w:pPr>
        <w:spacing w:line="360" w:lineRule="auto"/>
        <w:rPr>
          <w:rFonts w:ascii="宋体" w:hAnsi="宋体" w:cs="宋体"/>
          <w:sz w:val="24"/>
        </w:rPr>
      </w:pPr>
      <w:r>
        <w:rPr>
          <w:rFonts w:ascii="宋体" w:hAnsi="宋体" w:cs="宋体" w:hint="eastAsia"/>
          <w:sz w:val="24"/>
        </w:rPr>
        <w:t xml:space="preserve"> </w:t>
      </w:r>
    </w:p>
    <w:p w:rsidR="00DC749B" w:rsidRDefault="00DC749B" w:rsidP="00DC749B">
      <w:pPr>
        <w:spacing w:line="360" w:lineRule="auto"/>
        <w:rPr>
          <w:rFonts w:ascii="宋体" w:hAnsi="宋体" w:cs="宋体"/>
          <w:sz w:val="24"/>
        </w:rPr>
      </w:pPr>
    </w:p>
    <w:p w:rsidR="00DC749B" w:rsidRDefault="00DC749B" w:rsidP="00DC749B">
      <w:pPr>
        <w:jc w:val="center"/>
        <w:rPr>
          <w:b/>
          <w:sz w:val="32"/>
          <w:szCs w:val="32"/>
        </w:rPr>
      </w:pPr>
      <w:r w:rsidRPr="00BC0F6A">
        <w:rPr>
          <w:rFonts w:hint="eastAsia"/>
          <w:b/>
          <w:sz w:val="32"/>
          <w:szCs w:val="32"/>
        </w:rPr>
        <w:t>EDA</w:t>
      </w:r>
      <w:r w:rsidRPr="00BC0F6A">
        <w:rPr>
          <w:rFonts w:hint="eastAsia"/>
          <w:b/>
          <w:sz w:val="32"/>
          <w:szCs w:val="32"/>
        </w:rPr>
        <w:t>技术实验</w:t>
      </w:r>
      <w:r>
        <w:rPr>
          <w:rFonts w:hint="eastAsia"/>
          <w:b/>
          <w:sz w:val="32"/>
          <w:szCs w:val="32"/>
        </w:rPr>
        <w:t>课程简介</w:t>
      </w:r>
    </w:p>
    <w:p w:rsidR="00DC749B" w:rsidRPr="00992E4A" w:rsidRDefault="00DC749B" w:rsidP="00DC749B">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0313016</w:t>
      </w:r>
      <w:r w:rsidRPr="00992E4A">
        <w:rPr>
          <w:rFonts w:ascii="黑体" w:eastAsia="黑体" w:hint="eastAsia"/>
          <w:sz w:val="24"/>
        </w:rPr>
        <w:t>课程名称</w:t>
      </w:r>
      <w:r w:rsidRPr="00992E4A">
        <w:rPr>
          <w:rFonts w:hint="eastAsia"/>
          <w:sz w:val="24"/>
        </w:rPr>
        <w:t>：《</w:t>
      </w:r>
      <w:r>
        <w:rPr>
          <w:rFonts w:hint="eastAsia"/>
          <w:sz w:val="24"/>
        </w:rPr>
        <w:t>EDA</w:t>
      </w:r>
      <w:r>
        <w:rPr>
          <w:rFonts w:hint="eastAsia"/>
          <w:sz w:val="24"/>
        </w:rPr>
        <w:t>技术实验</w:t>
      </w:r>
      <w:r w:rsidRPr="00992E4A">
        <w:rPr>
          <w:rFonts w:hint="eastAsia"/>
          <w:sz w:val="24"/>
        </w:rPr>
        <w:t>》</w:t>
      </w:r>
      <w:r w:rsidRPr="00C57703">
        <w:rPr>
          <w:rFonts w:hint="eastAsia"/>
          <w:b/>
          <w:sz w:val="24"/>
        </w:rPr>
        <w:t>课时：</w:t>
      </w:r>
      <w:r>
        <w:rPr>
          <w:rFonts w:hint="eastAsia"/>
          <w:sz w:val="24"/>
        </w:rPr>
        <w:t>30</w:t>
      </w:r>
    </w:p>
    <w:p w:rsidR="00DC749B" w:rsidRDefault="00DC749B" w:rsidP="00DC749B">
      <w:pPr>
        <w:spacing w:line="360" w:lineRule="auto"/>
        <w:rPr>
          <w:sz w:val="24"/>
        </w:rPr>
      </w:pPr>
      <w:r w:rsidRPr="00992E4A">
        <w:rPr>
          <w:rFonts w:ascii="黑体" w:eastAsia="黑体" w:hint="eastAsia"/>
          <w:sz w:val="24"/>
        </w:rPr>
        <w:t>主讲教师</w:t>
      </w:r>
      <w:r w:rsidRPr="00992E4A">
        <w:rPr>
          <w:rFonts w:hint="eastAsia"/>
          <w:sz w:val="24"/>
        </w:rPr>
        <w:t>：</w:t>
      </w:r>
      <w:proofErr w:type="gramStart"/>
      <w:r>
        <w:rPr>
          <w:rFonts w:hint="eastAsia"/>
          <w:sz w:val="24"/>
        </w:rPr>
        <w:t>谷善茂</w:t>
      </w:r>
      <w:proofErr w:type="gramEnd"/>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DC749B" w:rsidRDefault="00DC749B" w:rsidP="00DC749B">
      <w:pPr>
        <w:spacing w:line="360" w:lineRule="auto"/>
        <w:rPr>
          <w:sz w:val="24"/>
        </w:rPr>
      </w:pPr>
      <w:r w:rsidRPr="00992E4A">
        <w:rPr>
          <w:rFonts w:ascii="黑体" w:eastAsia="黑体" w:hint="eastAsia"/>
          <w:sz w:val="24"/>
        </w:rPr>
        <w:t>课程的目的、内容与要求：</w:t>
      </w:r>
    </w:p>
    <w:p w:rsidR="00DC749B" w:rsidRPr="00992E4A" w:rsidRDefault="00DC749B" w:rsidP="00DC749B">
      <w:pPr>
        <w:spacing w:line="360" w:lineRule="auto"/>
        <w:ind w:firstLineChars="177" w:firstLine="425"/>
        <w:rPr>
          <w:sz w:val="24"/>
        </w:rPr>
      </w:pPr>
      <w:r w:rsidRPr="00E8693A">
        <w:rPr>
          <w:rFonts w:hint="eastAsia"/>
          <w:sz w:val="24"/>
        </w:rPr>
        <w:t>本课程是专业基础课，要求学生通过本课程的学习和实验，初步掌握常用</w:t>
      </w:r>
      <w:r w:rsidRPr="00E8693A">
        <w:rPr>
          <w:rFonts w:hint="eastAsia"/>
          <w:sz w:val="24"/>
        </w:rPr>
        <w:t>EDA</w:t>
      </w:r>
      <w:r w:rsidRPr="00E8693A">
        <w:rPr>
          <w:rFonts w:hint="eastAsia"/>
          <w:sz w:val="24"/>
        </w:rPr>
        <w:t>工具的使用方法、</w:t>
      </w:r>
      <w:r w:rsidRPr="00E8693A">
        <w:rPr>
          <w:rFonts w:hint="eastAsia"/>
          <w:sz w:val="24"/>
        </w:rPr>
        <w:t>FPGA</w:t>
      </w:r>
      <w:r w:rsidRPr="00E8693A">
        <w:rPr>
          <w:rFonts w:hint="eastAsia"/>
          <w:sz w:val="24"/>
        </w:rPr>
        <w:t>的开发技术以及</w:t>
      </w:r>
      <w:r w:rsidRPr="00E8693A">
        <w:rPr>
          <w:rFonts w:hint="eastAsia"/>
          <w:sz w:val="24"/>
        </w:rPr>
        <w:t>V</w:t>
      </w:r>
      <w:r>
        <w:rPr>
          <w:rFonts w:hint="eastAsia"/>
          <w:sz w:val="24"/>
        </w:rPr>
        <w:t xml:space="preserve">erilog </w:t>
      </w:r>
      <w:r w:rsidRPr="00E8693A">
        <w:rPr>
          <w:rFonts w:hint="eastAsia"/>
          <w:sz w:val="24"/>
        </w:rPr>
        <w:t>HDL</w:t>
      </w:r>
      <w:r w:rsidRPr="00E8693A">
        <w:rPr>
          <w:rFonts w:hint="eastAsia"/>
          <w:sz w:val="24"/>
        </w:rPr>
        <w:t>语言的编程方法。能比较熟练地使用</w:t>
      </w:r>
      <w:r w:rsidRPr="00E8693A">
        <w:rPr>
          <w:rFonts w:hint="eastAsia"/>
          <w:sz w:val="24"/>
        </w:rPr>
        <w:t>QuartusII</w:t>
      </w:r>
      <w:r w:rsidRPr="00E8693A">
        <w:rPr>
          <w:rFonts w:hint="eastAsia"/>
          <w:sz w:val="24"/>
        </w:rPr>
        <w:t>等常用</w:t>
      </w:r>
      <w:r w:rsidRPr="00E8693A">
        <w:rPr>
          <w:rFonts w:hint="eastAsia"/>
          <w:sz w:val="24"/>
        </w:rPr>
        <w:t>EDA</w:t>
      </w:r>
      <w:r w:rsidRPr="00E8693A">
        <w:rPr>
          <w:rFonts w:hint="eastAsia"/>
          <w:sz w:val="24"/>
        </w:rPr>
        <w:t>软件对</w:t>
      </w:r>
      <w:r w:rsidRPr="00E8693A">
        <w:rPr>
          <w:rFonts w:hint="eastAsia"/>
          <w:sz w:val="24"/>
        </w:rPr>
        <w:t>FPGA</w:t>
      </w:r>
      <w:r w:rsidRPr="00E8693A">
        <w:rPr>
          <w:rFonts w:hint="eastAsia"/>
          <w:sz w:val="24"/>
        </w:rPr>
        <w:t>和</w:t>
      </w:r>
      <w:r w:rsidRPr="00E8693A">
        <w:rPr>
          <w:rFonts w:hint="eastAsia"/>
          <w:sz w:val="24"/>
        </w:rPr>
        <w:t>CPLD</w:t>
      </w:r>
      <w:r w:rsidRPr="00E8693A">
        <w:rPr>
          <w:rFonts w:hint="eastAsia"/>
          <w:sz w:val="24"/>
        </w:rPr>
        <w:t>作一些简单电路系统的设计，同时能较好地使用</w:t>
      </w:r>
      <w:r w:rsidRPr="00E8693A">
        <w:rPr>
          <w:rFonts w:hint="eastAsia"/>
          <w:sz w:val="24"/>
        </w:rPr>
        <w:t>V</w:t>
      </w:r>
      <w:r>
        <w:rPr>
          <w:rFonts w:hint="eastAsia"/>
          <w:sz w:val="24"/>
        </w:rPr>
        <w:t xml:space="preserve">erilog </w:t>
      </w:r>
      <w:r w:rsidRPr="00E8693A">
        <w:rPr>
          <w:rFonts w:hint="eastAsia"/>
          <w:sz w:val="24"/>
        </w:rPr>
        <w:t>HDL</w:t>
      </w:r>
      <w:r w:rsidRPr="00E8693A">
        <w:rPr>
          <w:rFonts w:hint="eastAsia"/>
          <w:sz w:val="24"/>
        </w:rPr>
        <w:t>语言设计简单的逻辑电路和</w:t>
      </w:r>
      <w:r>
        <w:rPr>
          <w:rFonts w:hint="eastAsia"/>
          <w:sz w:val="24"/>
        </w:rPr>
        <w:t>时序电路</w:t>
      </w:r>
      <w:r w:rsidRPr="00E8693A">
        <w:rPr>
          <w:rFonts w:hint="eastAsia"/>
          <w:sz w:val="24"/>
        </w:rPr>
        <w:t>，学会行为仿真、时序仿真和硬件测试技术，为现代</w:t>
      </w:r>
      <w:r w:rsidRPr="00E8693A">
        <w:rPr>
          <w:rFonts w:hint="eastAsia"/>
          <w:sz w:val="24"/>
        </w:rPr>
        <w:t>EDA</w:t>
      </w:r>
      <w:r w:rsidRPr="00E8693A">
        <w:rPr>
          <w:rFonts w:hint="eastAsia"/>
          <w:sz w:val="24"/>
        </w:rPr>
        <w:t>工程技术的进一步学习，</w:t>
      </w:r>
      <w:r w:rsidRPr="00E8693A">
        <w:rPr>
          <w:rFonts w:hint="eastAsia"/>
          <w:sz w:val="24"/>
        </w:rPr>
        <w:t>ASIC</w:t>
      </w:r>
      <w:r w:rsidRPr="00E8693A">
        <w:rPr>
          <w:rFonts w:hint="eastAsia"/>
          <w:sz w:val="24"/>
        </w:rPr>
        <w:t>器件设计以及超大规模集成电路设计奠定基础。</w:t>
      </w:r>
    </w:p>
    <w:p w:rsidR="00DC749B" w:rsidRPr="00992E4A" w:rsidRDefault="00DC749B" w:rsidP="00DC749B">
      <w:pPr>
        <w:spacing w:line="360" w:lineRule="auto"/>
        <w:rPr>
          <w:sz w:val="24"/>
        </w:rPr>
      </w:pPr>
      <w:r w:rsidRPr="00992E4A">
        <w:rPr>
          <w:rFonts w:ascii="黑体" w:eastAsia="黑体" w:hint="eastAsia"/>
          <w:sz w:val="24"/>
        </w:rPr>
        <w:lastRenderedPageBreak/>
        <w:t>推荐参考书</w:t>
      </w:r>
      <w:r w:rsidRPr="00992E4A">
        <w:rPr>
          <w:rFonts w:hint="eastAsia"/>
          <w:sz w:val="24"/>
        </w:rPr>
        <w:t>：</w:t>
      </w:r>
    </w:p>
    <w:p w:rsidR="00DC749B" w:rsidRPr="008244A9" w:rsidRDefault="00DC749B" w:rsidP="00DC749B">
      <w:pPr>
        <w:pStyle w:val="a5"/>
        <w:numPr>
          <w:ilvl w:val="0"/>
          <w:numId w:val="1"/>
        </w:numPr>
        <w:ind w:firstLineChars="0"/>
        <w:rPr>
          <w:szCs w:val="21"/>
        </w:rPr>
      </w:pPr>
      <w:r w:rsidRPr="008244A9">
        <w:rPr>
          <w:szCs w:val="21"/>
        </w:rPr>
        <w:t>EDA</w:t>
      </w:r>
      <w:r w:rsidRPr="008244A9">
        <w:rPr>
          <w:szCs w:val="21"/>
        </w:rPr>
        <w:t>技术实用教程（第</w:t>
      </w:r>
      <w:r w:rsidRPr="008244A9">
        <w:rPr>
          <w:rFonts w:hint="eastAsia"/>
          <w:szCs w:val="21"/>
        </w:rPr>
        <w:t>五</w:t>
      </w:r>
      <w:r w:rsidRPr="008244A9">
        <w:rPr>
          <w:szCs w:val="21"/>
        </w:rPr>
        <w:t>版），潘松、黄继业编著，科学出版社，</w:t>
      </w:r>
      <w:r w:rsidRPr="008244A9">
        <w:rPr>
          <w:szCs w:val="21"/>
        </w:rPr>
        <w:t>20</w:t>
      </w:r>
      <w:r w:rsidRPr="008244A9">
        <w:rPr>
          <w:rFonts w:hint="eastAsia"/>
          <w:szCs w:val="21"/>
        </w:rPr>
        <w:t>13</w:t>
      </w:r>
      <w:r w:rsidRPr="008244A9">
        <w:rPr>
          <w:szCs w:val="21"/>
        </w:rPr>
        <w:t>。</w:t>
      </w:r>
    </w:p>
    <w:p w:rsidR="00DC749B" w:rsidRPr="008244A9" w:rsidRDefault="00DC749B" w:rsidP="00DC749B">
      <w:pPr>
        <w:pStyle w:val="a5"/>
        <w:widowControl/>
        <w:numPr>
          <w:ilvl w:val="0"/>
          <w:numId w:val="1"/>
        </w:numPr>
        <w:shd w:val="clear" w:color="auto" w:fill="FFFFFF"/>
        <w:spacing w:line="360" w:lineRule="atLeast"/>
        <w:ind w:firstLineChars="0"/>
        <w:jc w:val="left"/>
        <w:outlineLvl w:val="0"/>
        <w:rPr>
          <w:szCs w:val="21"/>
        </w:rPr>
      </w:pPr>
      <w:r w:rsidRPr="008244A9">
        <w:rPr>
          <w:rFonts w:hint="eastAsia"/>
          <w:szCs w:val="21"/>
        </w:rPr>
        <w:t>Verilog</w:t>
      </w:r>
      <w:r w:rsidRPr="008244A9">
        <w:rPr>
          <w:rFonts w:hint="eastAsia"/>
          <w:szCs w:val="21"/>
        </w:rPr>
        <w:t>数字系统设计教程（第</w:t>
      </w:r>
      <w:r>
        <w:rPr>
          <w:rFonts w:hint="eastAsia"/>
          <w:szCs w:val="21"/>
        </w:rPr>
        <w:t>二</w:t>
      </w:r>
      <w:r w:rsidRPr="008244A9">
        <w:rPr>
          <w:rFonts w:hint="eastAsia"/>
          <w:szCs w:val="21"/>
        </w:rPr>
        <w:t>版）</w:t>
      </w:r>
      <w:proofErr w:type="gramStart"/>
      <w:r w:rsidRPr="008244A9">
        <w:rPr>
          <w:rFonts w:hint="eastAsia"/>
          <w:szCs w:val="21"/>
        </w:rPr>
        <w:t>夏宇闻</w:t>
      </w:r>
      <w:proofErr w:type="gramEnd"/>
      <w:r w:rsidRPr="008244A9">
        <w:rPr>
          <w:szCs w:val="21"/>
        </w:rPr>
        <w:t>编著，</w:t>
      </w:r>
      <w:bookmarkStart w:id="1" w:name="__infodetail_pub"/>
      <w:r w:rsidRPr="008244A9">
        <w:rPr>
          <w:szCs w:val="21"/>
        </w:rPr>
        <w:t>北京航空航天大学出版社</w:t>
      </w:r>
      <w:bookmarkEnd w:id="1"/>
      <w:r w:rsidRPr="008244A9">
        <w:rPr>
          <w:rFonts w:hint="eastAsia"/>
          <w:szCs w:val="21"/>
        </w:rPr>
        <w:t>，</w:t>
      </w:r>
      <w:r w:rsidRPr="008244A9">
        <w:rPr>
          <w:rFonts w:hint="eastAsia"/>
          <w:szCs w:val="21"/>
        </w:rPr>
        <w:t>2008</w:t>
      </w:r>
      <w:r w:rsidRPr="008244A9">
        <w:rPr>
          <w:rFonts w:hint="eastAsia"/>
          <w:szCs w:val="21"/>
        </w:rPr>
        <w:t>。</w:t>
      </w:r>
    </w:p>
    <w:p w:rsidR="00DC749B" w:rsidRPr="00A85BB4" w:rsidRDefault="00DC749B" w:rsidP="00DC749B">
      <w:pPr>
        <w:pStyle w:val="a5"/>
        <w:widowControl/>
        <w:numPr>
          <w:ilvl w:val="0"/>
          <w:numId w:val="1"/>
        </w:numPr>
        <w:shd w:val="clear" w:color="auto" w:fill="FFFFFF"/>
        <w:spacing w:line="360" w:lineRule="atLeast"/>
        <w:ind w:firstLineChars="0"/>
        <w:jc w:val="left"/>
        <w:outlineLvl w:val="0"/>
        <w:rPr>
          <w:szCs w:val="21"/>
        </w:rPr>
      </w:pPr>
      <w:r>
        <w:rPr>
          <w:rFonts w:hint="eastAsia"/>
          <w:szCs w:val="21"/>
        </w:rPr>
        <w:t>FPGA</w:t>
      </w:r>
      <w:r>
        <w:rPr>
          <w:rFonts w:hint="eastAsia"/>
          <w:szCs w:val="21"/>
        </w:rPr>
        <w:t>那些事儿，</w:t>
      </w:r>
      <w:r w:rsidRPr="00A85BB4">
        <w:rPr>
          <w:rFonts w:hint="eastAsia"/>
          <w:szCs w:val="21"/>
        </w:rPr>
        <w:t>黑金动力社区，</w:t>
      </w:r>
      <w:hyperlink r:id="rId10" w:history="1">
        <w:r w:rsidRPr="00A85BB4">
          <w:rPr>
            <w:rStyle w:val="a7"/>
            <w:szCs w:val="21"/>
          </w:rPr>
          <w:t>http://www.heijin.org/forum.php</w:t>
        </w:r>
      </w:hyperlink>
      <w:r w:rsidRPr="00A85BB4">
        <w:rPr>
          <w:rFonts w:hint="eastAsia"/>
          <w:szCs w:val="21"/>
        </w:rPr>
        <w:t>。</w:t>
      </w:r>
    </w:p>
    <w:p w:rsidR="00DC749B" w:rsidRDefault="00DC749B" w:rsidP="00DC749B">
      <w:pPr>
        <w:spacing w:line="360" w:lineRule="auto"/>
        <w:rPr>
          <w:rFonts w:ascii="宋体" w:hAnsi="宋体" w:cs="宋体"/>
          <w:sz w:val="24"/>
        </w:rPr>
      </w:pPr>
    </w:p>
    <w:p w:rsidR="00DC749B" w:rsidRDefault="00DC749B" w:rsidP="00DC749B">
      <w:pPr>
        <w:spacing w:line="360" w:lineRule="auto"/>
        <w:rPr>
          <w:rFonts w:ascii="宋体" w:hAnsi="宋体" w:cs="宋体"/>
          <w:sz w:val="24"/>
        </w:rPr>
      </w:pPr>
    </w:p>
    <w:p w:rsidR="00DC749B" w:rsidRDefault="00DC749B" w:rsidP="00DC749B">
      <w:pPr>
        <w:jc w:val="center"/>
        <w:rPr>
          <w:b/>
          <w:sz w:val="32"/>
          <w:szCs w:val="32"/>
        </w:rPr>
      </w:pPr>
      <w:r>
        <w:rPr>
          <w:rFonts w:hint="eastAsia"/>
          <w:b/>
          <w:sz w:val="32"/>
          <w:szCs w:val="32"/>
        </w:rPr>
        <w:t>《</w:t>
      </w:r>
      <w:r>
        <w:rPr>
          <w:rFonts w:hint="eastAsia"/>
          <w:b/>
          <w:sz w:val="32"/>
          <w:szCs w:val="32"/>
        </w:rPr>
        <w:t>PLC</w:t>
      </w:r>
      <w:r>
        <w:rPr>
          <w:rFonts w:hint="eastAsia"/>
          <w:b/>
          <w:sz w:val="32"/>
          <w:szCs w:val="32"/>
        </w:rPr>
        <w:t>应用技术》课程简介</w:t>
      </w:r>
    </w:p>
    <w:p w:rsidR="00DC749B" w:rsidRPr="00992E4A" w:rsidRDefault="00DC749B" w:rsidP="00DC749B">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0304066  </w:t>
      </w:r>
      <w:r w:rsidRPr="00992E4A">
        <w:rPr>
          <w:rFonts w:ascii="黑体" w:eastAsia="黑体" w:hint="eastAsia"/>
          <w:sz w:val="24"/>
        </w:rPr>
        <w:t>课程名称</w:t>
      </w:r>
      <w:r w:rsidRPr="00992E4A">
        <w:rPr>
          <w:rFonts w:hint="eastAsia"/>
          <w:sz w:val="24"/>
        </w:rPr>
        <w:t>：《</w:t>
      </w:r>
      <w:r>
        <w:rPr>
          <w:rFonts w:hint="eastAsia"/>
          <w:sz w:val="24"/>
        </w:rPr>
        <w:t>Application of  PLC  Technology</w:t>
      </w:r>
      <w:r w:rsidRPr="00992E4A">
        <w:rPr>
          <w:rFonts w:hint="eastAsia"/>
          <w:sz w:val="24"/>
        </w:rPr>
        <w:t>》</w:t>
      </w:r>
      <w:r w:rsidRPr="00C57703">
        <w:rPr>
          <w:rFonts w:hint="eastAsia"/>
          <w:b/>
          <w:sz w:val="24"/>
        </w:rPr>
        <w:t>课时：</w:t>
      </w:r>
      <w:r>
        <w:rPr>
          <w:rFonts w:hint="eastAsia"/>
          <w:sz w:val="24"/>
        </w:rPr>
        <w:t>30</w:t>
      </w:r>
      <w:r>
        <w:rPr>
          <w:rFonts w:hint="eastAsia"/>
          <w:sz w:val="24"/>
        </w:rPr>
        <w:t>学时</w:t>
      </w:r>
      <w:r w:rsidRPr="00992E4A">
        <w:rPr>
          <w:rFonts w:hint="eastAsia"/>
          <w:sz w:val="24"/>
        </w:rPr>
        <w:t xml:space="preserve"> </w:t>
      </w:r>
    </w:p>
    <w:p w:rsidR="00DC749B" w:rsidRDefault="00DC749B" w:rsidP="00DC749B">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安宏伟</w:t>
      </w:r>
      <w:r w:rsidRPr="00992E4A">
        <w:rPr>
          <w:rFonts w:hint="eastAsia"/>
          <w:sz w:val="24"/>
        </w:rPr>
        <w:t xml:space="preserve">   </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DC749B" w:rsidRDefault="00DC749B" w:rsidP="00DC749B">
      <w:pPr>
        <w:spacing w:line="360" w:lineRule="auto"/>
        <w:rPr>
          <w:sz w:val="24"/>
        </w:rPr>
      </w:pPr>
      <w:r w:rsidRPr="00992E4A">
        <w:rPr>
          <w:rFonts w:ascii="黑体" w:eastAsia="黑体" w:hint="eastAsia"/>
          <w:sz w:val="24"/>
        </w:rPr>
        <w:t>课程的目的、内容与要求：</w:t>
      </w:r>
    </w:p>
    <w:p w:rsidR="00DC749B" w:rsidRDefault="00DC749B" w:rsidP="00DC749B">
      <w:pPr>
        <w:spacing w:line="330" w:lineRule="atLeast"/>
        <w:ind w:firstLine="425"/>
        <w:rPr>
          <w:rFonts w:ascii="宋体" w:hAnsi="宋体"/>
          <w:sz w:val="24"/>
        </w:rPr>
      </w:pPr>
      <w:r>
        <w:rPr>
          <w:rFonts w:hint="eastAsia"/>
          <w:sz w:val="24"/>
        </w:rPr>
        <w:t>《</w:t>
      </w:r>
      <w:r>
        <w:rPr>
          <w:rFonts w:hint="eastAsia"/>
          <w:sz w:val="24"/>
        </w:rPr>
        <w:t>PLC</w:t>
      </w:r>
      <w:r>
        <w:rPr>
          <w:rFonts w:hint="eastAsia"/>
          <w:sz w:val="24"/>
        </w:rPr>
        <w:t>应用技术》</w:t>
      </w:r>
      <w:r>
        <w:rPr>
          <w:sz w:val="24"/>
        </w:rPr>
        <w:t>是</w:t>
      </w:r>
      <w:r>
        <w:rPr>
          <w:rFonts w:hint="eastAsia"/>
          <w:sz w:val="24"/>
        </w:rPr>
        <w:t>自动化等电气类专业</w:t>
      </w:r>
      <w:r>
        <w:rPr>
          <w:rFonts w:ascii="宋体" w:hAnsi="宋体" w:hint="eastAsia"/>
          <w:sz w:val="24"/>
        </w:rPr>
        <w:t>的重要专业课，是一门非常实用的技术。其主要内容是：常用低压电器,电气控制的基本控制电路；PLC的基本工作原理和结构，指令系统及编程方法，通讯及网络，控制系统的设计及应用。</w:t>
      </w:r>
    </w:p>
    <w:p w:rsidR="00DC749B" w:rsidRPr="000A5CFD" w:rsidRDefault="00DC749B" w:rsidP="00DC749B">
      <w:pPr>
        <w:spacing w:line="330" w:lineRule="atLeast"/>
        <w:ind w:firstLine="425"/>
        <w:rPr>
          <w:sz w:val="24"/>
        </w:rPr>
      </w:pPr>
      <w:r>
        <w:rPr>
          <w:rFonts w:hint="eastAsia"/>
          <w:sz w:val="24"/>
        </w:rPr>
        <w:t>本课程的主要目的和要求：</w:t>
      </w:r>
      <w:r>
        <w:rPr>
          <w:rFonts w:ascii="宋体" w:hAnsi="宋体" w:hint="eastAsia"/>
          <w:sz w:val="24"/>
        </w:rPr>
        <w:t>使学生熟悉电气控制及PLC的原理、应用，熟练掌握可编程控制器的基本逻辑指令和编程方法，熟悉可编程控制器常用的功能指令，掌握PLC的编程方法，学会用PLC设计控制系统，结合实验、课程设计的实践环节，进行工程实践能力的培养，掌握自动化控制的实用技术，以适合于现代工厂的需要。</w:t>
      </w:r>
    </w:p>
    <w:p w:rsidR="00DC749B" w:rsidRPr="00992E4A" w:rsidRDefault="00DC749B" w:rsidP="00DC749B">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DC749B" w:rsidRDefault="00DC749B" w:rsidP="00DC749B">
      <w:pPr>
        <w:rPr>
          <w:rFonts w:ascii="宋体" w:hAnsi="宋体"/>
          <w:sz w:val="24"/>
        </w:rPr>
      </w:pPr>
      <w:r>
        <w:rPr>
          <w:rFonts w:ascii="宋体" w:hAnsi="宋体" w:hint="eastAsia"/>
          <w:sz w:val="24"/>
        </w:rPr>
        <w:t>1．《电气控制与PLC应用》陈建明主编 电子工业出版社 2010年</w:t>
      </w:r>
    </w:p>
    <w:p w:rsidR="00DC749B" w:rsidRDefault="00DC749B" w:rsidP="00DC749B">
      <w:pPr>
        <w:rPr>
          <w:rFonts w:ascii="宋体" w:hAnsi="宋体"/>
          <w:sz w:val="24"/>
        </w:rPr>
      </w:pPr>
      <w:r>
        <w:rPr>
          <w:rFonts w:ascii="宋体" w:hAnsi="宋体" w:hint="eastAsia"/>
          <w:sz w:val="24"/>
        </w:rPr>
        <w:t xml:space="preserve">2．《PLC原理及应用》李长久主编 机械工业出版社 2012年 </w:t>
      </w:r>
    </w:p>
    <w:p w:rsidR="00DC749B" w:rsidRPr="00557E36" w:rsidRDefault="00DC749B" w:rsidP="00DC749B">
      <w:pPr>
        <w:rPr>
          <w:sz w:val="28"/>
          <w:szCs w:val="28"/>
        </w:rPr>
      </w:pPr>
      <w:r>
        <w:rPr>
          <w:rFonts w:ascii="宋体" w:hAnsi="宋体" w:hint="eastAsia"/>
          <w:sz w:val="24"/>
        </w:rPr>
        <w:t>3．《</w:t>
      </w:r>
      <w:r>
        <w:rPr>
          <w:rFonts w:ascii="宋体" w:hAnsi="宋体"/>
          <w:sz w:val="24"/>
        </w:rPr>
        <w:t>PLC</w:t>
      </w:r>
      <w:r>
        <w:rPr>
          <w:rFonts w:ascii="宋体" w:hAnsi="宋体" w:hint="eastAsia"/>
          <w:sz w:val="24"/>
        </w:rPr>
        <w:t>编程及应用》廖常初主编 机械工业出版社 2013年</w:t>
      </w:r>
    </w:p>
    <w:p w:rsidR="00DC749B" w:rsidRPr="00C57703" w:rsidRDefault="00DC749B" w:rsidP="00DC749B">
      <w:pPr>
        <w:rPr>
          <w:sz w:val="28"/>
          <w:szCs w:val="28"/>
        </w:rPr>
      </w:pPr>
    </w:p>
    <w:p w:rsidR="00DC749B" w:rsidRPr="0052516A" w:rsidRDefault="00DC749B" w:rsidP="00DC749B">
      <w:pPr>
        <w:jc w:val="center"/>
        <w:rPr>
          <w:b/>
          <w:sz w:val="32"/>
          <w:szCs w:val="32"/>
        </w:rPr>
      </w:pPr>
      <w:r w:rsidRPr="0052516A">
        <w:rPr>
          <w:rFonts w:hint="eastAsia"/>
          <w:b/>
          <w:sz w:val="32"/>
          <w:szCs w:val="32"/>
        </w:rPr>
        <w:t>《电力电子技术》课程简介</w:t>
      </w:r>
    </w:p>
    <w:p w:rsidR="00DC749B" w:rsidRPr="0052516A" w:rsidRDefault="00DC749B" w:rsidP="00DC749B">
      <w:pPr>
        <w:pStyle w:val="1"/>
        <w:rPr>
          <w:rFonts w:ascii="黑体" w:eastAsia="黑体" w:hAnsi="黑体"/>
          <w:sz w:val="24"/>
          <w:szCs w:val="24"/>
        </w:rPr>
      </w:pPr>
      <w:r w:rsidRPr="0052516A">
        <w:rPr>
          <w:rFonts w:ascii="黑体" w:eastAsia="黑体" w:hAnsi="黑体" w:hint="eastAsia"/>
          <w:sz w:val="24"/>
          <w:szCs w:val="24"/>
        </w:rPr>
        <w:t>课程代码：A031302  课程名称：《电力电子技术》（P</w:t>
      </w:r>
      <w:r w:rsidRPr="0052516A">
        <w:rPr>
          <w:rFonts w:ascii="黑体" w:eastAsia="黑体" w:hAnsi="黑体"/>
          <w:sz w:val="24"/>
          <w:szCs w:val="24"/>
        </w:rPr>
        <w:t xml:space="preserve">ower </w:t>
      </w:r>
      <w:r w:rsidRPr="0052516A">
        <w:rPr>
          <w:rFonts w:ascii="黑体" w:eastAsia="黑体" w:hAnsi="黑体" w:hint="eastAsia"/>
          <w:sz w:val="24"/>
          <w:szCs w:val="24"/>
        </w:rPr>
        <w:t>E</w:t>
      </w:r>
      <w:r w:rsidRPr="0052516A">
        <w:rPr>
          <w:rFonts w:ascii="黑体" w:eastAsia="黑体" w:hAnsi="黑体"/>
          <w:sz w:val="24"/>
          <w:szCs w:val="24"/>
        </w:rPr>
        <w:t xml:space="preserve">lectronic </w:t>
      </w:r>
      <w:r w:rsidRPr="0052516A">
        <w:rPr>
          <w:rFonts w:ascii="黑体" w:eastAsia="黑体" w:hAnsi="黑体" w:hint="eastAsia"/>
          <w:sz w:val="24"/>
          <w:szCs w:val="24"/>
        </w:rPr>
        <w:t>T</w:t>
      </w:r>
      <w:r w:rsidRPr="0052516A">
        <w:rPr>
          <w:rFonts w:ascii="黑体" w:eastAsia="黑体" w:hAnsi="黑体"/>
          <w:sz w:val="24"/>
          <w:szCs w:val="24"/>
        </w:rPr>
        <w:t>echnology</w:t>
      </w:r>
      <w:r w:rsidRPr="0052516A">
        <w:rPr>
          <w:rFonts w:ascii="黑体" w:eastAsia="黑体" w:hAnsi="黑体" w:hint="eastAsia"/>
          <w:sz w:val="24"/>
          <w:szCs w:val="24"/>
        </w:rPr>
        <w:t>）</w:t>
      </w:r>
      <w:r>
        <w:rPr>
          <w:rFonts w:ascii="黑体" w:eastAsia="黑体" w:hAnsi="黑体" w:hint="eastAsia"/>
          <w:sz w:val="24"/>
          <w:szCs w:val="24"/>
        </w:rPr>
        <w:t xml:space="preserve">       </w:t>
      </w:r>
      <w:r w:rsidRPr="0052516A">
        <w:rPr>
          <w:rFonts w:ascii="黑体" w:eastAsia="黑体" w:hAnsi="黑体" w:hint="eastAsia"/>
          <w:sz w:val="24"/>
          <w:szCs w:val="24"/>
        </w:rPr>
        <w:t>课时：60</w:t>
      </w:r>
    </w:p>
    <w:p w:rsidR="00DC749B" w:rsidRDefault="00DC749B" w:rsidP="00DC749B">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管丰年</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DC749B" w:rsidRDefault="00DC749B" w:rsidP="00DC749B">
      <w:pPr>
        <w:spacing w:line="360" w:lineRule="auto"/>
        <w:rPr>
          <w:rFonts w:ascii="黑体" w:eastAsia="黑体"/>
          <w:sz w:val="24"/>
        </w:rPr>
      </w:pPr>
      <w:r w:rsidRPr="00992E4A">
        <w:rPr>
          <w:rFonts w:ascii="黑体" w:eastAsia="黑体" w:hint="eastAsia"/>
          <w:sz w:val="24"/>
        </w:rPr>
        <w:t>课程的目的、内容与要求：</w:t>
      </w:r>
    </w:p>
    <w:p w:rsidR="00DC749B" w:rsidRPr="00ED7E48" w:rsidRDefault="00DC749B" w:rsidP="00DC749B">
      <w:pPr>
        <w:spacing w:line="360" w:lineRule="auto"/>
        <w:ind w:firstLineChars="200" w:firstLine="480"/>
        <w:rPr>
          <w:rFonts w:ascii="宋体" w:hAnsi="宋体"/>
          <w:sz w:val="24"/>
        </w:rPr>
      </w:pPr>
      <w:r w:rsidRPr="00ED7E48">
        <w:rPr>
          <w:rFonts w:ascii="宋体" w:hAnsi="宋体" w:hint="eastAsia"/>
          <w:sz w:val="24"/>
        </w:rPr>
        <w:t>1.目的：通过本课程的学习，使学生熟悉各种电力电子器件的特性和使用方法；掌握各种电力电子电路的结构、工作原理、控制方法、设计计算方法并形成技能；熟悉各种电力电子装置的应用范围及技术经济指标。同时，为《电力拖动自动控制系统》等后续课程打好基础。 </w:t>
      </w:r>
    </w:p>
    <w:p w:rsidR="00DC749B" w:rsidRPr="00ED7E48" w:rsidRDefault="00DC749B" w:rsidP="00DC749B">
      <w:pPr>
        <w:spacing w:line="360" w:lineRule="auto"/>
        <w:ind w:firstLineChars="200" w:firstLine="480"/>
        <w:rPr>
          <w:rFonts w:ascii="宋体" w:hAnsi="宋体"/>
          <w:sz w:val="24"/>
        </w:rPr>
      </w:pPr>
      <w:r w:rsidRPr="00ED7E48">
        <w:rPr>
          <w:rFonts w:ascii="宋体" w:hAnsi="宋体" w:hint="eastAsia"/>
          <w:sz w:val="24"/>
        </w:rPr>
        <w:lastRenderedPageBreak/>
        <w:t>2.内容与要求：掌握晶闸管、电力MOSFET、IGBT等电力电子器件的结构、原理、特性和使用方法，熟悉器件的应用；掌握各种基本的整流电路、直流斩波电路、交流-交流电力变换电路和逆变电路的结构、工作原理、波形分析和控制方法，熟悉电路的应用</w:t>
      </w:r>
      <w:r>
        <w:rPr>
          <w:rFonts w:ascii="宋体" w:hAnsi="宋体" w:hint="eastAsia"/>
          <w:sz w:val="24"/>
        </w:rPr>
        <w:t>；</w:t>
      </w:r>
      <w:r w:rsidRPr="00ED7E48">
        <w:rPr>
          <w:rFonts w:ascii="宋体" w:hAnsi="宋体" w:hint="eastAsia"/>
          <w:sz w:val="24"/>
        </w:rPr>
        <w:t>掌握PWM技术的工作原理和控制特性，了解PWM技术其应用，了解软开关技术的基本原理及应用；了解电力电子技术的应用范围和发展动向；掌握基本电力电子装置的实验和调试方法。</w:t>
      </w:r>
    </w:p>
    <w:p w:rsidR="00DC749B" w:rsidRDefault="00DC749B" w:rsidP="00DC749B">
      <w:pPr>
        <w:spacing w:line="360" w:lineRule="auto"/>
        <w:rPr>
          <w:sz w:val="24"/>
        </w:rPr>
      </w:pPr>
      <w:r w:rsidRPr="00992E4A">
        <w:rPr>
          <w:rFonts w:ascii="黑体" w:eastAsia="黑体" w:hint="eastAsia"/>
          <w:sz w:val="24"/>
        </w:rPr>
        <w:t>推荐参考书</w:t>
      </w:r>
      <w:r w:rsidRPr="00992E4A">
        <w:rPr>
          <w:rFonts w:hint="eastAsia"/>
          <w:sz w:val="24"/>
        </w:rPr>
        <w:t>：</w:t>
      </w:r>
    </w:p>
    <w:p w:rsidR="00DC749B" w:rsidRPr="0042717F" w:rsidRDefault="00DC749B" w:rsidP="00DC749B">
      <w:pPr>
        <w:spacing w:line="360" w:lineRule="auto"/>
        <w:ind w:firstLineChars="200" w:firstLine="480"/>
        <w:rPr>
          <w:rFonts w:ascii="宋体" w:hAnsi="宋体"/>
          <w:sz w:val="24"/>
        </w:rPr>
      </w:pPr>
      <w:r w:rsidRPr="0042717F">
        <w:rPr>
          <w:rFonts w:ascii="宋体" w:hAnsi="宋体" w:hint="eastAsia"/>
          <w:sz w:val="24"/>
        </w:rPr>
        <w:t>王兆安，黄俊.电力电子变流技术（第四版），机械工业出版社，2003年9月</w:t>
      </w:r>
      <w:r>
        <w:rPr>
          <w:rFonts w:ascii="宋体" w:hAnsi="宋体" w:hint="eastAsia"/>
          <w:sz w:val="24"/>
        </w:rPr>
        <w:t>.</w:t>
      </w:r>
    </w:p>
    <w:p w:rsidR="00DC749B" w:rsidRPr="0042717F" w:rsidRDefault="00DC749B" w:rsidP="00DC749B">
      <w:pPr>
        <w:spacing w:line="360" w:lineRule="auto"/>
        <w:ind w:firstLineChars="200" w:firstLine="480"/>
        <w:rPr>
          <w:rFonts w:ascii="宋体" w:hAnsi="宋体"/>
          <w:sz w:val="24"/>
        </w:rPr>
      </w:pPr>
      <w:r w:rsidRPr="0042717F">
        <w:rPr>
          <w:rFonts w:ascii="宋体" w:hAnsi="宋体" w:hint="eastAsia"/>
          <w:sz w:val="24"/>
        </w:rPr>
        <w:t>丁道宏.电力电子技术（修订版），航空工业出版社， 1999年8月</w:t>
      </w:r>
      <w:r>
        <w:rPr>
          <w:rFonts w:ascii="宋体" w:hAnsi="宋体" w:hint="eastAsia"/>
          <w:sz w:val="24"/>
        </w:rPr>
        <w:t>.</w:t>
      </w:r>
    </w:p>
    <w:p w:rsidR="00DC749B" w:rsidRPr="0042717F" w:rsidRDefault="00DC749B" w:rsidP="00DC749B">
      <w:pPr>
        <w:spacing w:line="360" w:lineRule="auto"/>
        <w:ind w:firstLineChars="200" w:firstLine="480"/>
        <w:rPr>
          <w:rFonts w:ascii="宋体" w:hAnsi="宋体"/>
          <w:sz w:val="24"/>
        </w:rPr>
      </w:pPr>
      <w:r w:rsidRPr="0042717F">
        <w:rPr>
          <w:rFonts w:ascii="宋体" w:hAnsi="宋体" w:hint="eastAsia"/>
          <w:sz w:val="24"/>
        </w:rPr>
        <w:t>陈</w:t>
      </w:r>
      <w:proofErr w:type="gramStart"/>
      <w:r w:rsidRPr="0042717F">
        <w:rPr>
          <w:rFonts w:ascii="宋体" w:hAnsi="宋体" w:hint="eastAsia"/>
          <w:sz w:val="24"/>
        </w:rPr>
        <w:t>坚</w:t>
      </w:r>
      <w:proofErr w:type="gramEnd"/>
      <w:r w:rsidRPr="0042717F">
        <w:rPr>
          <w:rFonts w:ascii="宋体" w:hAnsi="宋体" w:hint="eastAsia"/>
          <w:sz w:val="24"/>
        </w:rPr>
        <w:t>编.电力电子学（第一版），高等教育出版社，2002年2月</w:t>
      </w:r>
      <w:r>
        <w:rPr>
          <w:rFonts w:ascii="宋体" w:hAnsi="宋体" w:hint="eastAsia"/>
          <w:sz w:val="24"/>
        </w:rPr>
        <w:t>.</w:t>
      </w:r>
    </w:p>
    <w:p w:rsidR="00DC749B" w:rsidRPr="00C57703" w:rsidRDefault="00DC749B" w:rsidP="00DC749B">
      <w:pPr>
        <w:spacing w:line="360" w:lineRule="auto"/>
        <w:ind w:firstLineChars="200" w:firstLine="480"/>
        <w:rPr>
          <w:sz w:val="28"/>
          <w:szCs w:val="28"/>
        </w:rPr>
      </w:pPr>
      <w:proofErr w:type="gramStart"/>
      <w:r w:rsidRPr="0042717F">
        <w:rPr>
          <w:rFonts w:ascii="宋体" w:hAnsi="宋体" w:hint="eastAsia"/>
          <w:sz w:val="24"/>
        </w:rPr>
        <w:t>曲永印</w:t>
      </w:r>
      <w:proofErr w:type="gramEnd"/>
      <w:r w:rsidRPr="0042717F">
        <w:rPr>
          <w:rFonts w:ascii="宋体" w:hAnsi="宋体" w:hint="eastAsia"/>
          <w:sz w:val="24"/>
        </w:rPr>
        <w:t>.电力电子技术，机械工业出版社，2013年6月</w:t>
      </w:r>
      <w:r>
        <w:rPr>
          <w:rFonts w:ascii="宋体" w:hAnsi="宋体" w:hint="eastAsia"/>
          <w:sz w:val="24"/>
        </w:rPr>
        <w:t>.</w:t>
      </w:r>
    </w:p>
    <w:p w:rsidR="00DC749B" w:rsidRDefault="00DC749B" w:rsidP="00DC749B">
      <w:pPr>
        <w:spacing w:line="360" w:lineRule="auto"/>
        <w:rPr>
          <w:rFonts w:ascii="宋体" w:hAnsi="宋体" w:cs="宋体"/>
          <w:sz w:val="24"/>
        </w:rPr>
      </w:pPr>
    </w:p>
    <w:p w:rsidR="00DC749B" w:rsidRDefault="00DC749B" w:rsidP="00DC749B">
      <w:pPr>
        <w:spacing w:line="360" w:lineRule="auto"/>
        <w:rPr>
          <w:rFonts w:ascii="宋体" w:hAnsi="宋体" w:cs="宋体"/>
          <w:sz w:val="24"/>
        </w:rPr>
      </w:pPr>
    </w:p>
    <w:p w:rsidR="00DC749B" w:rsidRDefault="00DC749B" w:rsidP="00DC749B">
      <w:pPr>
        <w:jc w:val="center"/>
        <w:rPr>
          <w:b/>
          <w:sz w:val="32"/>
          <w:szCs w:val="32"/>
        </w:rPr>
      </w:pPr>
      <w:r>
        <w:rPr>
          <w:rFonts w:hint="eastAsia"/>
          <w:b/>
          <w:sz w:val="32"/>
          <w:szCs w:val="32"/>
        </w:rPr>
        <w:t>现代检测技术与系统课程简介</w:t>
      </w:r>
    </w:p>
    <w:p w:rsidR="00DC749B" w:rsidRPr="00992E4A" w:rsidRDefault="00DC749B" w:rsidP="00DC749B">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0304039</w:t>
      </w:r>
      <w:r w:rsidRPr="00992E4A">
        <w:rPr>
          <w:rFonts w:ascii="黑体" w:eastAsia="黑体" w:hint="eastAsia"/>
          <w:sz w:val="24"/>
        </w:rPr>
        <w:t>课程名称</w:t>
      </w:r>
      <w:r w:rsidRPr="00992E4A">
        <w:rPr>
          <w:rFonts w:hint="eastAsia"/>
          <w:sz w:val="24"/>
        </w:rPr>
        <w:t>：《</w:t>
      </w:r>
      <w:r>
        <w:rPr>
          <w:rFonts w:hint="eastAsia"/>
          <w:sz w:val="24"/>
        </w:rPr>
        <w:t>现代检测技术与系统</w:t>
      </w:r>
      <w:r w:rsidRPr="00992E4A">
        <w:rPr>
          <w:rFonts w:hint="eastAsia"/>
          <w:sz w:val="24"/>
        </w:rPr>
        <w:t>》</w:t>
      </w:r>
      <w:r w:rsidRPr="00C57703">
        <w:rPr>
          <w:rFonts w:hint="eastAsia"/>
          <w:b/>
          <w:sz w:val="24"/>
        </w:rPr>
        <w:t>课时：</w:t>
      </w:r>
      <w:r>
        <w:rPr>
          <w:rFonts w:hint="eastAsia"/>
          <w:sz w:val="24"/>
        </w:rPr>
        <w:t>60</w:t>
      </w:r>
    </w:p>
    <w:p w:rsidR="00DC749B" w:rsidRDefault="00DC749B" w:rsidP="00DC749B">
      <w:pPr>
        <w:spacing w:line="360" w:lineRule="auto"/>
        <w:rPr>
          <w:sz w:val="24"/>
        </w:rPr>
      </w:pPr>
      <w:r w:rsidRPr="00992E4A">
        <w:rPr>
          <w:rFonts w:ascii="黑体" w:eastAsia="黑体" w:hint="eastAsia"/>
          <w:sz w:val="24"/>
        </w:rPr>
        <w:t>主讲教师</w:t>
      </w:r>
      <w:r w:rsidRPr="00992E4A">
        <w:rPr>
          <w:rFonts w:hint="eastAsia"/>
          <w:sz w:val="24"/>
        </w:rPr>
        <w:t>：</w:t>
      </w:r>
      <w:proofErr w:type="gramStart"/>
      <w:r>
        <w:rPr>
          <w:rFonts w:hint="eastAsia"/>
          <w:sz w:val="24"/>
        </w:rPr>
        <w:t>尚超</w:t>
      </w:r>
      <w:proofErr w:type="gramEnd"/>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DC749B" w:rsidRDefault="00DC749B" w:rsidP="00DC749B">
      <w:pPr>
        <w:spacing w:line="360" w:lineRule="auto"/>
        <w:rPr>
          <w:sz w:val="24"/>
        </w:rPr>
      </w:pPr>
      <w:r w:rsidRPr="00992E4A">
        <w:rPr>
          <w:rFonts w:ascii="黑体" w:eastAsia="黑体" w:hint="eastAsia"/>
          <w:sz w:val="24"/>
        </w:rPr>
        <w:t>课程的目的、内容与要求：</w:t>
      </w:r>
    </w:p>
    <w:p w:rsidR="00DC749B" w:rsidRDefault="00DC749B" w:rsidP="00DC749B">
      <w:pPr>
        <w:spacing w:line="360" w:lineRule="auto"/>
        <w:ind w:firstLineChars="200" w:firstLine="480"/>
        <w:rPr>
          <w:sz w:val="24"/>
        </w:rPr>
      </w:pPr>
      <w:r>
        <w:rPr>
          <w:rFonts w:hint="eastAsia"/>
          <w:sz w:val="24"/>
        </w:rPr>
        <w:t>本课程目的是以教学适应性强为目标，偏重于基本检测技术与系统理论引导的工程实践与应用能力培养。</w:t>
      </w:r>
    </w:p>
    <w:p w:rsidR="00DC749B" w:rsidRDefault="00DC749B" w:rsidP="00DC749B">
      <w:pPr>
        <w:spacing w:line="360" w:lineRule="auto"/>
        <w:rPr>
          <w:sz w:val="24"/>
        </w:rPr>
      </w:pPr>
      <w:r>
        <w:rPr>
          <w:rFonts w:hint="eastAsia"/>
          <w:sz w:val="24"/>
        </w:rPr>
        <w:t>本课程内容包括检测技术基础、电阻式传感器、电容式传感器、电感式传感器、压电式传感器、</w:t>
      </w:r>
      <w:proofErr w:type="gramStart"/>
      <w:r>
        <w:rPr>
          <w:rFonts w:hint="eastAsia"/>
          <w:sz w:val="24"/>
        </w:rPr>
        <w:t>磁敏式</w:t>
      </w:r>
      <w:proofErr w:type="gramEnd"/>
      <w:r>
        <w:rPr>
          <w:rFonts w:hint="eastAsia"/>
          <w:sz w:val="24"/>
        </w:rPr>
        <w:t>传感器、热电式传感器、光电式传感器、数字式传感器、其它传感器、检测系统设计、检测系统的信号处理、检测系统的抗干扰以及现代检测系统。</w:t>
      </w:r>
    </w:p>
    <w:p w:rsidR="00DC749B" w:rsidRPr="00992E4A" w:rsidRDefault="00DC749B" w:rsidP="00DC749B">
      <w:pPr>
        <w:spacing w:line="360" w:lineRule="auto"/>
        <w:ind w:firstLineChars="200" w:firstLine="480"/>
        <w:rPr>
          <w:sz w:val="24"/>
        </w:rPr>
      </w:pPr>
      <w:r>
        <w:rPr>
          <w:rFonts w:hint="eastAsia"/>
          <w:sz w:val="24"/>
        </w:rPr>
        <w:t>通过本课程的学习，要求相关人员掌握检测系统的检测原理及分析方法、各种传感器基本结构及工作原理。</w:t>
      </w:r>
    </w:p>
    <w:p w:rsidR="00DC749B" w:rsidRPr="00992E4A" w:rsidRDefault="00DC749B" w:rsidP="00DC749B">
      <w:pPr>
        <w:spacing w:line="360" w:lineRule="auto"/>
        <w:rPr>
          <w:sz w:val="24"/>
        </w:rPr>
      </w:pPr>
      <w:r w:rsidRPr="00992E4A">
        <w:rPr>
          <w:rFonts w:ascii="黑体" w:eastAsia="黑体" w:hint="eastAsia"/>
          <w:sz w:val="24"/>
        </w:rPr>
        <w:t>推荐参考书</w:t>
      </w:r>
      <w:r w:rsidRPr="00992E4A">
        <w:rPr>
          <w:rFonts w:hint="eastAsia"/>
          <w:sz w:val="24"/>
        </w:rPr>
        <w:t>：</w:t>
      </w:r>
    </w:p>
    <w:p w:rsidR="00DC749B" w:rsidRDefault="00DC749B" w:rsidP="00DC749B">
      <w:pPr>
        <w:rPr>
          <w:sz w:val="28"/>
          <w:szCs w:val="28"/>
        </w:rPr>
      </w:pPr>
      <w:r>
        <w:rPr>
          <w:rFonts w:hint="eastAsia"/>
          <w:sz w:val="28"/>
          <w:szCs w:val="28"/>
        </w:rPr>
        <w:t xml:space="preserve">[1] </w:t>
      </w:r>
      <w:r>
        <w:rPr>
          <w:rFonts w:hint="eastAsia"/>
          <w:sz w:val="28"/>
          <w:szCs w:val="28"/>
        </w:rPr>
        <w:t>胡向东、唐贤伦、胡蓉。现代检测技术与系统</w:t>
      </w:r>
      <w:r>
        <w:rPr>
          <w:rFonts w:hint="eastAsia"/>
          <w:sz w:val="28"/>
          <w:szCs w:val="28"/>
        </w:rPr>
        <w:t>[M]</w:t>
      </w:r>
      <w:r>
        <w:rPr>
          <w:rFonts w:hint="eastAsia"/>
          <w:sz w:val="28"/>
          <w:szCs w:val="28"/>
        </w:rPr>
        <w:t>。北京：机械工业出版社，</w:t>
      </w:r>
      <w:r>
        <w:rPr>
          <w:rFonts w:hint="eastAsia"/>
          <w:sz w:val="28"/>
          <w:szCs w:val="28"/>
        </w:rPr>
        <w:t>2015.</w:t>
      </w:r>
    </w:p>
    <w:p w:rsidR="00DC749B" w:rsidRPr="00C57703" w:rsidRDefault="00DC749B" w:rsidP="00DC749B">
      <w:pPr>
        <w:rPr>
          <w:sz w:val="28"/>
          <w:szCs w:val="28"/>
        </w:rPr>
      </w:pPr>
      <w:r>
        <w:rPr>
          <w:rFonts w:hint="eastAsia"/>
          <w:sz w:val="28"/>
          <w:szCs w:val="28"/>
        </w:rPr>
        <w:lastRenderedPageBreak/>
        <w:t xml:space="preserve">[2] </w:t>
      </w:r>
      <w:r>
        <w:rPr>
          <w:rFonts w:hint="eastAsia"/>
          <w:sz w:val="28"/>
          <w:szCs w:val="28"/>
        </w:rPr>
        <w:t>王俊杰，曹丽。传感器与检测技术</w:t>
      </w:r>
      <w:r>
        <w:rPr>
          <w:rFonts w:hint="eastAsia"/>
          <w:sz w:val="28"/>
          <w:szCs w:val="28"/>
        </w:rPr>
        <w:t>[M]</w:t>
      </w:r>
      <w:r>
        <w:rPr>
          <w:rFonts w:hint="eastAsia"/>
          <w:sz w:val="28"/>
          <w:szCs w:val="28"/>
        </w:rPr>
        <w:t>。北京：清华大学出版社，</w:t>
      </w:r>
      <w:r>
        <w:rPr>
          <w:rFonts w:hint="eastAsia"/>
          <w:sz w:val="28"/>
          <w:szCs w:val="28"/>
        </w:rPr>
        <w:t>2011.</w:t>
      </w:r>
    </w:p>
    <w:p w:rsidR="00F267FC" w:rsidRDefault="00F267FC" w:rsidP="004F4615"/>
    <w:p w:rsidR="00DC749B" w:rsidRDefault="00DC749B" w:rsidP="004F4615"/>
    <w:p w:rsidR="001229D5" w:rsidRPr="00716439" w:rsidRDefault="001229D5" w:rsidP="001229D5">
      <w:pPr>
        <w:adjustRightInd w:val="0"/>
        <w:snapToGrid w:val="0"/>
        <w:spacing w:line="360" w:lineRule="auto"/>
        <w:jc w:val="center"/>
        <w:rPr>
          <w:rFonts w:ascii="宋体" w:hAnsi="宋体"/>
          <w:b/>
          <w:bCs/>
          <w:sz w:val="30"/>
          <w:szCs w:val="30"/>
        </w:rPr>
      </w:pPr>
      <w:r w:rsidRPr="00716439">
        <w:rPr>
          <w:rFonts w:ascii="宋体" w:hAnsi="宋体" w:hint="eastAsia"/>
          <w:b/>
          <w:bCs/>
          <w:sz w:val="30"/>
          <w:szCs w:val="30"/>
        </w:rPr>
        <w:t>《管理学》课程简介</w:t>
      </w:r>
    </w:p>
    <w:p w:rsidR="001229D5" w:rsidRPr="001229D5" w:rsidRDefault="001229D5" w:rsidP="001229D5">
      <w:pPr>
        <w:pStyle w:val="a8"/>
        <w:snapToGrid w:val="0"/>
        <w:spacing w:before="0" w:beforeAutospacing="0" w:after="0" w:afterAutospacing="0" w:line="360" w:lineRule="auto"/>
        <w:outlineLvl w:val="2"/>
        <w:rPr>
          <w:rFonts w:asciiTheme="majorEastAsia" w:eastAsiaTheme="majorEastAsia" w:hAnsiTheme="majorEastAsia"/>
          <w:b/>
        </w:rPr>
      </w:pPr>
      <w:r w:rsidRPr="001229D5">
        <w:rPr>
          <w:rFonts w:asciiTheme="majorEastAsia" w:eastAsiaTheme="majorEastAsia" w:hAnsiTheme="majorEastAsia" w:hint="eastAsia"/>
          <w:b/>
          <w:bCs/>
        </w:rPr>
        <w:t>课程代码：</w:t>
      </w:r>
      <w:r w:rsidRPr="001229D5">
        <w:rPr>
          <w:rFonts w:asciiTheme="majorEastAsia" w:eastAsiaTheme="majorEastAsia" w:hAnsiTheme="majorEastAsia" w:hint="eastAsia"/>
          <w:bCs/>
        </w:rPr>
        <w:t>0412501 </w:t>
      </w:r>
      <w:r w:rsidRPr="001229D5">
        <w:rPr>
          <w:rFonts w:asciiTheme="majorEastAsia" w:eastAsiaTheme="majorEastAsia" w:hAnsiTheme="majorEastAsia" w:hint="eastAsia"/>
          <w:b/>
          <w:bCs/>
        </w:rPr>
        <w:t>   课程名称：</w:t>
      </w:r>
      <w:r w:rsidRPr="001229D5">
        <w:rPr>
          <w:rFonts w:asciiTheme="majorEastAsia" w:eastAsiaTheme="majorEastAsia" w:hAnsiTheme="majorEastAsia" w:hint="eastAsia"/>
        </w:rPr>
        <w:t>管理学（Management）</w:t>
      </w:r>
      <w:r w:rsidRPr="001229D5">
        <w:rPr>
          <w:rFonts w:asciiTheme="majorEastAsia" w:eastAsiaTheme="majorEastAsia" w:hAnsiTheme="majorEastAsia" w:hint="eastAsia"/>
          <w:b/>
        </w:rPr>
        <w:t xml:space="preserve"> </w:t>
      </w:r>
      <w:r w:rsidRPr="001229D5">
        <w:rPr>
          <w:rFonts w:asciiTheme="majorEastAsia" w:eastAsiaTheme="majorEastAsia" w:hAnsiTheme="majorEastAsia" w:hint="eastAsia"/>
          <w:b/>
          <w:bCs/>
        </w:rPr>
        <w:t>课时：</w:t>
      </w:r>
      <w:r w:rsidRPr="001229D5">
        <w:rPr>
          <w:rFonts w:asciiTheme="majorEastAsia" w:eastAsiaTheme="majorEastAsia" w:hAnsiTheme="majorEastAsia" w:hint="eastAsia"/>
          <w:bCs/>
        </w:rPr>
        <w:t>48课时</w:t>
      </w:r>
      <w:r w:rsidRPr="001229D5">
        <w:rPr>
          <w:rFonts w:asciiTheme="majorEastAsia" w:eastAsiaTheme="majorEastAsia" w:hAnsiTheme="majorEastAsia" w:hint="eastAsia"/>
          <w:b/>
          <w:bCs/>
        </w:rPr>
        <w:t>   </w:t>
      </w:r>
    </w:p>
    <w:p w:rsidR="001229D5" w:rsidRPr="00D85C35" w:rsidRDefault="001229D5" w:rsidP="001229D5">
      <w:pPr>
        <w:spacing w:line="360" w:lineRule="auto"/>
      </w:pPr>
      <w:r w:rsidRPr="001229D5">
        <w:rPr>
          <w:rFonts w:asciiTheme="majorEastAsia" w:eastAsiaTheme="majorEastAsia" w:hAnsiTheme="majorEastAsia" w:hint="eastAsia"/>
          <w:b/>
          <w:sz w:val="24"/>
        </w:rPr>
        <w:t>主讲教师</w:t>
      </w:r>
      <w:r w:rsidRPr="00992E4A">
        <w:rPr>
          <w:rFonts w:hint="eastAsia"/>
          <w:sz w:val="24"/>
        </w:rPr>
        <w:t>：</w:t>
      </w:r>
      <w:r>
        <w:rPr>
          <w:rFonts w:hint="eastAsia"/>
          <w:sz w:val="24"/>
        </w:rPr>
        <w:t>邱祝军</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1229D5" w:rsidRDefault="001229D5" w:rsidP="001229D5">
      <w:pPr>
        <w:pStyle w:val="a8"/>
        <w:snapToGrid w:val="0"/>
        <w:spacing w:before="0" w:beforeAutospacing="0" w:after="0" w:afterAutospacing="0" w:line="360" w:lineRule="auto"/>
        <w:outlineLvl w:val="2"/>
        <w:rPr>
          <w:b/>
          <w:bCs/>
        </w:rPr>
      </w:pPr>
      <w:r>
        <w:rPr>
          <w:rFonts w:hint="eastAsia"/>
          <w:b/>
          <w:bCs/>
        </w:rPr>
        <w:t>课程目的、内容与要求：</w:t>
      </w:r>
    </w:p>
    <w:p w:rsidR="001229D5" w:rsidRDefault="001229D5" w:rsidP="001229D5">
      <w:pPr>
        <w:pStyle w:val="a8"/>
        <w:snapToGrid w:val="0"/>
        <w:spacing w:before="0" w:beforeAutospacing="0" w:after="0" w:afterAutospacing="0" w:line="360" w:lineRule="auto"/>
        <w:ind w:firstLineChars="250" w:firstLine="600"/>
        <w:outlineLvl w:val="2"/>
      </w:pPr>
      <w:r>
        <w:t>管理学</w:t>
      </w:r>
      <w:r>
        <w:rPr>
          <w:szCs w:val="21"/>
        </w:rPr>
        <w:t>是一门建立在经济学、心理学、行为科学、社会学、数学基础上的综合性、实践性很强的应用学科</w:t>
      </w:r>
      <w:r>
        <w:rPr>
          <w:rFonts w:hint="eastAsia"/>
          <w:szCs w:val="21"/>
        </w:rPr>
        <w:t>，</w:t>
      </w:r>
      <w:r>
        <w:t>是</w:t>
      </w:r>
      <w:r>
        <w:rPr>
          <w:rFonts w:hint="eastAsia"/>
        </w:rPr>
        <w:t>经济</w:t>
      </w:r>
      <w:r>
        <w:t>管理</w:t>
      </w:r>
      <w:r>
        <w:rPr>
          <w:rFonts w:hint="eastAsia"/>
        </w:rPr>
        <w:t>类</w:t>
      </w:r>
      <w:r>
        <w:t>大多数专业的专业基础课</w:t>
      </w:r>
      <w:r>
        <w:rPr>
          <w:rFonts w:hint="eastAsia"/>
        </w:rPr>
        <w:t>。</w:t>
      </w:r>
      <w:r>
        <w:t>主要研究管理的基本规律和不同环境条件下管理的不同特点</w:t>
      </w:r>
      <w:r>
        <w:rPr>
          <w:rFonts w:hint="eastAsia"/>
        </w:rPr>
        <w:t>，现代管理的一般规律。本课程主要阐述管理学研究对象、管理一般原理和管理职能，重点是管理原理和管理职能。管理原理主要包括系统原理、权变原理、人本原理和创新原理；管理职能主要包括决策、组织、领导、激励、沟通、控制等。</w:t>
      </w:r>
      <w:r>
        <w:t>通过该课程的学习，使学生掌握管理的基本范畴、基本理论和基本方法，以及管理学发展的历史、现状及趋势，具备应有的基本管理技能，能够用管理理论和方法分析和解决实际管理问题，为继续学习专业管理课程奠定基础。</w:t>
      </w:r>
    </w:p>
    <w:p w:rsidR="001229D5" w:rsidRDefault="001229D5" w:rsidP="001229D5">
      <w:pPr>
        <w:pStyle w:val="a8"/>
        <w:snapToGrid w:val="0"/>
        <w:spacing w:before="0" w:beforeAutospacing="0" w:after="0" w:afterAutospacing="0" w:line="360" w:lineRule="auto"/>
        <w:outlineLvl w:val="2"/>
        <w:rPr>
          <w:b/>
          <w:bCs/>
          <w:szCs w:val="21"/>
        </w:rPr>
      </w:pPr>
      <w:r>
        <w:rPr>
          <w:rFonts w:hint="eastAsia"/>
          <w:b/>
          <w:bCs/>
        </w:rPr>
        <w:t>适用专业及层次：</w:t>
      </w:r>
      <w:r>
        <w:rPr>
          <w:rFonts w:hint="eastAsia"/>
        </w:rPr>
        <w:t>市场营销、会计学、国际经济与贸易、工商企业管理专业</w:t>
      </w:r>
    </w:p>
    <w:p w:rsidR="001229D5" w:rsidRDefault="001229D5" w:rsidP="001229D5">
      <w:pPr>
        <w:pStyle w:val="a8"/>
        <w:snapToGrid w:val="0"/>
        <w:spacing w:before="0" w:beforeAutospacing="0" w:after="0" w:afterAutospacing="0" w:line="360" w:lineRule="auto"/>
        <w:outlineLvl w:val="2"/>
        <w:rPr>
          <w:b/>
          <w:bCs/>
        </w:rPr>
      </w:pPr>
      <w:r>
        <w:rPr>
          <w:rFonts w:hint="eastAsia"/>
          <w:b/>
          <w:bCs/>
        </w:rPr>
        <w:t>先修课程：</w:t>
      </w:r>
      <w:r>
        <w:rPr>
          <w:rFonts w:hint="eastAsia"/>
        </w:rPr>
        <w:t>政治经济学、经济管理基础等</w:t>
      </w:r>
    </w:p>
    <w:p w:rsidR="001229D5" w:rsidRDefault="001229D5" w:rsidP="001229D5">
      <w:pPr>
        <w:spacing w:line="360" w:lineRule="auto"/>
        <w:rPr>
          <w:rFonts w:ascii="宋体" w:hAnsi="宋体"/>
          <w:sz w:val="24"/>
        </w:rPr>
      </w:pPr>
      <w:r>
        <w:rPr>
          <w:rFonts w:ascii="宋体" w:hAnsi="宋体" w:hint="eastAsia"/>
          <w:b/>
          <w:bCs/>
          <w:sz w:val="24"/>
        </w:rPr>
        <w:t>推荐参考书：</w:t>
      </w:r>
      <w:r>
        <w:rPr>
          <w:rFonts w:ascii="宋体" w:hAnsi="宋体" w:hint="eastAsia"/>
          <w:sz w:val="24"/>
        </w:rPr>
        <w:t>1、</w:t>
      </w:r>
      <w:r>
        <w:rPr>
          <w:rFonts w:hint="eastAsia"/>
        </w:rPr>
        <w:t>周三多</w:t>
      </w:r>
      <w:r>
        <w:rPr>
          <w:rFonts w:hint="eastAsia"/>
        </w:rPr>
        <w:t xml:space="preserve">    </w:t>
      </w:r>
      <w:r>
        <w:rPr>
          <w:rFonts w:hint="eastAsia"/>
        </w:rPr>
        <w:t>管理学（第三版）</w:t>
      </w:r>
      <w:r>
        <w:rPr>
          <w:rFonts w:hint="eastAsia"/>
        </w:rPr>
        <w:t xml:space="preserve"> </w:t>
      </w:r>
      <w:r>
        <w:rPr>
          <w:rFonts w:hint="eastAsia"/>
        </w:rPr>
        <w:t>高等教育出版社</w:t>
      </w:r>
      <w:r>
        <w:rPr>
          <w:rFonts w:hint="eastAsia"/>
        </w:rPr>
        <w:t xml:space="preserve">    2010</w:t>
      </w:r>
    </w:p>
    <w:p w:rsidR="001229D5" w:rsidRDefault="001229D5" w:rsidP="001229D5">
      <w:pPr>
        <w:spacing w:line="360" w:lineRule="auto"/>
        <w:ind w:firstLineChars="589" w:firstLine="1414"/>
        <w:rPr>
          <w:rFonts w:ascii="宋体" w:hAnsi="宋体"/>
          <w:sz w:val="24"/>
        </w:rPr>
      </w:pPr>
      <w:r>
        <w:rPr>
          <w:rFonts w:ascii="宋体" w:hAnsi="宋体" w:hint="eastAsia"/>
          <w:sz w:val="24"/>
        </w:rPr>
        <w:t>2、戴永良    管理学     石油工业出版社     2001</w:t>
      </w:r>
    </w:p>
    <w:p w:rsidR="001229D5" w:rsidRDefault="001229D5" w:rsidP="001229D5">
      <w:pPr>
        <w:spacing w:line="360" w:lineRule="auto"/>
        <w:ind w:firstLineChars="589" w:firstLine="1414"/>
        <w:rPr>
          <w:rFonts w:ascii="宋体" w:hAnsi="宋体"/>
          <w:sz w:val="24"/>
        </w:rPr>
      </w:pPr>
      <w:r>
        <w:rPr>
          <w:rFonts w:ascii="宋体" w:hAnsi="宋体" w:hint="eastAsia"/>
          <w:sz w:val="24"/>
        </w:rPr>
        <w:t>3、黄速建    现代企业管理  经济管理出版社   2002</w:t>
      </w:r>
    </w:p>
    <w:p w:rsidR="001229D5" w:rsidRDefault="001229D5" w:rsidP="001229D5">
      <w:pPr>
        <w:pStyle w:val="a8"/>
        <w:snapToGrid w:val="0"/>
        <w:spacing w:before="0" w:beforeAutospacing="0" w:after="0" w:afterAutospacing="0" w:line="360" w:lineRule="auto"/>
        <w:outlineLvl w:val="2"/>
      </w:pPr>
    </w:p>
    <w:p w:rsidR="001229D5" w:rsidRDefault="001229D5" w:rsidP="001229D5">
      <w:pPr>
        <w:spacing w:line="360" w:lineRule="auto"/>
      </w:pPr>
    </w:p>
    <w:p w:rsidR="001229D5" w:rsidRPr="001229D5" w:rsidRDefault="001229D5" w:rsidP="001229D5">
      <w:pPr>
        <w:spacing w:line="360" w:lineRule="auto"/>
        <w:ind w:firstLineChars="595" w:firstLine="1673"/>
        <w:rPr>
          <w:rFonts w:ascii="宋体" w:hAnsi="宋体"/>
          <w:b/>
          <w:bCs/>
          <w:sz w:val="28"/>
          <w:szCs w:val="28"/>
        </w:rPr>
      </w:pPr>
      <w:r w:rsidRPr="001229D5">
        <w:rPr>
          <w:rFonts w:ascii="宋体" w:hAnsi="宋体" w:hint="eastAsia"/>
          <w:b/>
          <w:bCs/>
          <w:sz w:val="28"/>
          <w:szCs w:val="28"/>
        </w:rPr>
        <w:t>高级财务会计课程简介</w:t>
      </w:r>
    </w:p>
    <w:p w:rsidR="001229D5" w:rsidRPr="001229D5" w:rsidRDefault="001229D5" w:rsidP="001229D5">
      <w:pPr>
        <w:spacing w:line="360" w:lineRule="auto"/>
        <w:rPr>
          <w:rFonts w:ascii="宋体" w:hAnsi="宋体"/>
          <w:sz w:val="28"/>
          <w:szCs w:val="28"/>
        </w:rPr>
      </w:pPr>
      <w:r w:rsidRPr="001229D5">
        <w:rPr>
          <w:rFonts w:ascii="宋体" w:hAnsi="宋体" w:hint="eastAsia"/>
          <w:b/>
          <w:sz w:val="28"/>
          <w:szCs w:val="28"/>
        </w:rPr>
        <w:t>课程代码：</w:t>
      </w:r>
      <w:r w:rsidRPr="001229D5">
        <w:rPr>
          <w:rFonts w:ascii="宋体" w:hAnsi="宋体" w:hint="eastAsia"/>
          <w:sz w:val="28"/>
          <w:szCs w:val="28"/>
        </w:rPr>
        <w:t xml:space="preserve">0412032  </w:t>
      </w:r>
      <w:r>
        <w:rPr>
          <w:rFonts w:ascii="宋体" w:hAnsi="宋体" w:hint="eastAsia"/>
          <w:sz w:val="28"/>
          <w:szCs w:val="28"/>
        </w:rPr>
        <w:t xml:space="preserve"> </w:t>
      </w:r>
      <w:r w:rsidRPr="001229D5">
        <w:rPr>
          <w:rFonts w:ascii="宋体" w:hAnsi="宋体" w:hint="eastAsia"/>
          <w:b/>
          <w:sz w:val="28"/>
          <w:szCs w:val="28"/>
        </w:rPr>
        <w:t>课程名称：</w:t>
      </w:r>
      <w:r w:rsidRPr="001229D5">
        <w:rPr>
          <w:rFonts w:ascii="宋体" w:hAnsi="宋体" w:hint="eastAsia"/>
          <w:sz w:val="28"/>
          <w:szCs w:val="28"/>
        </w:rPr>
        <w:t>《高级财务会计》（Advanced Financial Accounting）</w:t>
      </w:r>
      <w:r w:rsidRPr="001229D5">
        <w:rPr>
          <w:rFonts w:ascii="宋体" w:hAnsi="宋体" w:hint="eastAsia"/>
          <w:b/>
          <w:sz w:val="28"/>
          <w:szCs w:val="28"/>
        </w:rPr>
        <w:t>课时：</w:t>
      </w:r>
      <w:r w:rsidRPr="001229D5">
        <w:rPr>
          <w:rFonts w:ascii="宋体" w:hAnsi="宋体" w:hint="eastAsia"/>
          <w:sz w:val="28"/>
          <w:szCs w:val="28"/>
        </w:rPr>
        <w:t>48</w:t>
      </w:r>
    </w:p>
    <w:p w:rsidR="001229D5" w:rsidRPr="001229D5" w:rsidRDefault="001229D5" w:rsidP="001229D5">
      <w:pPr>
        <w:spacing w:line="360" w:lineRule="auto"/>
        <w:rPr>
          <w:rFonts w:ascii="宋体" w:hAnsi="宋体"/>
          <w:sz w:val="28"/>
          <w:szCs w:val="28"/>
        </w:rPr>
      </w:pPr>
      <w:r w:rsidRPr="001229D5">
        <w:rPr>
          <w:rFonts w:ascii="宋体" w:hAnsi="宋体" w:hint="eastAsia"/>
          <w:b/>
          <w:sz w:val="28"/>
          <w:szCs w:val="28"/>
        </w:rPr>
        <w:t>主讲教师：</w:t>
      </w:r>
      <w:proofErr w:type="gramStart"/>
      <w:r w:rsidRPr="001229D5">
        <w:rPr>
          <w:rFonts w:ascii="宋体" w:hAnsi="宋体" w:hint="eastAsia"/>
          <w:sz w:val="28"/>
          <w:szCs w:val="28"/>
        </w:rPr>
        <w:t>李维清</w:t>
      </w:r>
      <w:proofErr w:type="gramEnd"/>
      <w:r w:rsidRPr="001229D5">
        <w:rPr>
          <w:rFonts w:ascii="宋体" w:hAnsi="宋体" w:hint="eastAsia"/>
          <w:sz w:val="28"/>
          <w:szCs w:val="28"/>
        </w:rPr>
        <w:t xml:space="preserve">    </w:t>
      </w:r>
      <w:r>
        <w:rPr>
          <w:rFonts w:ascii="宋体" w:hAnsi="宋体" w:hint="eastAsia"/>
          <w:sz w:val="28"/>
          <w:szCs w:val="28"/>
        </w:rPr>
        <w:t xml:space="preserve">  </w:t>
      </w:r>
      <w:r w:rsidRPr="001229D5">
        <w:rPr>
          <w:rFonts w:ascii="宋体" w:hAnsi="宋体" w:hint="eastAsia"/>
          <w:b/>
          <w:sz w:val="28"/>
          <w:szCs w:val="28"/>
        </w:rPr>
        <w:t>职称：</w:t>
      </w:r>
      <w:r w:rsidRPr="001229D5">
        <w:rPr>
          <w:rFonts w:ascii="宋体" w:hAnsi="宋体" w:hint="eastAsia"/>
          <w:sz w:val="28"/>
          <w:szCs w:val="28"/>
        </w:rPr>
        <w:t>教授</w:t>
      </w:r>
    </w:p>
    <w:p w:rsidR="001229D5" w:rsidRPr="001229D5" w:rsidRDefault="001229D5" w:rsidP="001229D5">
      <w:pPr>
        <w:spacing w:line="360" w:lineRule="auto"/>
        <w:ind w:rightChars="-51" w:right="-107"/>
        <w:rPr>
          <w:rFonts w:ascii="宋体" w:hAnsi="宋体"/>
          <w:b/>
          <w:bCs/>
          <w:sz w:val="28"/>
          <w:szCs w:val="28"/>
        </w:rPr>
      </w:pPr>
      <w:r w:rsidRPr="001229D5">
        <w:rPr>
          <w:rFonts w:ascii="宋体" w:hAnsi="宋体" w:hint="eastAsia"/>
          <w:b/>
          <w:bCs/>
          <w:sz w:val="28"/>
          <w:szCs w:val="28"/>
        </w:rPr>
        <w:lastRenderedPageBreak/>
        <w:t>课程的目的、内容与要求：</w:t>
      </w:r>
    </w:p>
    <w:p w:rsidR="001229D5" w:rsidRDefault="001229D5" w:rsidP="001229D5">
      <w:pPr>
        <w:spacing w:line="360" w:lineRule="auto"/>
        <w:rPr>
          <w:rFonts w:ascii="宋体" w:hAnsi="宋体"/>
          <w:sz w:val="24"/>
        </w:rPr>
      </w:pPr>
      <w:r>
        <w:rPr>
          <w:rFonts w:ascii="宋体" w:hAnsi="宋体" w:hint="eastAsia"/>
          <w:szCs w:val="21"/>
        </w:rPr>
        <w:t xml:space="preserve">      </w:t>
      </w:r>
      <w:r>
        <w:rPr>
          <w:rFonts w:ascii="宋体" w:hAnsi="宋体" w:hint="eastAsia"/>
          <w:sz w:val="24"/>
        </w:rPr>
        <w:t>高级财务会计是会计学专业的核心专业课程，该课程与基础会计、中级财务会计共同构成了会计专业三大支柱专业主课，是实现专业人才培养目标尤其是高端会计人才培养目标不可或缺的课程。开设该课程的目的主要是立足于培养“综合素养高、专业技能强、行业认知度高、岗位角色进入快并有较大发展潜力”的能够胜任大中型企业财务工作的专门人才。</w:t>
      </w:r>
    </w:p>
    <w:p w:rsidR="001229D5" w:rsidRDefault="001229D5" w:rsidP="001229D5">
      <w:pPr>
        <w:spacing w:line="360" w:lineRule="auto"/>
        <w:ind w:left="360"/>
        <w:rPr>
          <w:rFonts w:ascii="宋体" w:hAnsi="宋体"/>
          <w:sz w:val="24"/>
        </w:rPr>
      </w:pPr>
      <w:r>
        <w:rPr>
          <w:rFonts w:ascii="宋体" w:hAnsi="宋体" w:hint="eastAsia"/>
          <w:sz w:val="24"/>
        </w:rPr>
        <w:t xml:space="preserve"> 本课程主要内容包括企业合并会计、合并财务报表、外币业务会计、租赁会</w:t>
      </w:r>
    </w:p>
    <w:p w:rsidR="001229D5" w:rsidRDefault="001229D5" w:rsidP="001229D5">
      <w:pPr>
        <w:spacing w:line="360" w:lineRule="auto"/>
        <w:rPr>
          <w:sz w:val="24"/>
        </w:rPr>
      </w:pPr>
      <w:r>
        <w:rPr>
          <w:rFonts w:ascii="宋体" w:hAnsi="宋体" w:hint="eastAsia"/>
          <w:sz w:val="24"/>
        </w:rPr>
        <w:t>计、股份支付会计、衍生金融工具会计、物价变动会计、企业清算与企业重组会计及特殊行业会计等内容。</w:t>
      </w:r>
    </w:p>
    <w:p w:rsidR="001229D5" w:rsidRDefault="001229D5" w:rsidP="001229D5">
      <w:pPr>
        <w:spacing w:line="360" w:lineRule="auto"/>
        <w:ind w:rightChars="-51" w:right="-107"/>
        <w:rPr>
          <w:rFonts w:ascii="宋体" w:hAnsi="宋体"/>
          <w:sz w:val="24"/>
        </w:rPr>
      </w:pPr>
      <w:r>
        <w:rPr>
          <w:rFonts w:ascii="宋体" w:hAnsi="宋体" w:hint="eastAsia"/>
          <w:sz w:val="24"/>
        </w:rPr>
        <w:t xml:space="preserve">    我们按照专业人才培养目标的要求，结合学生将来就业和职业发展的知识需求，努力构建以“职业性”、“应用性”为主线的课程结构体系和教学内容体系。本课程在设置过程中，主要</w:t>
      </w:r>
      <w:proofErr w:type="gramStart"/>
      <w:r>
        <w:rPr>
          <w:rFonts w:ascii="宋体" w:hAnsi="宋体" w:hint="eastAsia"/>
          <w:sz w:val="24"/>
        </w:rPr>
        <w:t>要</w:t>
      </w:r>
      <w:proofErr w:type="gramEnd"/>
      <w:r>
        <w:rPr>
          <w:rFonts w:ascii="宋体" w:hAnsi="宋体" w:hint="eastAsia"/>
          <w:sz w:val="24"/>
        </w:rPr>
        <w:t>解决好与中级财务会计在教学内容上重叠、交叉等问题。在课程体系的架构中，将常规会计事项全部划并到中级财务会计课程中，而高级财务会计主要解决“特殊”问题，即解决特殊行业、特殊时期和特殊业务的会计处理问题。通过整合，教学内容及课程体系更加完善，符合人才培养层次性要求。</w:t>
      </w:r>
    </w:p>
    <w:p w:rsidR="001229D5" w:rsidRDefault="001229D5" w:rsidP="001229D5">
      <w:pPr>
        <w:spacing w:line="360" w:lineRule="auto"/>
        <w:rPr>
          <w:rFonts w:ascii="宋体" w:hAnsi="宋体"/>
          <w:b/>
          <w:bCs/>
          <w:sz w:val="24"/>
        </w:rPr>
      </w:pPr>
    </w:p>
    <w:p w:rsidR="001229D5" w:rsidRDefault="001229D5" w:rsidP="001229D5">
      <w:pPr>
        <w:spacing w:line="360" w:lineRule="auto"/>
        <w:rPr>
          <w:rFonts w:ascii="宋体" w:hAnsi="宋体"/>
          <w:sz w:val="24"/>
        </w:rPr>
      </w:pPr>
      <w:r>
        <w:rPr>
          <w:rFonts w:ascii="宋体" w:hAnsi="宋体" w:hint="eastAsia"/>
          <w:sz w:val="24"/>
        </w:rPr>
        <w:t xml:space="preserve">    推荐参考书：《会计》中国注册会计师考试辅导教材，中国财政经济出版社</w:t>
      </w:r>
    </w:p>
    <w:p w:rsidR="001229D5" w:rsidRDefault="001229D5" w:rsidP="001229D5">
      <w:pPr>
        <w:spacing w:line="360" w:lineRule="auto"/>
      </w:pPr>
    </w:p>
    <w:p w:rsidR="00556FA7" w:rsidRDefault="00556FA7" w:rsidP="001229D5">
      <w:pPr>
        <w:spacing w:line="360" w:lineRule="auto"/>
      </w:pPr>
    </w:p>
    <w:p w:rsidR="001229D5" w:rsidRDefault="001229D5" w:rsidP="001229D5">
      <w:pPr>
        <w:spacing w:line="360" w:lineRule="auto"/>
        <w:jc w:val="center"/>
        <w:rPr>
          <w:b/>
          <w:sz w:val="32"/>
          <w:szCs w:val="32"/>
        </w:rPr>
      </w:pPr>
      <w:r>
        <w:rPr>
          <w:rFonts w:hint="eastAsia"/>
          <w:b/>
          <w:sz w:val="32"/>
          <w:szCs w:val="32"/>
        </w:rPr>
        <w:t>宏观经济学课程简介</w:t>
      </w:r>
    </w:p>
    <w:p w:rsidR="001229D5" w:rsidRPr="00992E4A" w:rsidRDefault="001229D5" w:rsidP="001229D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0412003  </w:t>
      </w:r>
      <w:r w:rsidRPr="00992E4A">
        <w:rPr>
          <w:rFonts w:ascii="黑体" w:eastAsia="黑体" w:hint="eastAsia"/>
          <w:sz w:val="24"/>
        </w:rPr>
        <w:t>课程名称</w:t>
      </w:r>
      <w:r w:rsidRPr="00992E4A">
        <w:rPr>
          <w:rFonts w:hint="eastAsia"/>
          <w:sz w:val="24"/>
        </w:rPr>
        <w:t>：《</w:t>
      </w:r>
      <w:r>
        <w:rPr>
          <w:rFonts w:hint="eastAsia"/>
          <w:sz w:val="24"/>
        </w:rPr>
        <w:t>宏观经济学</w:t>
      </w:r>
      <w:r w:rsidRPr="00992E4A">
        <w:rPr>
          <w:rFonts w:hint="eastAsia"/>
          <w:sz w:val="24"/>
        </w:rPr>
        <w:t>》（</w:t>
      </w:r>
      <w:r>
        <w:rPr>
          <w:rFonts w:hint="eastAsia"/>
          <w:sz w:val="24"/>
        </w:rPr>
        <w:t>Macroeconomics</w:t>
      </w:r>
      <w:r w:rsidRPr="00992E4A">
        <w:rPr>
          <w:rFonts w:hint="eastAsia"/>
          <w:sz w:val="24"/>
        </w:rPr>
        <w:t>）</w:t>
      </w:r>
      <w:r w:rsidRPr="00C57703">
        <w:rPr>
          <w:rFonts w:hint="eastAsia"/>
          <w:b/>
          <w:sz w:val="24"/>
        </w:rPr>
        <w:t>课时：</w:t>
      </w:r>
      <w:r>
        <w:rPr>
          <w:rFonts w:hint="eastAsia"/>
          <w:sz w:val="24"/>
        </w:rPr>
        <w:t>54</w:t>
      </w:r>
      <w:r w:rsidRPr="00992E4A">
        <w:rPr>
          <w:rFonts w:hint="eastAsia"/>
          <w:sz w:val="24"/>
        </w:rPr>
        <w:t xml:space="preserve"> </w:t>
      </w:r>
    </w:p>
    <w:p w:rsidR="001229D5" w:rsidRDefault="001229D5" w:rsidP="001229D5">
      <w:pPr>
        <w:spacing w:line="360" w:lineRule="auto"/>
        <w:rPr>
          <w:sz w:val="24"/>
        </w:rPr>
      </w:pPr>
      <w:r w:rsidRPr="00992E4A">
        <w:rPr>
          <w:rFonts w:ascii="黑体" w:eastAsia="黑体" w:hint="eastAsia"/>
          <w:sz w:val="24"/>
        </w:rPr>
        <w:t>主讲教师</w:t>
      </w:r>
      <w:r w:rsidRPr="00992E4A">
        <w:rPr>
          <w:rFonts w:hint="eastAsia"/>
          <w:sz w:val="24"/>
        </w:rPr>
        <w:t>：</w:t>
      </w:r>
      <w:proofErr w:type="gramStart"/>
      <w:r>
        <w:rPr>
          <w:rFonts w:hint="eastAsia"/>
          <w:sz w:val="24"/>
        </w:rPr>
        <w:t>李军培</w:t>
      </w:r>
      <w:proofErr w:type="gramEnd"/>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556FA7" w:rsidRDefault="001229D5" w:rsidP="001229D5">
      <w:pPr>
        <w:spacing w:line="360" w:lineRule="auto"/>
        <w:rPr>
          <w:sz w:val="24"/>
        </w:rPr>
      </w:pPr>
      <w:r w:rsidRPr="00992E4A">
        <w:rPr>
          <w:rFonts w:ascii="黑体" w:eastAsia="黑体" w:hint="eastAsia"/>
          <w:sz w:val="24"/>
        </w:rPr>
        <w:t>课程的目的、内容与要求：</w:t>
      </w:r>
      <w:r w:rsidRPr="00992E4A">
        <w:rPr>
          <w:rFonts w:hint="eastAsia"/>
          <w:sz w:val="24"/>
        </w:rPr>
        <w:t xml:space="preserve"> </w:t>
      </w:r>
    </w:p>
    <w:p w:rsidR="001229D5" w:rsidRPr="00E207E2" w:rsidRDefault="001229D5" w:rsidP="00556FA7">
      <w:pPr>
        <w:spacing w:line="360" w:lineRule="auto"/>
        <w:ind w:firstLineChars="200" w:firstLine="480"/>
        <w:rPr>
          <w:sz w:val="24"/>
        </w:rPr>
      </w:pPr>
      <w:r>
        <w:rPr>
          <w:rFonts w:hint="eastAsia"/>
          <w:sz w:val="24"/>
        </w:rPr>
        <w:t>通过学习，了解和掌握财政、货币等宏观经济政策对国民经济运行的作用机理，了解通货膨胀、失业、经济增长等宏观经济现象产生的原因和解决的途径。本课程主要介绍国内生产总值（</w:t>
      </w:r>
      <w:r>
        <w:rPr>
          <w:rFonts w:hint="eastAsia"/>
          <w:sz w:val="24"/>
        </w:rPr>
        <w:t>GDP</w:t>
      </w:r>
      <w:r>
        <w:rPr>
          <w:rFonts w:hint="eastAsia"/>
          <w:sz w:val="24"/>
        </w:rPr>
        <w:t>）的含义、衡量和决定机制，产品市场和货币市场均衡条件下国民收入的决定机制（</w:t>
      </w:r>
      <w:r>
        <w:rPr>
          <w:rFonts w:hint="eastAsia"/>
          <w:sz w:val="24"/>
        </w:rPr>
        <w:t>IS-LM</w:t>
      </w:r>
      <w:r>
        <w:rPr>
          <w:rFonts w:hint="eastAsia"/>
          <w:sz w:val="24"/>
        </w:rPr>
        <w:t>模型），以及均衡价格和均衡收入的决定机制（</w:t>
      </w:r>
      <w:r>
        <w:rPr>
          <w:rFonts w:hint="eastAsia"/>
          <w:sz w:val="24"/>
        </w:rPr>
        <w:t>AD-AS</w:t>
      </w:r>
      <w:r>
        <w:rPr>
          <w:rFonts w:hint="eastAsia"/>
          <w:sz w:val="24"/>
        </w:rPr>
        <w:t>模型）。要求从理论上把握宏观经济政策如何作用于宏观</w:t>
      </w:r>
      <w:r>
        <w:rPr>
          <w:rFonts w:hint="eastAsia"/>
          <w:sz w:val="24"/>
        </w:rPr>
        <w:lastRenderedPageBreak/>
        <w:t>经济运行、宏观经济政策产生的效果，以及宏观经济运行中出现的物价问题、失业问题和经济增长问题。</w:t>
      </w:r>
    </w:p>
    <w:p w:rsidR="001229D5" w:rsidRDefault="001229D5" w:rsidP="001229D5">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r>
        <w:rPr>
          <w:rFonts w:hint="eastAsia"/>
          <w:sz w:val="24"/>
        </w:rPr>
        <w:t>1.</w:t>
      </w:r>
      <w:r>
        <w:rPr>
          <w:rFonts w:hint="eastAsia"/>
          <w:sz w:val="24"/>
        </w:rPr>
        <w:t>高鸿业：《宏观经济学》</w:t>
      </w:r>
      <w:r>
        <w:rPr>
          <w:rFonts w:hint="eastAsia"/>
          <w:sz w:val="24"/>
        </w:rPr>
        <w:t>(</w:t>
      </w:r>
      <w:r>
        <w:rPr>
          <w:rFonts w:hint="eastAsia"/>
          <w:sz w:val="24"/>
        </w:rPr>
        <w:t>第五版</w:t>
      </w:r>
      <w:r>
        <w:rPr>
          <w:rFonts w:hint="eastAsia"/>
          <w:sz w:val="24"/>
        </w:rPr>
        <w:t>)</w:t>
      </w:r>
      <w:r>
        <w:rPr>
          <w:rFonts w:hint="eastAsia"/>
          <w:sz w:val="24"/>
        </w:rPr>
        <w:t>，中国人民大学出版社</w:t>
      </w:r>
    </w:p>
    <w:p w:rsidR="001229D5" w:rsidRDefault="001229D5" w:rsidP="001229D5">
      <w:pPr>
        <w:spacing w:line="360" w:lineRule="auto"/>
        <w:rPr>
          <w:sz w:val="24"/>
        </w:rPr>
      </w:pPr>
      <w:r>
        <w:rPr>
          <w:rFonts w:hint="eastAsia"/>
          <w:sz w:val="24"/>
        </w:rPr>
        <w:t>2.</w:t>
      </w:r>
      <w:r>
        <w:rPr>
          <w:rFonts w:hint="eastAsia"/>
          <w:sz w:val="24"/>
        </w:rPr>
        <w:t>杰弗里·萨克斯、菲利普·拉雷恩：《全球视角的宏观经济学》，上海三联书店</w:t>
      </w:r>
    </w:p>
    <w:p w:rsidR="001229D5" w:rsidRDefault="001229D5" w:rsidP="001229D5">
      <w:pPr>
        <w:spacing w:line="360" w:lineRule="auto"/>
        <w:rPr>
          <w:sz w:val="24"/>
        </w:rPr>
      </w:pPr>
      <w:r>
        <w:rPr>
          <w:rFonts w:hint="eastAsia"/>
          <w:sz w:val="24"/>
        </w:rPr>
        <w:t>3.</w:t>
      </w:r>
      <w:r>
        <w:rPr>
          <w:rFonts w:hint="eastAsia"/>
          <w:sz w:val="24"/>
        </w:rPr>
        <w:t>萨缪尔森：《经济学》（第十四版），北京经济学院出版社</w:t>
      </w:r>
    </w:p>
    <w:p w:rsidR="001229D5" w:rsidRDefault="001229D5" w:rsidP="001229D5">
      <w:pPr>
        <w:spacing w:line="360" w:lineRule="auto"/>
        <w:rPr>
          <w:sz w:val="24"/>
        </w:rPr>
      </w:pPr>
      <w:r>
        <w:rPr>
          <w:rFonts w:hint="eastAsia"/>
          <w:sz w:val="24"/>
        </w:rPr>
        <w:t>4.</w:t>
      </w:r>
      <w:r>
        <w:rPr>
          <w:rFonts w:hint="eastAsia"/>
          <w:sz w:val="24"/>
        </w:rPr>
        <w:t>罗伯特·</w:t>
      </w:r>
      <w:r w:rsidRPr="00D80EC7">
        <w:rPr>
          <w:rFonts w:ascii="宋体" w:hAnsi="宋体" w:hint="eastAsia"/>
          <w:sz w:val="24"/>
        </w:rPr>
        <w:t>E</w:t>
      </w:r>
      <w:r>
        <w:rPr>
          <w:rFonts w:ascii="宋体" w:hAnsi="宋体" w:hint="eastAsia"/>
          <w:sz w:val="24"/>
        </w:rPr>
        <w:t>·</w:t>
      </w:r>
      <w:r>
        <w:rPr>
          <w:rFonts w:hint="eastAsia"/>
          <w:sz w:val="24"/>
        </w:rPr>
        <w:t>霍尔、约翰·</w:t>
      </w:r>
      <w:r w:rsidRPr="00D80EC7">
        <w:rPr>
          <w:rFonts w:ascii="宋体" w:hAnsi="宋体" w:hint="eastAsia"/>
          <w:sz w:val="24"/>
        </w:rPr>
        <w:t>B</w:t>
      </w:r>
      <w:r>
        <w:rPr>
          <w:rFonts w:ascii="宋体" w:hAnsi="宋体" w:hint="eastAsia"/>
          <w:sz w:val="24"/>
        </w:rPr>
        <w:t>·</w:t>
      </w:r>
      <w:r>
        <w:rPr>
          <w:rFonts w:hint="eastAsia"/>
          <w:sz w:val="24"/>
        </w:rPr>
        <w:t>泰勒：《宏观经济学》，中国经济出版社</w:t>
      </w:r>
    </w:p>
    <w:p w:rsidR="001229D5" w:rsidRPr="00D80EC7" w:rsidRDefault="001229D5" w:rsidP="001229D5">
      <w:pPr>
        <w:spacing w:line="360" w:lineRule="auto"/>
        <w:rPr>
          <w:sz w:val="24"/>
        </w:rPr>
      </w:pPr>
      <w:r>
        <w:rPr>
          <w:rFonts w:hint="eastAsia"/>
          <w:sz w:val="24"/>
        </w:rPr>
        <w:t>5.</w:t>
      </w:r>
      <w:proofErr w:type="gramStart"/>
      <w:r>
        <w:rPr>
          <w:rFonts w:hint="eastAsia"/>
          <w:sz w:val="24"/>
        </w:rPr>
        <w:t>凯</w:t>
      </w:r>
      <w:proofErr w:type="gramEnd"/>
      <w:r>
        <w:rPr>
          <w:rFonts w:hint="eastAsia"/>
          <w:sz w:val="24"/>
        </w:rPr>
        <w:t>恩斯：《就业利息和货币通论》，商务印书馆</w:t>
      </w:r>
    </w:p>
    <w:p w:rsidR="001229D5" w:rsidRPr="004F4F7B" w:rsidRDefault="001229D5" w:rsidP="001229D5">
      <w:pPr>
        <w:spacing w:line="360" w:lineRule="auto"/>
        <w:rPr>
          <w:sz w:val="24"/>
        </w:rPr>
      </w:pPr>
      <w:r>
        <w:rPr>
          <w:rFonts w:hint="eastAsia"/>
          <w:sz w:val="24"/>
        </w:rPr>
        <w:t xml:space="preserve">             </w:t>
      </w:r>
    </w:p>
    <w:p w:rsidR="001229D5" w:rsidRDefault="001229D5" w:rsidP="001229D5">
      <w:pPr>
        <w:spacing w:line="360" w:lineRule="auto"/>
      </w:pPr>
    </w:p>
    <w:p w:rsidR="001229D5" w:rsidRPr="00556FA7" w:rsidRDefault="00556FA7" w:rsidP="001229D5">
      <w:pPr>
        <w:spacing w:line="360" w:lineRule="auto"/>
        <w:jc w:val="center"/>
        <w:rPr>
          <w:rFonts w:ascii="黑体" w:eastAsia="黑体"/>
          <w:sz w:val="28"/>
          <w:szCs w:val="28"/>
        </w:rPr>
      </w:pPr>
      <w:r w:rsidRPr="00556FA7">
        <w:rPr>
          <w:rFonts w:ascii="黑体" w:eastAsia="黑体" w:hint="eastAsia"/>
          <w:sz w:val="28"/>
          <w:szCs w:val="28"/>
        </w:rPr>
        <w:t>《</w:t>
      </w:r>
      <w:r w:rsidR="001229D5" w:rsidRPr="00556FA7">
        <w:rPr>
          <w:rFonts w:ascii="黑体" w:eastAsia="黑体" w:hint="eastAsia"/>
          <w:sz w:val="28"/>
          <w:szCs w:val="28"/>
        </w:rPr>
        <w:t>金融学》课程简介</w:t>
      </w:r>
    </w:p>
    <w:p w:rsidR="001229D5" w:rsidRPr="00992E4A" w:rsidRDefault="001229D5" w:rsidP="001229D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0403041 </w:t>
      </w:r>
      <w:r w:rsidRPr="00992E4A">
        <w:rPr>
          <w:rFonts w:ascii="黑体" w:eastAsia="黑体" w:hint="eastAsia"/>
          <w:sz w:val="24"/>
        </w:rPr>
        <w:t>课程名称</w:t>
      </w:r>
      <w:r w:rsidRPr="00992E4A">
        <w:rPr>
          <w:rFonts w:hint="eastAsia"/>
          <w:sz w:val="24"/>
        </w:rPr>
        <w:t>：《</w:t>
      </w:r>
      <w:r w:rsidRPr="000E22D4">
        <w:rPr>
          <w:rFonts w:ascii="宋体" w:hAnsi="宋体" w:hint="eastAsia"/>
          <w:sz w:val="24"/>
        </w:rPr>
        <w:t>金融学》（</w:t>
      </w:r>
      <w:r w:rsidRPr="000E22D4">
        <w:rPr>
          <w:sz w:val="28"/>
          <w:szCs w:val="28"/>
        </w:rPr>
        <w:t>F</w:t>
      </w:r>
      <w:r w:rsidRPr="000E22D4">
        <w:rPr>
          <w:color w:val="333333"/>
          <w:sz w:val="28"/>
          <w:szCs w:val="28"/>
        </w:rPr>
        <w:t>inance</w:t>
      </w:r>
      <w:r w:rsidRPr="000E22D4">
        <w:rPr>
          <w:rFonts w:ascii="宋体" w:hAnsi="宋体" w:hint="eastAsia"/>
          <w:sz w:val="24"/>
        </w:rPr>
        <w:t xml:space="preserve">） </w:t>
      </w:r>
      <w:r>
        <w:rPr>
          <w:rFonts w:hint="eastAsia"/>
          <w:sz w:val="24"/>
        </w:rPr>
        <w:t xml:space="preserve"> </w:t>
      </w:r>
      <w:r w:rsidRPr="00C57703">
        <w:rPr>
          <w:rFonts w:hint="eastAsia"/>
          <w:b/>
          <w:sz w:val="24"/>
        </w:rPr>
        <w:t>课时：</w:t>
      </w:r>
      <w:r>
        <w:rPr>
          <w:rFonts w:hint="eastAsia"/>
          <w:sz w:val="24"/>
        </w:rPr>
        <w:t>45</w:t>
      </w:r>
    </w:p>
    <w:p w:rsidR="001229D5" w:rsidRDefault="001229D5" w:rsidP="001229D5">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李晓君</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1229D5" w:rsidRDefault="001229D5" w:rsidP="001229D5">
      <w:pPr>
        <w:spacing w:line="360" w:lineRule="auto"/>
        <w:rPr>
          <w:sz w:val="24"/>
        </w:rPr>
      </w:pPr>
      <w:r w:rsidRPr="00992E4A">
        <w:rPr>
          <w:rFonts w:ascii="黑体" w:eastAsia="黑体" w:hint="eastAsia"/>
          <w:sz w:val="24"/>
        </w:rPr>
        <w:t>课程的目的、内容与要求：</w:t>
      </w:r>
    </w:p>
    <w:p w:rsidR="001229D5" w:rsidRPr="00992E4A" w:rsidRDefault="001229D5" w:rsidP="00556FA7">
      <w:pPr>
        <w:spacing w:line="360" w:lineRule="auto"/>
        <w:ind w:firstLineChars="200" w:firstLine="480"/>
        <w:rPr>
          <w:sz w:val="24"/>
        </w:rPr>
      </w:pPr>
      <w:r w:rsidRPr="005C18DF">
        <w:rPr>
          <w:rFonts w:ascii="宋体" w:hAnsi="宋体" w:hint="eastAsia"/>
          <w:sz w:val="24"/>
        </w:rPr>
        <w:t>金融学是经济管理学科的主干课程之一，</w:t>
      </w:r>
      <w:r w:rsidRPr="005C18DF">
        <w:rPr>
          <w:rFonts w:ascii="宋体" w:hAnsi="宋体"/>
          <w:sz w:val="24"/>
        </w:rPr>
        <w:t>本课程通过向学生传授</w:t>
      </w:r>
      <w:r w:rsidRPr="005C18DF">
        <w:rPr>
          <w:rFonts w:ascii="宋体" w:hAnsi="宋体" w:hint="eastAsia"/>
          <w:sz w:val="24"/>
        </w:rPr>
        <w:t>“</w:t>
      </w:r>
      <w:r w:rsidRPr="005C18DF">
        <w:rPr>
          <w:rFonts w:ascii="宋体" w:hAnsi="宋体"/>
          <w:sz w:val="24"/>
        </w:rPr>
        <w:t>货币、银行和金融市场</w:t>
      </w:r>
      <w:r w:rsidRPr="005C18DF">
        <w:rPr>
          <w:rFonts w:ascii="宋体" w:hAnsi="宋体" w:hint="eastAsia"/>
          <w:sz w:val="24"/>
        </w:rPr>
        <w:t>”</w:t>
      </w:r>
      <w:r w:rsidRPr="005C18DF">
        <w:rPr>
          <w:rFonts w:ascii="宋体" w:hAnsi="宋体"/>
          <w:sz w:val="24"/>
        </w:rPr>
        <w:t>的基础理论与实务操作规程，使学生系统地掌握货币金融方面的基本知识和基本理论，包括货币资金运动、信用活动及利率、金融机构、金融市场、金融宏观调控等基本范畴、内在关系及其运动规律。通过课堂教学和课外学习，使学生了解国内外金融问题的现状，掌握观察和分析金融问题的正确方法，观察和分析现代金融运行的总体状况，提高学生对金融和经济发展规律以及我国实际状况的认识能力和把握能力，提高学生在社会科学方面的基本素养；培养学生金融的理念和思维方式以及辨析金融理论和解决金融实际问题的能力，为进一步学习其他专业课程打下必要的基础</w:t>
      </w:r>
      <w:r w:rsidRPr="005C18DF">
        <w:rPr>
          <w:rFonts w:ascii="宋体" w:hAnsi="宋体" w:hint="eastAsia"/>
          <w:sz w:val="24"/>
        </w:rPr>
        <w:t>。</w:t>
      </w:r>
    </w:p>
    <w:p w:rsidR="001229D5" w:rsidRDefault="001229D5" w:rsidP="001229D5">
      <w:pPr>
        <w:spacing w:line="360" w:lineRule="auto"/>
        <w:rPr>
          <w:sz w:val="24"/>
        </w:rPr>
      </w:pPr>
      <w:r w:rsidRPr="00992E4A">
        <w:rPr>
          <w:rFonts w:ascii="黑体" w:eastAsia="黑体" w:hint="eastAsia"/>
          <w:sz w:val="24"/>
        </w:rPr>
        <w:t>推荐参考书</w:t>
      </w:r>
      <w:r w:rsidRPr="00992E4A">
        <w:rPr>
          <w:rFonts w:hint="eastAsia"/>
          <w:sz w:val="24"/>
        </w:rPr>
        <w:t>：</w:t>
      </w:r>
    </w:p>
    <w:p w:rsidR="001229D5" w:rsidRPr="00413BF8" w:rsidRDefault="001229D5" w:rsidP="001229D5">
      <w:pPr>
        <w:spacing w:line="360" w:lineRule="auto"/>
        <w:rPr>
          <w:sz w:val="24"/>
        </w:rPr>
      </w:pPr>
      <w:r w:rsidRPr="00413BF8">
        <w:rPr>
          <w:rFonts w:hint="eastAsia"/>
          <w:sz w:val="24"/>
        </w:rPr>
        <w:t>1.</w:t>
      </w:r>
      <w:r w:rsidRPr="00413BF8">
        <w:rPr>
          <w:rFonts w:hint="eastAsia"/>
          <w:sz w:val="24"/>
        </w:rPr>
        <w:t>《金融学》，黄达，中国人民大学出版社</w:t>
      </w:r>
    </w:p>
    <w:p w:rsidR="001229D5" w:rsidRPr="00413BF8" w:rsidRDefault="001229D5" w:rsidP="001229D5">
      <w:pPr>
        <w:spacing w:line="360" w:lineRule="auto"/>
        <w:rPr>
          <w:sz w:val="24"/>
        </w:rPr>
      </w:pPr>
      <w:r w:rsidRPr="00413BF8">
        <w:rPr>
          <w:rFonts w:hint="eastAsia"/>
          <w:sz w:val="24"/>
        </w:rPr>
        <w:t>2.</w:t>
      </w:r>
      <w:r w:rsidRPr="00413BF8">
        <w:rPr>
          <w:rFonts w:hint="eastAsia"/>
          <w:sz w:val="24"/>
        </w:rPr>
        <w:t>《货币金融学》，米什金，中国人民大学出版社</w:t>
      </w:r>
    </w:p>
    <w:p w:rsidR="001229D5" w:rsidRDefault="001229D5" w:rsidP="001229D5">
      <w:pPr>
        <w:spacing w:line="360" w:lineRule="auto"/>
        <w:rPr>
          <w:sz w:val="24"/>
        </w:rPr>
      </w:pPr>
      <w:r w:rsidRPr="00413BF8">
        <w:rPr>
          <w:rFonts w:hint="eastAsia"/>
          <w:sz w:val="24"/>
        </w:rPr>
        <w:t>3</w:t>
      </w:r>
      <w:r w:rsidRPr="00413BF8">
        <w:rPr>
          <w:rFonts w:hint="eastAsia"/>
          <w:sz w:val="24"/>
        </w:rPr>
        <w:t>、《金融学概论》，刘建波、李晓君，清华大学出版社</w:t>
      </w:r>
    </w:p>
    <w:p w:rsidR="001229D5" w:rsidRDefault="001229D5" w:rsidP="001229D5">
      <w:pPr>
        <w:spacing w:line="360" w:lineRule="auto"/>
        <w:rPr>
          <w:sz w:val="24"/>
        </w:rPr>
      </w:pPr>
    </w:p>
    <w:p w:rsidR="001229D5" w:rsidRDefault="001229D5" w:rsidP="001229D5">
      <w:pPr>
        <w:spacing w:line="360" w:lineRule="auto"/>
        <w:rPr>
          <w:sz w:val="24"/>
        </w:rPr>
      </w:pPr>
    </w:p>
    <w:p w:rsidR="001229D5" w:rsidRDefault="001229D5" w:rsidP="001229D5">
      <w:pPr>
        <w:spacing w:line="360" w:lineRule="auto"/>
        <w:rPr>
          <w:sz w:val="24"/>
        </w:rPr>
      </w:pPr>
    </w:p>
    <w:p w:rsidR="001229D5" w:rsidRDefault="001229D5" w:rsidP="001229D5">
      <w:pPr>
        <w:spacing w:line="360" w:lineRule="auto"/>
        <w:jc w:val="center"/>
        <w:rPr>
          <w:b/>
          <w:sz w:val="32"/>
          <w:szCs w:val="32"/>
        </w:rPr>
      </w:pPr>
      <w:r w:rsidRPr="005C699C">
        <w:rPr>
          <w:rFonts w:hint="eastAsia"/>
          <w:b/>
          <w:sz w:val="32"/>
          <w:szCs w:val="32"/>
        </w:rPr>
        <w:lastRenderedPageBreak/>
        <w:t>《</w:t>
      </w:r>
      <w:r>
        <w:rPr>
          <w:rFonts w:hint="eastAsia"/>
          <w:b/>
          <w:sz w:val="32"/>
          <w:szCs w:val="32"/>
        </w:rPr>
        <w:t>英文商务函电与契约</w:t>
      </w:r>
      <w:r w:rsidRPr="005C699C">
        <w:rPr>
          <w:rFonts w:hint="eastAsia"/>
          <w:b/>
          <w:sz w:val="32"/>
          <w:szCs w:val="32"/>
        </w:rPr>
        <w:t>》</w:t>
      </w:r>
      <w:r>
        <w:rPr>
          <w:rFonts w:hint="eastAsia"/>
          <w:b/>
          <w:sz w:val="32"/>
          <w:szCs w:val="32"/>
        </w:rPr>
        <w:t>课程简介</w:t>
      </w:r>
    </w:p>
    <w:p w:rsidR="001229D5" w:rsidRPr="00992E4A" w:rsidRDefault="001229D5" w:rsidP="001229D5">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0404027</w:t>
      </w:r>
      <w:r w:rsidR="00E90DA4">
        <w:rPr>
          <w:rFonts w:hint="eastAsia"/>
          <w:sz w:val="24"/>
        </w:rPr>
        <w:t xml:space="preserve">  </w:t>
      </w:r>
      <w:r w:rsidRPr="00992E4A">
        <w:rPr>
          <w:rFonts w:ascii="黑体" w:eastAsia="黑体" w:hint="eastAsia"/>
          <w:sz w:val="24"/>
        </w:rPr>
        <w:t>课程名称</w:t>
      </w:r>
      <w:r w:rsidRPr="00992E4A">
        <w:rPr>
          <w:rFonts w:hint="eastAsia"/>
          <w:sz w:val="24"/>
        </w:rPr>
        <w:t>：《</w:t>
      </w:r>
      <w:r w:rsidRPr="009312A7">
        <w:rPr>
          <w:rFonts w:hint="eastAsia"/>
          <w:sz w:val="24"/>
        </w:rPr>
        <w:t>商务英文函电与契约</w:t>
      </w:r>
      <w:r w:rsidRPr="00992E4A">
        <w:rPr>
          <w:rFonts w:hint="eastAsia"/>
          <w:sz w:val="24"/>
        </w:rPr>
        <w:t>》（</w:t>
      </w:r>
      <w:r>
        <w:rPr>
          <w:rFonts w:hint="eastAsia"/>
          <w:sz w:val="24"/>
        </w:rPr>
        <w:t>English Correspondence and Contracts on Business</w:t>
      </w:r>
      <w:r w:rsidRPr="00992E4A">
        <w:rPr>
          <w:rFonts w:hint="eastAsia"/>
          <w:sz w:val="24"/>
        </w:rPr>
        <w:t>）</w:t>
      </w:r>
      <w:r w:rsidRPr="00C57703">
        <w:rPr>
          <w:rFonts w:hint="eastAsia"/>
          <w:b/>
          <w:sz w:val="24"/>
        </w:rPr>
        <w:t>课时：</w:t>
      </w:r>
      <w:r>
        <w:rPr>
          <w:rFonts w:hint="eastAsia"/>
          <w:sz w:val="24"/>
        </w:rPr>
        <w:t>48</w:t>
      </w:r>
      <w:r w:rsidRPr="00992E4A">
        <w:rPr>
          <w:rFonts w:hint="eastAsia"/>
          <w:sz w:val="24"/>
        </w:rPr>
        <w:t xml:space="preserve"> </w:t>
      </w:r>
      <w:r>
        <w:rPr>
          <w:rFonts w:hint="eastAsia"/>
          <w:sz w:val="24"/>
        </w:rPr>
        <w:t>课时（其中理论课时</w:t>
      </w:r>
      <w:r>
        <w:rPr>
          <w:rFonts w:hint="eastAsia"/>
          <w:sz w:val="24"/>
        </w:rPr>
        <w:t>36</w:t>
      </w:r>
      <w:r>
        <w:rPr>
          <w:rFonts w:hint="eastAsia"/>
          <w:sz w:val="24"/>
        </w:rPr>
        <w:t>）</w:t>
      </w:r>
    </w:p>
    <w:p w:rsidR="001229D5" w:rsidRDefault="001229D5" w:rsidP="001229D5">
      <w:pPr>
        <w:spacing w:line="360" w:lineRule="auto"/>
        <w:rPr>
          <w:sz w:val="24"/>
        </w:rPr>
      </w:pPr>
      <w:r w:rsidRPr="00992E4A">
        <w:rPr>
          <w:rFonts w:ascii="黑体" w:eastAsia="黑体" w:hint="eastAsia"/>
          <w:sz w:val="24"/>
        </w:rPr>
        <w:t>主讲教师</w:t>
      </w:r>
      <w:r w:rsidRPr="00992E4A">
        <w:rPr>
          <w:rFonts w:hint="eastAsia"/>
          <w:sz w:val="24"/>
        </w:rPr>
        <w:t>：</w:t>
      </w:r>
      <w:proofErr w:type="gramStart"/>
      <w:r>
        <w:rPr>
          <w:rFonts w:hint="eastAsia"/>
          <w:sz w:val="24"/>
        </w:rPr>
        <w:t>隋</w:t>
      </w:r>
      <w:proofErr w:type="gramEnd"/>
      <w:r>
        <w:rPr>
          <w:rFonts w:hint="eastAsia"/>
          <w:sz w:val="24"/>
        </w:rPr>
        <w:t>红霞</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E90DA4" w:rsidRDefault="001229D5" w:rsidP="001229D5">
      <w:pPr>
        <w:spacing w:line="360" w:lineRule="auto"/>
        <w:rPr>
          <w:rFonts w:ascii="宋体" w:hAnsi="宋体" w:cs="宋体"/>
          <w:b/>
          <w:color w:val="000000"/>
          <w:kern w:val="0"/>
          <w:sz w:val="24"/>
        </w:rPr>
      </w:pPr>
      <w:r>
        <w:rPr>
          <w:rFonts w:ascii="宋体" w:hAnsi="宋体" w:cs="宋体" w:hint="eastAsia"/>
          <w:b/>
          <w:color w:val="000000"/>
          <w:kern w:val="0"/>
          <w:sz w:val="24"/>
        </w:rPr>
        <w:t>课程目的、内容与要求：</w:t>
      </w:r>
    </w:p>
    <w:p w:rsidR="001229D5" w:rsidRDefault="001229D5" w:rsidP="00E90DA4">
      <w:pPr>
        <w:spacing w:line="360" w:lineRule="auto"/>
        <w:ind w:firstLineChars="196" w:firstLine="470"/>
        <w:rPr>
          <w:rFonts w:ascii="宋体" w:hAnsi="宋体"/>
          <w:sz w:val="24"/>
        </w:rPr>
      </w:pPr>
      <w:r>
        <w:rPr>
          <w:rFonts w:ascii="宋体" w:hAnsi="宋体" w:hint="eastAsia"/>
          <w:sz w:val="24"/>
        </w:rPr>
        <w:t>为了适应对外经贸交流对专业人才的需要，特开设此课程。本课程主要包括两部分内容：一是根据国际贸易业务的操作程序来讲解各种商业信函的</w:t>
      </w:r>
      <w:proofErr w:type="gramStart"/>
      <w:r>
        <w:rPr>
          <w:rFonts w:ascii="宋体" w:hAnsi="宋体" w:hint="eastAsia"/>
          <w:sz w:val="24"/>
        </w:rPr>
        <w:t>基本攥写要求</w:t>
      </w:r>
      <w:proofErr w:type="gramEnd"/>
      <w:r>
        <w:rPr>
          <w:rFonts w:ascii="宋体" w:hAnsi="宋体" w:hint="eastAsia"/>
          <w:sz w:val="24"/>
        </w:rPr>
        <w:t>、技巧及应注意的问题；二是讲述几种主要合同的格式、内容，注重理论性与实用性的结合。通过本课程的学习，要求学生能够具有一定的外贸信函攥写、翻译及处理能力，能独立撰写合同并能独立对外贸业务文件进行审核与处理。</w:t>
      </w:r>
    </w:p>
    <w:p w:rsidR="001229D5" w:rsidRDefault="001229D5" w:rsidP="001229D5">
      <w:pPr>
        <w:pStyle w:val="a8"/>
        <w:snapToGrid w:val="0"/>
        <w:spacing w:before="0" w:beforeAutospacing="0" w:after="0" w:afterAutospacing="0" w:line="360" w:lineRule="auto"/>
        <w:outlineLvl w:val="2"/>
        <w:rPr>
          <w:b/>
          <w:bCs/>
        </w:rPr>
      </w:pPr>
      <w:r>
        <w:rPr>
          <w:rFonts w:hint="eastAsia"/>
          <w:b/>
          <w:bCs/>
        </w:rPr>
        <w:t>推荐参考书：</w:t>
      </w:r>
    </w:p>
    <w:p w:rsidR="001229D5" w:rsidRDefault="001229D5" w:rsidP="001229D5">
      <w:pPr>
        <w:pStyle w:val="a8"/>
        <w:snapToGrid w:val="0"/>
        <w:spacing w:before="0" w:beforeAutospacing="0" w:after="0" w:afterAutospacing="0" w:line="360" w:lineRule="auto"/>
        <w:outlineLvl w:val="2"/>
      </w:pPr>
      <w:r w:rsidRPr="00221F47">
        <w:rPr>
          <w:rFonts w:hint="eastAsia"/>
        </w:rPr>
        <w:t xml:space="preserve">1. 《外贸英语函电（第六版）》 </w:t>
      </w:r>
      <w:proofErr w:type="gramStart"/>
      <w:r w:rsidRPr="00221F47">
        <w:rPr>
          <w:rFonts w:hint="eastAsia"/>
        </w:rPr>
        <w:t>兰天</w:t>
      </w:r>
      <w:proofErr w:type="gramEnd"/>
      <w:r w:rsidRPr="00221F47">
        <w:rPr>
          <w:rFonts w:hint="eastAsia"/>
        </w:rPr>
        <w:t xml:space="preserve">  东北财经大学出版社 2011</w:t>
      </w:r>
    </w:p>
    <w:p w:rsidR="001229D5" w:rsidRDefault="001229D5" w:rsidP="001229D5">
      <w:pPr>
        <w:pStyle w:val="a8"/>
        <w:snapToGrid w:val="0"/>
        <w:spacing w:before="0" w:beforeAutospacing="0" w:after="0" w:afterAutospacing="0" w:line="360" w:lineRule="auto"/>
        <w:outlineLvl w:val="2"/>
      </w:pPr>
      <w:r>
        <w:rPr>
          <w:rFonts w:hint="eastAsia"/>
        </w:rPr>
        <w:t xml:space="preserve">2. </w:t>
      </w:r>
      <w:r w:rsidRPr="00221F47">
        <w:rPr>
          <w:rFonts w:hint="eastAsia"/>
        </w:rPr>
        <w:t>《外贸英语函电》杨伶俐 对外经济贸易大学出版社2010</w:t>
      </w:r>
    </w:p>
    <w:p w:rsidR="001229D5" w:rsidRDefault="001229D5" w:rsidP="001229D5">
      <w:pPr>
        <w:pStyle w:val="a8"/>
        <w:snapToGrid w:val="0"/>
        <w:spacing w:before="0" w:beforeAutospacing="0" w:after="0" w:afterAutospacing="0" w:line="360" w:lineRule="auto"/>
        <w:outlineLvl w:val="2"/>
      </w:pPr>
      <w:r>
        <w:rPr>
          <w:rFonts w:hint="eastAsia"/>
        </w:rPr>
        <w:t>3.</w:t>
      </w:r>
      <w:r w:rsidRPr="00221F47">
        <w:rPr>
          <w:rFonts w:hint="eastAsia"/>
        </w:rPr>
        <w:t xml:space="preserve"> </w:t>
      </w:r>
      <w:r>
        <w:rPr>
          <w:rFonts w:hint="eastAsia"/>
        </w:rPr>
        <w:t>《</w:t>
      </w:r>
      <w:r w:rsidRPr="00874962">
        <w:t>国际商务英文与函电</w:t>
      </w:r>
      <w:r>
        <w:rPr>
          <w:rFonts w:hint="eastAsia"/>
        </w:rPr>
        <w:t>》</w:t>
      </w:r>
      <w:r w:rsidRPr="00874962">
        <w:t xml:space="preserve"> </w:t>
      </w:r>
      <w:hyperlink r:id="rId11" w:tgtFrame="_blank" w:history="1">
        <w:r w:rsidRPr="00874962">
          <w:t>林涛</w:t>
        </w:r>
      </w:hyperlink>
      <w:r w:rsidRPr="00874962">
        <w:t>，</w:t>
      </w:r>
      <w:hyperlink r:id="rId12" w:tgtFrame="_blank" w:history="1">
        <w:r w:rsidRPr="00874962">
          <w:t>姜丽</w:t>
        </w:r>
      </w:hyperlink>
      <w:r w:rsidRPr="00874962">
        <w:t> </w:t>
      </w:r>
      <w:r w:rsidRPr="00874962">
        <w:rPr>
          <w:rFonts w:hint="eastAsia"/>
        </w:rPr>
        <w:t xml:space="preserve">  </w:t>
      </w:r>
      <w:r w:rsidRPr="00874962">
        <w:t>清华大学出版社</w:t>
      </w:r>
      <w:r>
        <w:rPr>
          <w:rFonts w:hint="eastAsia"/>
        </w:rPr>
        <w:t xml:space="preserve"> </w:t>
      </w:r>
      <w:r w:rsidRPr="00843D3B">
        <w:rPr>
          <w:rFonts w:hint="eastAsia"/>
        </w:rPr>
        <w:t>2011</w:t>
      </w:r>
    </w:p>
    <w:p w:rsidR="001229D5" w:rsidRPr="00874962" w:rsidRDefault="001229D5" w:rsidP="001229D5">
      <w:pPr>
        <w:pStyle w:val="a8"/>
        <w:snapToGrid w:val="0"/>
        <w:spacing w:before="0" w:beforeAutospacing="0" w:after="0" w:afterAutospacing="0" w:line="360" w:lineRule="auto"/>
        <w:outlineLvl w:val="2"/>
      </w:pPr>
      <w:r w:rsidRPr="00874962">
        <w:rPr>
          <w:rFonts w:hint="eastAsia"/>
        </w:rPr>
        <w:t>4</w:t>
      </w:r>
      <w:r>
        <w:rPr>
          <w:rFonts w:hint="eastAsia"/>
        </w:rPr>
        <w:t xml:space="preserve">. </w:t>
      </w:r>
      <w:r w:rsidRPr="00221F47">
        <w:rPr>
          <w:rFonts w:hint="eastAsia"/>
        </w:rPr>
        <w:t xml:space="preserve">《外贸业务英文函电》 诸葛霖 </w:t>
      </w:r>
      <w:proofErr w:type="gramStart"/>
      <w:r w:rsidRPr="00221F47">
        <w:rPr>
          <w:rFonts w:hint="eastAsia"/>
        </w:rPr>
        <w:t>王燕希</w:t>
      </w:r>
      <w:proofErr w:type="gramEnd"/>
      <w:r w:rsidRPr="00221F47">
        <w:rPr>
          <w:rFonts w:hint="eastAsia"/>
        </w:rPr>
        <w:t xml:space="preserve"> 对外经济贸易大学出版社 20</w:t>
      </w:r>
      <w:r>
        <w:rPr>
          <w:rFonts w:hint="eastAsia"/>
        </w:rPr>
        <w:t>13</w:t>
      </w:r>
      <w:r w:rsidRPr="00874962">
        <w:rPr>
          <w:rFonts w:hint="eastAsia"/>
        </w:rPr>
        <w:t xml:space="preserve"> </w:t>
      </w:r>
    </w:p>
    <w:p w:rsidR="001229D5" w:rsidRPr="00843D3B" w:rsidRDefault="001229D5" w:rsidP="001229D5">
      <w:pPr>
        <w:pStyle w:val="a8"/>
        <w:snapToGrid w:val="0"/>
        <w:spacing w:before="0" w:beforeAutospacing="0" w:after="0" w:afterAutospacing="0" w:line="360" w:lineRule="auto"/>
        <w:outlineLvl w:val="2"/>
      </w:pPr>
      <w:r>
        <w:rPr>
          <w:rFonts w:hint="eastAsia"/>
        </w:rPr>
        <w:t>5.《</w:t>
      </w:r>
      <w:r w:rsidRPr="00843D3B">
        <w:t>商务英语函电</w:t>
      </w:r>
      <w:r>
        <w:rPr>
          <w:rFonts w:hint="eastAsia"/>
        </w:rPr>
        <w:t xml:space="preserve">》 </w:t>
      </w:r>
      <w:hyperlink r:id="rId13" w:tgtFrame="_blank" w:history="1">
        <w:r w:rsidRPr="00843D3B">
          <w:t>王晶</w:t>
        </w:r>
      </w:hyperlink>
      <w:r>
        <w:rPr>
          <w:rFonts w:hint="eastAsia"/>
        </w:rPr>
        <w:t>、</w:t>
      </w:r>
      <w:hyperlink r:id="rId14" w:tgtFrame="_blank" w:history="1">
        <w:proofErr w:type="gramStart"/>
        <w:r w:rsidRPr="00843D3B">
          <w:t>卓新光</w:t>
        </w:r>
        <w:proofErr w:type="gramEnd"/>
      </w:hyperlink>
      <w:r>
        <w:rPr>
          <w:rFonts w:hint="eastAsia"/>
        </w:rPr>
        <w:t>、</w:t>
      </w:r>
      <w:hyperlink r:id="rId15" w:tgtFrame="_blank" w:history="1">
        <w:proofErr w:type="gramStart"/>
        <w:r w:rsidRPr="00843D3B">
          <w:t>孙凌</w:t>
        </w:r>
        <w:proofErr w:type="gramEnd"/>
      </w:hyperlink>
      <w:r>
        <w:rPr>
          <w:rFonts w:hint="eastAsia"/>
        </w:rPr>
        <w:t xml:space="preserve"> </w:t>
      </w:r>
      <w:hyperlink r:id="rId16" w:tgtFrame="_blank" w:tooltip="外语教学与研究出版社" w:history="1">
        <w:r w:rsidRPr="00843D3B">
          <w:t>外语教学与研究出版社</w:t>
        </w:r>
      </w:hyperlink>
      <w:hyperlink r:id="rId17" w:tgtFrame="_blank" w:tooltip="外语教学与研究出版社" w:history="1">
        <w:r w:rsidRPr="00843D3B">
          <w:t>外语教学与研究出版社</w:t>
        </w:r>
      </w:hyperlink>
      <w:r>
        <w:rPr>
          <w:rFonts w:hint="eastAsia"/>
        </w:rPr>
        <w:t xml:space="preserve"> </w:t>
      </w:r>
      <w:r w:rsidRPr="00843D3B">
        <w:rPr>
          <w:rFonts w:hint="eastAsia"/>
        </w:rPr>
        <w:t>2014</w:t>
      </w:r>
    </w:p>
    <w:p w:rsidR="00DC749B" w:rsidRDefault="00DC749B" w:rsidP="001229D5">
      <w:pPr>
        <w:spacing w:line="360" w:lineRule="auto"/>
      </w:pPr>
    </w:p>
    <w:p w:rsidR="00D560CA" w:rsidRDefault="00D560CA" w:rsidP="00D560CA">
      <w:pPr>
        <w:jc w:val="center"/>
        <w:rPr>
          <w:b/>
          <w:sz w:val="32"/>
          <w:szCs w:val="32"/>
        </w:rPr>
      </w:pPr>
      <w:r w:rsidRPr="00C429E1">
        <w:rPr>
          <w:rFonts w:hint="eastAsia"/>
          <w:b/>
          <w:sz w:val="32"/>
          <w:szCs w:val="32"/>
        </w:rPr>
        <w:t>数学模型</w:t>
      </w:r>
      <w:r>
        <w:rPr>
          <w:rFonts w:hint="eastAsia"/>
          <w:b/>
          <w:sz w:val="32"/>
          <w:szCs w:val="32"/>
        </w:rPr>
        <w:t>课程简介</w:t>
      </w:r>
    </w:p>
    <w:p w:rsidR="00D560CA" w:rsidRPr="00992E4A" w:rsidRDefault="00D560CA" w:rsidP="00D560C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5E6CE0">
        <w:rPr>
          <w:sz w:val="24"/>
        </w:rPr>
        <w:t>05</w:t>
      </w:r>
      <w:r>
        <w:rPr>
          <w:rFonts w:hint="eastAsia"/>
          <w:sz w:val="24"/>
        </w:rPr>
        <w:t xml:space="preserve">02002 </w:t>
      </w:r>
      <w:r w:rsidRPr="00992E4A">
        <w:rPr>
          <w:rFonts w:ascii="黑体" w:eastAsia="黑体" w:hint="eastAsia"/>
          <w:sz w:val="24"/>
        </w:rPr>
        <w:t>课程名称</w:t>
      </w:r>
      <w:r w:rsidRPr="00992E4A">
        <w:rPr>
          <w:rFonts w:hint="eastAsia"/>
          <w:sz w:val="24"/>
        </w:rPr>
        <w:t>：《</w:t>
      </w:r>
      <w:r w:rsidRPr="0052013F">
        <w:rPr>
          <w:rFonts w:hint="eastAsia"/>
          <w:sz w:val="24"/>
        </w:rPr>
        <w:t>数学模</w:t>
      </w:r>
      <w:r>
        <w:rPr>
          <w:rFonts w:hint="eastAsia"/>
          <w:sz w:val="24"/>
        </w:rPr>
        <w:t>型</w:t>
      </w:r>
      <w:r w:rsidRPr="00992E4A">
        <w:rPr>
          <w:rFonts w:hint="eastAsia"/>
          <w:sz w:val="24"/>
        </w:rPr>
        <w:t>》（</w:t>
      </w:r>
      <w:r>
        <w:rPr>
          <w:rFonts w:hint="eastAsia"/>
          <w:sz w:val="24"/>
        </w:rPr>
        <w:t>Mathematical Model</w:t>
      </w:r>
      <w:r w:rsidRPr="00992E4A">
        <w:rPr>
          <w:rFonts w:hint="eastAsia"/>
          <w:sz w:val="24"/>
        </w:rPr>
        <w:t>）</w:t>
      </w:r>
      <w:r w:rsidRPr="00C57703">
        <w:rPr>
          <w:rFonts w:hint="eastAsia"/>
          <w:b/>
          <w:sz w:val="24"/>
        </w:rPr>
        <w:t>课时：</w:t>
      </w:r>
      <w:r>
        <w:rPr>
          <w:rFonts w:hint="eastAsia"/>
          <w:sz w:val="24"/>
        </w:rPr>
        <w:t>48</w:t>
      </w:r>
      <w:r w:rsidRPr="00992E4A">
        <w:rPr>
          <w:rFonts w:hint="eastAsia"/>
          <w:sz w:val="24"/>
        </w:rPr>
        <w:t xml:space="preserve"> </w:t>
      </w:r>
    </w:p>
    <w:p w:rsidR="00D560CA" w:rsidRDefault="00D560CA" w:rsidP="00D560CA">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孙建安</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D560CA" w:rsidRDefault="00D560CA" w:rsidP="00D560CA">
      <w:pPr>
        <w:spacing w:line="360" w:lineRule="auto"/>
        <w:rPr>
          <w:rFonts w:ascii="黑体" w:eastAsia="黑体"/>
          <w:sz w:val="24"/>
        </w:rPr>
      </w:pPr>
      <w:r w:rsidRPr="00992E4A">
        <w:rPr>
          <w:rFonts w:ascii="黑体" w:eastAsia="黑体" w:hint="eastAsia"/>
          <w:sz w:val="24"/>
        </w:rPr>
        <w:t>课程的目的、内容与要求：</w:t>
      </w:r>
    </w:p>
    <w:p w:rsidR="00D560CA" w:rsidRPr="007A6F16" w:rsidRDefault="00D560CA" w:rsidP="00D560CA">
      <w:pPr>
        <w:spacing w:line="360" w:lineRule="auto"/>
        <w:ind w:firstLineChars="200" w:firstLine="480"/>
        <w:rPr>
          <w:rFonts w:ascii="宋体" w:hAnsi="宋体"/>
          <w:sz w:val="24"/>
        </w:rPr>
      </w:pPr>
      <w:r w:rsidRPr="007A6F16">
        <w:rPr>
          <w:rFonts w:ascii="宋体" w:hAnsi="宋体" w:hint="eastAsia"/>
          <w:sz w:val="24"/>
        </w:rPr>
        <w:t>本课程讨论如何应用所学数学知识，使用先进的计算工具</w:t>
      </w:r>
      <w:r>
        <w:rPr>
          <w:rFonts w:ascii="宋体" w:hAnsi="宋体" w:hint="eastAsia"/>
          <w:sz w:val="24"/>
        </w:rPr>
        <w:t>（如：</w:t>
      </w:r>
      <w:r w:rsidRPr="007A6F16">
        <w:rPr>
          <w:rFonts w:ascii="宋体" w:hAnsi="宋体"/>
          <w:sz w:val="24"/>
        </w:rPr>
        <w:t>数学软件包</w:t>
      </w:r>
      <w:r w:rsidRPr="00F45DDF">
        <w:rPr>
          <w:sz w:val="24"/>
        </w:rPr>
        <w:t>Matlab</w:t>
      </w:r>
      <w:r>
        <w:rPr>
          <w:rFonts w:ascii="宋体" w:hAnsi="宋体" w:hint="eastAsia"/>
          <w:sz w:val="24"/>
        </w:rPr>
        <w:t>）</w:t>
      </w:r>
      <w:r w:rsidRPr="007A6F16">
        <w:rPr>
          <w:rFonts w:ascii="宋体" w:hAnsi="宋体" w:hint="eastAsia"/>
          <w:sz w:val="24"/>
        </w:rPr>
        <w:t>来解决一些实际问题的理论和方法，着眼于提高学生应用数学的素质。内容主要包括：</w:t>
      </w:r>
      <w:r w:rsidRPr="00F45DDF">
        <w:rPr>
          <w:sz w:val="24"/>
        </w:rPr>
        <w:t>Matlab</w:t>
      </w:r>
      <w:r w:rsidRPr="007A6F16">
        <w:rPr>
          <w:rFonts w:ascii="宋体" w:hAnsi="宋体" w:hint="eastAsia"/>
          <w:sz w:val="24"/>
        </w:rPr>
        <w:t>基础、</w:t>
      </w:r>
      <w:r w:rsidRPr="007A6F16">
        <w:rPr>
          <w:rFonts w:ascii="宋体" w:hAnsi="宋体" w:hint="eastAsia"/>
          <w:bCs/>
          <w:sz w:val="24"/>
        </w:rPr>
        <w:t>插值与拟合、初等模型、</w:t>
      </w:r>
      <w:r w:rsidRPr="007A6F16">
        <w:rPr>
          <w:rFonts w:ascii="宋体" w:hAnsi="宋体" w:hint="eastAsia"/>
          <w:sz w:val="24"/>
        </w:rPr>
        <w:t>微分</w:t>
      </w:r>
      <w:r w:rsidRPr="007A6F16">
        <w:rPr>
          <w:rFonts w:ascii="宋体" w:hAnsi="宋体" w:hint="eastAsia"/>
          <w:bCs/>
          <w:sz w:val="24"/>
        </w:rPr>
        <w:t>法建模、常微分方程模型、</w:t>
      </w:r>
      <w:r w:rsidRPr="00F45DDF">
        <w:rPr>
          <w:rFonts w:hint="eastAsia"/>
          <w:sz w:val="24"/>
        </w:rPr>
        <w:t>LINDO</w:t>
      </w:r>
      <w:r w:rsidRPr="007A6F16">
        <w:rPr>
          <w:rFonts w:ascii="宋体" w:hAnsi="宋体" w:hint="eastAsia"/>
          <w:sz w:val="24"/>
        </w:rPr>
        <w:t>与</w:t>
      </w:r>
      <w:r w:rsidRPr="00F45DDF">
        <w:rPr>
          <w:rFonts w:hint="eastAsia"/>
          <w:sz w:val="24"/>
        </w:rPr>
        <w:t>LINGO</w:t>
      </w:r>
      <w:r w:rsidRPr="007A6F16">
        <w:rPr>
          <w:rFonts w:ascii="宋体" w:hAnsi="宋体" w:hint="eastAsia"/>
          <w:sz w:val="24"/>
        </w:rPr>
        <w:t>语言、数学规划模型、离散模型、概率方法建模、统计回归模型等。通过该课程的学习，培养和提高学生的洞察力与想象力，增强学生对数学的再认识，解决学生面对实际问题茫然无顾不知所措等现象</w:t>
      </w:r>
      <w:r>
        <w:rPr>
          <w:rFonts w:ascii="宋体" w:hAnsi="宋体" w:hint="eastAsia"/>
          <w:sz w:val="24"/>
        </w:rPr>
        <w:t>，并能</w:t>
      </w:r>
      <w:r w:rsidRPr="007A6F16">
        <w:rPr>
          <w:rFonts w:ascii="宋体" w:hAnsi="宋体" w:cs="宋体" w:hint="eastAsia"/>
          <w:bCs/>
          <w:kern w:val="0"/>
          <w:sz w:val="24"/>
        </w:rPr>
        <w:t>借助数学软件的数值计算和图形功能研究模型，</w:t>
      </w:r>
      <w:r w:rsidRPr="007A6F16">
        <w:rPr>
          <w:rFonts w:ascii="宋体" w:hAnsi="宋体" w:cs="宋体" w:hint="eastAsia"/>
          <w:kern w:val="0"/>
          <w:sz w:val="24"/>
        </w:rPr>
        <w:t>在观察、猜想的基础上</w:t>
      </w:r>
      <w:r>
        <w:rPr>
          <w:rFonts w:ascii="宋体" w:hAnsi="宋体" w:cs="宋体" w:hint="eastAsia"/>
          <w:kern w:val="0"/>
          <w:sz w:val="24"/>
        </w:rPr>
        <w:t>对其</w:t>
      </w:r>
      <w:r w:rsidRPr="007A6F16">
        <w:rPr>
          <w:rFonts w:ascii="宋体" w:hAnsi="宋体" w:cs="宋体" w:hint="eastAsia"/>
          <w:kern w:val="0"/>
          <w:sz w:val="24"/>
        </w:rPr>
        <w:t>作理论分析。</w:t>
      </w:r>
    </w:p>
    <w:p w:rsidR="00D560CA" w:rsidRPr="001F741B" w:rsidRDefault="00D560CA" w:rsidP="00D560CA">
      <w:pPr>
        <w:spacing w:line="360" w:lineRule="auto"/>
        <w:ind w:left="1764" w:hangingChars="735" w:hanging="1764"/>
        <w:rPr>
          <w:sz w:val="24"/>
        </w:rPr>
      </w:pPr>
      <w:r w:rsidRPr="00300816">
        <w:rPr>
          <w:rFonts w:ascii="黑体" w:eastAsia="黑体" w:hint="eastAsia"/>
          <w:sz w:val="24"/>
        </w:rPr>
        <w:lastRenderedPageBreak/>
        <w:t>推荐参考书</w:t>
      </w:r>
      <w:r>
        <w:rPr>
          <w:rFonts w:hint="eastAsia"/>
          <w:bCs/>
          <w:sz w:val="24"/>
        </w:rPr>
        <w:t>：</w:t>
      </w:r>
      <w:r w:rsidRPr="001F741B">
        <w:rPr>
          <w:rFonts w:hint="eastAsia"/>
          <w:sz w:val="24"/>
        </w:rPr>
        <w:t>1.</w:t>
      </w:r>
      <w:r>
        <w:rPr>
          <w:rFonts w:hint="eastAsia"/>
          <w:sz w:val="24"/>
        </w:rPr>
        <w:t xml:space="preserve"> </w:t>
      </w:r>
      <w:r w:rsidRPr="001F741B">
        <w:rPr>
          <w:rFonts w:hint="eastAsia"/>
          <w:sz w:val="24"/>
        </w:rPr>
        <w:t>数学模型（第四版），姜启源等，高等教育出版社，</w:t>
      </w:r>
      <w:r w:rsidRPr="001F741B">
        <w:rPr>
          <w:rFonts w:hint="eastAsia"/>
          <w:sz w:val="24"/>
        </w:rPr>
        <w:t>2011</w:t>
      </w:r>
    </w:p>
    <w:p w:rsidR="00D560CA" w:rsidRDefault="00D560CA" w:rsidP="00D560CA">
      <w:pPr>
        <w:spacing w:line="360" w:lineRule="auto"/>
        <w:ind w:leftChars="684" w:left="1758" w:hangingChars="134" w:hanging="322"/>
        <w:rPr>
          <w:sz w:val="24"/>
        </w:rPr>
      </w:pPr>
      <w:r>
        <w:rPr>
          <w:rFonts w:hint="eastAsia"/>
          <w:sz w:val="24"/>
        </w:rPr>
        <w:t>2</w:t>
      </w:r>
      <w:r w:rsidRPr="006612B7">
        <w:rPr>
          <w:rFonts w:hint="eastAsia"/>
          <w:sz w:val="24"/>
        </w:rPr>
        <w:t>．</w:t>
      </w:r>
      <w:r w:rsidRPr="00C429E1">
        <w:rPr>
          <w:sz w:val="24"/>
        </w:rPr>
        <w:t>Matlab</w:t>
      </w:r>
      <w:r w:rsidRPr="00C429E1">
        <w:rPr>
          <w:sz w:val="24"/>
        </w:rPr>
        <w:t>程序设计与应用</w:t>
      </w:r>
      <w:r w:rsidRPr="00C429E1">
        <w:rPr>
          <w:sz w:val="24"/>
        </w:rPr>
        <w:t>(</w:t>
      </w:r>
      <w:r w:rsidRPr="00C429E1">
        <w:rPr>
          <w:sz w:val="24"/>
        </w:rPr>
        <w:t>第</w:t>
      </w:r>
      <w:r>
        <w:rPr>
          <w:rFonts w:hint="eastAsia"/>
          <w:sz w:val="24"/>
        </w:rPr>
        <w:t>二</w:t>
      </w:r>
      <w:r w:rsidRPr="00C429E1">
        <w:rPr>
          <w:sz w:val="24"/>
        </w:rPr>
        <w:t>版</w:t>
      </w:r>
      <w:r>
        <w:rPr>
          <w:rFonts w:hint="eastAsia"/>
          <w:sz w:val="24"/>
        </w:rPr>
        <w:t>)</w:t>
      </w:r>
      <w:r>
        <w:rPr>
          <w:rFonts w:hint="eastAsia"/>
          <w:sz w:val="24"/>
        </w:rPr>
        <w:t>，</w:t>
      </w:r>
      <w:r w:rsidRPr="00C429E1">
        <w:rPr>
          <w:sz w:val="24"/>
        </w:rPr>
        <w:t>刘卫国</w:t>
      </w:r>
      <w:r w:rsidRPr="00C429E1">
        <w:rPr>
          <w:rFonts w:hint="eastAsia"/>
          <w:sz w:val="24"/>
        </w:rPr>
        <w:t>，</w:t>
      </w:r>
      <w:r w:rsidRPr="006612B7">
        <w:rPr>
          <w:rFonts w:ascii="宋体" w:hAnsi="宋体" w:hint="eastAsia"/>
          <w:sz w:val="24"/>
        </w:rPr>
        <w:t>高等教育出版社，</w:t>
      </w:r>
      <w:r w:rsidRPr="006612B7">
        <w:rPr>
          <w:sz w:val="24"/>
        </w:rPr>
        <w:t>200</w:t>
      </w:r>
      <w:r>
        <w:rPr>
          <w:rFonts w:hint="eastAsia"/>
          <w:sz w:val="24"/>
        </w:rPr>
        <w:t>8</w:t>
      </w:r>
    </w:p>
    <w:p w:rsidR="00D560CA" w:rsidRDefault="00D560CA" w:rsidP="00D560CA"/>
    <w:p w:rsidR="00D560CA" w:rsidRDefault="00D560CA" w:rsidP="00D560CA"/>
    <w:p w:rsidR="00D560CA" w:rsidRDefault="00D560CA" w:rsidP="00D560CA"/>
    <w:p w:rsidR="00D560CA" w:rsidRDefault="00D560CA" w:rsidP="00D560CA"/>
    <w:p w:rsidR="00D560CA" w:rsidRDefault="00D560CA" w:rsidP="00D560CA">
      <w:pPr>
        <w:jc w:val="center"/>
        <w:rPr>
          <w:b/>
          <w:bCs/>
          <w:sz w:val="24"/>
        </w:rPr>
      </w:pPr>
      <w:r w:rsidRPr="00614C3E">
        <w:rPr>
          <w:rFonts w:hint="eastAsia"/>
          <w:b/>
          <w:sz w:val="32"/>
          <w:szCs w:val="32"/>
        </w:rPr>
        <w:t>经济数学</w:t>
      </w:r>
      <w:r w:rsidRPr="00614C3E">
        <w:rPr>
          <w:rFonts w:hint="eastAsia"/>
          <w:b/>
          <w:sz w:val="32"/>
          <w:szCs w:val="32"/>
        </w:rPr>
        <w:t>A(</w:t>
      </w:r>
      <w:proofErr w:type="gramStart"/>
      <w:r w:rsidRPr="00614C3E">
        <w:rPr>
          <w:rFonts w:hint="eastAsia"/>
          <w:b/>
          <w:sz w:val="32"/>
          <w:szCs w:val="32"/>
        </w:rPr>
        <w:t>一</w:t>
      </w:r>
      <w:proofErr w:type="gramEnd"/>
      <w:r w:rsidRPr="00614C3E">
        <w:rPr>
          <w:rFonts w:hint="eastAsia"/>
          <w:b/>
          <w:sz w:val="32"/>
          <w:szCs w:val="32"/>
        </w:rPr>
        <w:t>)</w:t>
      </w:r>
      <w:r w:rsidRPr="00614C3E">
        <w:rPr>
          <w:rFonts w:hint="eastAsia"/>
          <w:b/>
          <w:sz w:val="32"/>
          <w:szCs w:val="32"/>
        </w:rPr>
        <w:t>课程简介</w:t>
      </w:r>
    </w:p>
    <w:p w:rsidR="00D560CA" w:rsidRDefault="00D560CA" w:rsidP="00D560CA">
      <w:pPr>
        <w:spacing w:line="400" w:lineRule="exact"/>
        <w:jc w:val="left"/>
        <w:rPr>
          <w:sz w:val="24"/>
        </w:rPr>
      </w:pPr>
      <w:r>
        <w:rPr>
          <w:rFonts w:hint="eastAsia"/>
          <w:b/>
          <w:bCs/>
          <w:sz w:val="24"/>
        </w:rPr>
        <w:t>课程编号：</w:t>
      </w:r>
      <w:r>
        <w:rPr>
          <w:sz w:val="24"/>
        </w:rPr>
        <w:t>05125</w:t>
      </w:r>
      <w:r>
        <w:rPr>
          <w:rFonts w:hint="eastAsia"/>
          <w:sz w:val="24"/>
        </w:rPr>
        <w:t>15</w:t>
      </w:r>
      <w:r>
        <w:rPr>
          <w:rFonts w:hint="eastAsia"/>
          <w:b/>
          <w:bCs/>
          <w:sz w:val="24"/>
        </w:rPr>
        <w:t>课程名称：</w:t>
      </w:r>
      <w:r>
        <w:rPr>
          <w:rFonts w:hint="eastAsia"/>
          <w:sz w:val="24"/>
        </w:rPr>
        <w:t>经济数学</w:t>
      </w:r>
      <w:r>
        <w:rPr>
          <w:rFonts w:hint="eastAsia"/>
          <w:sz w:val="24"/>
        </w:rPr>
        <w:t>A(</w:t>
      </w:r>
      <w:proofErr w:type="gramStart"/>
      <w:r>
        <w:rPr>
          <w:rFonts w:hint="eastAsia"/>
          <w:sz w:val="24"/>
        </w:rPr>
        <w:t>一</w:t>
      </w:r>
      <w:proofErr w:type="gramEnd"/>
      <w:r>
        <w:rPr>
          <w:rFonts w:hint="eastAsia"/>
          <w:sz w:val="24"/>
        </w:rPr>
        <w:t xml:space="preserve">)  </w:t>
      </w:r>
      <w:r>
        <w:rPr>
          <w:rFonts w:hint="eastAsia"/>
          <w:sz w:val="24"/>
        </w:rPr>
        <w:t>（</w:t>
      </w:r>
      <w:r>
        <w:t xml:space="preserve">Economical </w:t>
      </w:r>
      <w:r>
        <w:rPr>
          <w:rFonts w:ascii="Arial" w:hAnsi="Arial" w:cs="Arial"/>
        </w:rPr>
        <w:t xml:space="preserve"> Mathematics</w:t>
      </w:r>
      <w:r>
        <w:rPr>
          <w:rFonts w:ascii="Arial" w:hAnsi="Arial" w:cs="Arial" w:hint="eastAsia"/>
        </w:rPr>
        <w:t>）</w:t>
      </w:r>
    </w:p>
    <w:p w:rsidR="00D560CA" w:rsidRDefault="00D560CA" w:rsidP="00D560CA">
      <w:pPr>
        <w:spacing w:line="400" w:lineRule="exact"/>
        <w:jc w:val="left"/>
        <w:rPr>
          <w:sz w:val="24"/>
        </w:rPr>
      </w:pPr>
      <w:r>
        <w:rPr>
          <w:rFonts w:hint="eastAsia"/>
          <w:b/>
          <w:sz w:val="24"/>
        </w:rPr>
        <w:t>总学时</w:t>
      </w:r>
      <w:r>
        <w:rPr>
          <w:rFonts w:hint="eastAsia"/>
          <w:sz w:val="24"/>
        </w:rPr>
        <w:t>：</w:t>
      </w:r>
      <w:r>
        <w:rPr>
          <w:rFonts w:hint="eastAsia"/>
          <w:sz w:val="24"/>
        </w:rPr>
        <w:t>60</w:t>
      </w:r>
      <w:r>
        <w:rPr>
          <w:rFonts w:hint="eastAsia"/>
          <w:sz w:val="24"/>
        </w:rPr>
        <w:t>；</w:t>
      </w:r>
    </w:p>
    <w:p w:rsidR="00D560CA" w:rsidRPr="00B12739" w:rsidRDefault="00D560CA" w:rsidP="00D560CA">
      <w:pPr>
        <w:spacing w:line="360" w:lineRule="auto"/>
        <w:rPr>
          <w:rFonts w:ascii="黑体" w:eastAsia="黑体"/>
          <w:sz w:val="24"/>
        </w:rPr>
      </w:pPr>
      <w:r w:rsidRPr="00992E4A">
        <w:rPr>
          <w:rFonts w:ascii="黑体" w:eastAsia="黑体" w:hint="eastAsia"/>
          <w:sz w:val="24"/>
        </w:rPr>
        <w:t>主讲教师</w:t>
      </w:r>
      <w:r w:rsidRPr="00992E4A">
        <w:rPr>
          <w:rFonts w:hint="eastAsia"/>
          <w:sz w:val="24"/>
        </w:rPr>
        <w:t>：</w:t>
      </w:r>
      <w:proofErr w:type="gramStart"/>
      <w:r>
        <w:rPr>
          <w:rFonts w:hint="eastAsia"/>
          <w:sz w:val="24"/>
        </w:rPr>
        <w:t>朱淑花</w:t>
      </w:r>
      <w:proofErr w:type="gramEnd"/>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D560CA" w:rsidRDefault="00D560CA" w:rsidP="00D560CA">
      <w:pPr>
        <w:spacing w:line="400" w:lineRule="exact"/>
        <w:jc w:val="left"/>
        <w:rPr>
          <w:b/>
          <w:bCs/>
          <w:sz w:val="24"/>
        </w:rPr>
      </w:pPr>
      <w:r>
        <w:rPr>
          <w:rFonts w:hint="eastAsia"/>
          <w:b/>
          <w:bCs/>
          <w:sz w:val="24"/>
        </w:rPr>
        <w:t>课程目的、内容与要求：</w:t>
      </w:r>
    </w:p>
    <w:p w:rsidR="00D560CA" w:rsidRDefault="00D560CA" w:rsidP="00D560CA">
      <w:pPr>
        <w:spacing w:line="400" w:lineRule="exact"/>
        <w:ind w:firstLineChars="245" w:firstLine="588"/>
        <w:jc w:val="left"/>
        <w:rPr>
          <w:sz w:val="24"/>
        </w:rPr>
      </w:pPr>
      <w:r>
        <w:rPr>
          <w:rFonts w:hint="eastAsia"/>
          <w:sz w:val="24"/>
        </w:rPr>
        <w:t>经济数学</w:t>
      </w:r>
      <w:r>
        <w:rPr>
          <w:rFonts w:hint="eastAsia"/>
          <w:sz w:val="24"/>
        </w:rPr>
        <w:t>A(</w:t>
      </w:r>
      <w:proofErr w:type="gramStart"/>
      <w:r>
        <w:rPr>
          <w:rFonts w:hint="eastAsia"/>
          <w:sz w:val="24"/>
        </w:rPr>
        <w:t>一</w:t>
      </w:r>
      <w:proofErr w:type="gramEnd"/>
      <w:r>
        <w:rPr>
          <w:rFonts w:hint="eastAsia"/>
          <w:sz w:val="24"/>
        </w:rPr>
        <w:t>)</w:t>
      </w:r>
      <w:r>
        <w:rPr>
          <w:rFonts w:hint="eastAsia"/>
          <w:sz w:val="24"/>
        </w:rPr>
        <w:t>是国际经济与贸易、会计学、市场营销及旅游管理等专业的一门必修的基础理论课。本课程主要包括一元函数微积分、多元函数微积分、微分方程初步、无穷级数等部分的内容。</w:t>
      </w:r>
      <w:r>
        <w:rPr>
          <w:sz w:val="24"/>
          <w:szCs w:val="22"/>
        </w:rPr>
        <w:t>各章</w:t>
      </w:r>
      <w:r>
        <w:rPr>
          <w:rFonts w:hint="eastAsia"/>
          <w:sz w:val="24"/>
          <w:szCs w:val="22"/>
        </w:rPr>
        <w:t>节均</w:t>
      </w:r>
      <w:r>
        <w:rPr>
          <w:sz w:val="24"/>
          <w:szCs w:val="22"/>
        </w:rPr>
        <w:t>安排了大量的例题，并注重将理论</w:t>
      </w:r>
      <w:r>
        <w:rPr>
          <w:rFonts w:hint="eastAsia"/>
          <w:sz w:val="24"/>
          <w:szCs w:val="22"/>
        </w:rPr>
        <w:t>与实际经济问题相联系</w:t>
      </w:r>
      <w:r>
        <w:rPr>
          <w:sz w:val="24"/>
          <w:szCs w:val="22"/>
        </w:rPr>
        <w:t>，使学生能够比较</w:t>
      </w:r>
      <w:r>
        <w:rPr>
          <w:rFonts w:hint="eastAsia"/>
          <w:sz w:val="24"/>
          <w:szCs w:val="22"/>
        </w:rPr>
        <w:t>容易</w:t>
      </w:r>
      <w:r>
        <w:rPr>
          <w:sz w:val="24"/>
          <w:szCs w:val="22"/>
        </w:rPr>
        <w:t>理解，各章后也附有大量习题以便学生练习。</w:t>
      </w:r>
      <w:r>
        <w:rPr>
          <w:rFonts w:hint="eastAsia"/>
          <w:sz w:val="24"/>
        </w:rPr>
        <w:t>通过本门课程的学习，一方面使学生比较系统地获得函数、微积分、微分方程、无穷级数等方面的基本概念、基本理论和基本运算技能，逐步培养学生的抽象思维能力、逻辑推理能力、空间想象能力和比较熟练的运算能力，为学习后续课程奠定必要的数学基础；</w:t>
      </w:r>
      <w:r>
        <w:rPr>
          <w:rFonts w:hint="eastAsia"/>
          <w:sz w:val="24"/>
          <w:szCs w:val="22"/>
        </w:rPr>
        <w:t>另一方面，通过本课程的学习逐步培养学生综合运用所学知识去分析和解决问题的能力，特别注意培养学生运用所学知识去建立及求解一些简单的经济数学模型以及进行经济案例分析。</w:t>
      </w:r>
      <w:r>
        <w:rPr>
          <w:sz w:val="24"/>
          <w:szCs w:val="22"/>
        </w:rPr>
        <w:t xml:space="preserve"> </w:t>
      </w:r>
    </w:p>
    <w:p w:rsidR="00D560CA" w:rsidRDefault="00D560CA" w:rsidP="00D560CA">
      <w:pPr>
        <w:spacing w:line="400" w:lineRule="exact"/>
        <w:jc w:val="left"/>
        <w:rPr>
          <w:sz w:val="24"/>
          <w:szCs w:val="22"/>
        </w:rPr>
      </w:pPr>
      <w:r>
        <w:rPr>
          <w:b/>
          <w:bCs/>
          <w:sz w:val="24"/>
          <w:szCs w:val="22"/>
        </w:rPr>
        <w:t>适用专业及层次：</w:t>
      </w:r>
      <w:r>
        <w:rPr>
          <w:rFonts w:hint="eastAsia"/>
          <w:sz w:val="24"/>
        </w:rPr>
        <w:t>国际经济与贸易、会计学、市场营销及旅游管理专业本科</w:t>
      </w:r>
    </w:p>
    <w:p w:rsidR="00D560CA" w:rsidRDefault="00D560CA" w:rsidP="00D560CA">
      <w:pPr>
        <w:spacing w:line="400" w:lineRule="exact"/>
        <w:jc w:val="left"/>
        <w:rPr>
          <w:sz w:val="24"/>
          <w:szCs w:val="22"/>
        </w:rPr>
      </w:pPr>
      <w:r>
        <w:rPr>
          <w:b/>
          <w:bCs/>
          <w:sz w:val="24"/>
          <w:szCs w:val="22"/>
        </w:rPr>
        <w:t>先修课程</w:t>
      </w:r>
      <w:r>
        <w:rPr>
          <w:sz w:val="24"/>
          <w:szCs w:val="22"/>
        </w:rPr>
        <w:t>：</w:t>
      </w:r>
    </w:p>
    <w:p w:rsidR="00D560CA" w:rsidRDefault="00D560CA" w:rsidP="00D560CA">
      <w:pPr>
        <w:rPr>
          <w:b/>
          <w:bCs/>
          <w:sz w:val="24"/>
        </w:rPr>
      </w:pPr>
      <w:r>
        <w:rPr>
          <w:b/>
          <w:bCs/>
          <w:sz w:val="24"/>
        </w:rPr>
        <w:t>推荐参考书：</w:t>
      </w:r>
      <w:r>
        <w:rPr>
          <w:rFonts w:hint="eastAsia"/>
          <w:b/>
          <w:bCs/>
          <w:sz w:val="24"/>
        </w:rPr>
        <w:t xml:space="preserve"> </w:t>
      </w:r>
    </w:p>
    <w:p w:rsidR="00D560CA" w:rsidRDefault="00D560CA" w:rsidP="00D560CA">
      <w:pPr>
        <w:rPr>
          <w:sz w:val="24"/>
        </w:rPr>
      </w:pPr>
      <w:r>
        <w:rPr>
          <w:rFonts w:hint="eastAsia"/>
          <w:sz w:val="24"/>
        </w:rPr>
        <w:t>1</w:t>
      </w:r>
      <w:r>
        <w:rPr>
          <w:rFonts w:hint="eastAsia"/>
          <w:sz w:val="24"/>
        </w:rPr>
        <w:t>．《经济应用数学―微积分》</w:t>
      </w:r>
      <w:r>
        <w:rPr>
          <w:rFonts w:hint="eastAsia"/>
          <w:sz w:val="24"/>
        </w:rPr>
        <w:t xml:space="preserve"> </w:t>
      </w:r>
      <w:r>
        <w:rPr>
          <w:rFonts w:hint="eastAsia"/>
          <w:sz w:val="24"/>
        </w:rPr>
        <w:t>徐建豪</w:t>
      </w:r>
      <w:r>
        <w:rPr>
          <w:rFonts w:hint="eastAsia"/>
          <w:sz w:val="24"/>
        </w:rPr>
        <w:t xml:space="preserve">  </w:t>
      </w:r>
      <w:r>
        <w:rPr>
          <w:rFonts w:hint="eastAsia"/>
          <w:sz w:val="24"/>
        </w:rPr>
        <w:t>高等教育出版社</w:t>
      </w:r>
      <w:r>
        <w:rPr>
          <w:rFonts w:hint="eastAsia"/>
          <w:sz w:val="24"/>
        </w:rPr>
        <w:t xml:space="preserve">  2003</w:t>
      </w:r>
    </w:p>
    <w:p w:rsidR="00D560CA" w:rsidRDefault="00D560CA" w:rsidP="00D560CA">
      <w:pPr>
        <w:rPr>
          <w:sz w:val="24"/>
        </w:rPr>
      </w:pPr>
      <w:r>
        <w:rPr>
          <w:rFonts w:hint="eastAsia"/>
          <w:sz w:val="24"/>
        </w:rPr>
        <w:t>2</w:t>
      </w:r>
      <w:r>
        <w:rPr>
          <w:rFonts w:hint="eastAsia"/>
          <w:sz w:val="24"/>
        </w:rPr>
        <w:t>．《</w:t>
      </w:r>
      <w:r>
        <w:rPr>
          <w:sz w:val="24"/>
        </w:rPr>
        <w:t>经济应用数学基础</w:t>
      </w:r>
      <w:r>
        <w:rPr>
          <w:sz w:val="24"/>
        </w:rPr>
        <w:t>(</w:t>
      </w:r>
      <w:r>
        <w:rPr>
          <w:sz w:val="24"/>
        </w:rPr>
        <w:t>一</w:t>
      </w:r>
      <w:r>
        <w:rPr>
          <w:sz w:val="24"/>
        </w:rPr>
        <w:t>)</w:t>
      </w:r>
      <w:r>
        <w:rPr>
          <w:sz w:val="24"/>
        </w:rPr>
        <w:t>微积分</w:t>
      </w:r>
      <w:r>
        <w:rPr>
          <w:rFonts w:hint="eastAsia"/>
          <w:sz w:val="24"/>
        </w:rPr>
        <w:t>》</w:t>
      </w:r>
      <w:r>
        <w:rPr>
          <w:rFonts w:hint="eastAsia"/>
          <w:sz w:val="24"/>
        </w:rPr>
        <w:t xml:space="preserve"> </w:t>
      </w:r>
      <w:hyperlink r:id="rId18" w:anchor="Click" w:tooltip="搜索赵树源的图书" w:history="1">
        <w:proofErr w:type="gramStart"/>
        <w:r>
          <w:rPr>
            <w:rFonts w:hint="eastAsia"/>
            <w:sz w:val="24"/>
          </w:rPr>
          <w:t>赵树源</w:t>
        </w:r>
        <w:proofErr w:type="gramEnd"/>
      </w:hyperlink>
      <w:r>
        <w:rPr>
          <w:rFonts w:hint="eastAsia"/>
          <w:sz w:val="24"/>
        </w:rPr>
        <w:t xml:space="preserve">  </w:t>
      </w:r>
      <w:r>
        <w:rPr>
          <w:rFonts w:hint="eastAsia"/>
          <w:sz w:val="24"/>
        </w:rPr>
        <w:t>中国人民大学出版社</w:t>
      </w:r>
      <w:r>
        <w:rPr>
          <w:rFonts w:hint="eastAsia"/>
          <w:sz w:val="24"/>
        </w:rPr>
        <w:t xml:space="preserve"> </w:t>
      </w:r>
      <w:r>
        <w:rPr>
          <w:sz w:val="24"/>
        </w:rPr>
        <w:t>2004</w:t>
      </w:r>
    </w:p>
    <w:p w:rsidR="00D560CA" w:rsidRDefault="00D560CA" w:rsidP="00D560CA">
      <w:pPr>
        <w:rPr>
          <w:sz w:val="24"/>
        </w:rPr>
      </w:pPr>
      <w:r>
        <w:rPr>
          <w:rFonts w:hint="eastAsia"/>
          <w:sz w:val="24"/>
        </w:rPr>
        <w:t>3</w:t>
      </w:r>
      <w:r>
        <w:rPr>
          <w:rFonts w:hint="eastAsia"/>
          <w:sz w:val="24"/>
        </w:rPr>
        <w:t>．高等数学（同济第五版）</w:t>
      </w:r>
      <w:r>
        <w:rPr>
          <w:rFonts w:hint="eastAsia"/>
          <w:sz w:val="24"/>
        </w:rPr>
        <w:t xml:space="preserve"> </w:t>
      </w:r>
      <w:r>
        <w:rPr>
          <w:rFonts w:hint="eastAsia"/>
          <w:sz w:val="24"/>
        </w:rPr>
        <w:t>同济大学应用数学系</w:t>
      </w:r>
      <w:r>
        <w:rPr>
          <w:rFonts w:hint="eastAsia"/>
          <w:sz w:val="24"/>
        </w:rPr>
        <w:t xml:space="preserve">  </w:t>
      </w:r>
      <w:r>
        <w:rPr>
          <w:rFonts w:hint="eastAsia"/>
          <w:sz w:val="24"/>
        </w:rPr>
        <w:t>高等教育出版社</w:t>
      </w:r>
      <w:r>
        <w:rPr>
          <w:rFonts w:hint="eastAsia"/>
          <w:sz w:val="24"/>
        </w:rPr>
        <w:t xml:space="preserve">  2002</w:t>
      </w:r>
    </w:p>
    <w:p w:rsidR="00D560CA" w:rsidRDefault="00D560CA" w:rsidP="00D560CA"/>
    <w:p w:rsidR="00D560CA" w:rsidRDefault="00D560CA" w:rsidP="00D560CA"/>
    <w:p w:rsidR="00D560CA" w:rsidRDefault="00D560CA" w:rsidP="00D560CA"/>
    <w:p w:rsidR="00D560CA" w:rsidRDefault="00D560CA" w:rsidP="00D560CA">
      <w:pPr>
        <w:jc w:val="center"/>
        <w:rPr>
          <w:b/>
          <w:sz w:val="32"/>
          <w:szCs w:val="32"/>
        </w:rPr>
      </w:pPr>
      <w:r>
        <w:rPr>
          <w:rFonts w:hint="eastAsia"/>
          <w:b/>
          <w:sz w:val="32"/>
          <w:szCs w:val="32"/>
        </w:rPr>
        <w:t>高等代数（二）课程简介</w:t>
      </w:r>
    </w:p>
    <w:p w:rsidR="00D560CA" w:rsidRPr="00992E4A" w:rsidRDefault="00D560CA" w:rsidP="00D560C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 w:val="24"/>
        </w:rPr>
        <w:t xml:space="preserve">0512005  </w:t>
      </w:r>
      <w:r w:rsidRPr="00992E4A">
        <w:rPr>
          <w:rFonts w:ascii="黑体" w:eastAsia="黑体" w:hint="eastAsia"/>
          <w:sz w:val="24"/>
        </w:rPr>
        <w:t>课程名称</w:t>
      </w:r>
      <w:r w:rsidRPr="00992E4A">
        <w:rPr>
          <w:rFonts w:hint="eastAsia"/>
          <w:sz w:val="24"/>
        </w:rPr>
        <w:t>：</w:t>
      </w:r>
      <w:r>
        <w:rPr>
          <w:rFonts w:hint="eastAsia"/>
          <w:sz w:val="24"/>
        </w:rPr>
        <w:t>高等代数（二）</w:t>
      </w:r>
      <w:r w:rsidRPr="00992E4A">
        <w:rPr>
          <w:rFonts w:hint="eastAsia"/>
          <w:sz w:val="24"/>
        </w:rPr>
        <w:t>（</w:t>
      </w:r>
      <w:r>
        <w:rPr>
          <w:rFonts w:ascii="Arial" w:hAnsi="Arial" w:cs="Arial"/>
          <w:b/>
          <w:bCs/>
          <w:color w:val="2B2B2B"/>
          <w:sz w:val="27"/>
          <w:szCs w:val="27"/>
          <w:shd w:val="clear" w:color="auto" w:fill="FAFAFA"/>
        </w:rPr>
        <w:t>Advanced algebra</w:t>
      </w:r>
      <w:r>
        <w:rPr>
          <w:rFonts w:ascii="Arial" w:hAnsi="Arial" w:cs="Arial" w:hint="eastAsia"/>
          <w:b/>
          <w:bCs/>
          <w:color w:val="2B2B2B"/>
          <w:sz w:val="27"/>
          <w:szCs w:val="27"/>
          <w:shd w:val="clear" w:color="auto" w:fill="FAFAFA"/>
        </w:rPr>
        <w:t>（二）</w:t>
      </w:r>
      <w:r w:rsidRPr="00992E4A">
        <w:rPr>
          <w:rFonts w:hint="eastAsia"/>
          <w:sz w:val="24"/>
        </w:rPr>
        <w:t>）</w:t>
      </w:r>
      <w:r w:rsidRPr="00C57703">
        <w:rPr>
          <w:rFonts w:hint="eastAsia"/>
          <w:b/>
          <w:sz w:val="24"/>
        </w:rPr>
        <w:t>课时：</w:t>
      </w:r>
      <w:r>
        <w:rPr>
          <w:sz w:val="24"/>
        </w:rPr>
        <w:t>90</w:t>
      </w:r>
      <w:r w:rsidRPr="00992E4A">
        <w:rPr>
          <w:sz w:val="24"/>
        </w:rPr>
        <w:t xml:space="preserve"> </w:t>
      </w:r>
    </w:p>
    <w:p w:rsidR="00D560CA" w:rsidRDefault="00D560CA" w:rsidP="00D560CA">
      <w:pPr>
        <w:spacing w:line="360" w:lineRule="auto"/>
        <w:rPr>
          <w:sz w:val="24"/>
        </w:rPr>
      </w:pPr>
      <w:r w:rsidRPr="00992E4A">
        <w:rPr>
          <w:rFonts w:ascii="黑体" w:eastAsia="黑体" w:hint="eastAsia"/>
          <w:sz w:val="24"/>
        </w:rPr>
        <w:lastRenderedPageBreak/>
        <w:t>主讲教师</w:t>
      </w:r>
      <w:r w:rsidRPr="00992E4A">
        <w:rPr>
          <w:rFonts w:hint="eastAsia"/>
          <w:sz w:val="24"/>
        </w:rPr>
        <w:t>：</w:t>
      </w:r>
      <w:r>
        <w:rPr>
          <w:rFonts w:hint="eastAsia"/>
          <w:sz w:val="24"/>
        </w:rPr>
        <w:t>高洁</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D560CA" w:rsidRDefault="00D560CA" w:rsidP="00D560CA">
      <w:pPr>
        <w:spacing w:line="360" w:lineRule="auto"/>
        <w:rPr>
          <w:rFonts w:ascii="黑体" w:eastAsia="黑体"/>
          <w:sz w:val="24"/>
        </w:rPr>
      </w:pPr>
      <w:r w:rsidRPr="00992E4A">
        <w:rPr>
          <w:rFonts w:ascii="黑体" w:eastAsia="黑体" w:hint="eastAsia"/>
          <w:sz w:val="24"/>
        </w:rPr>
        <w:t>课程的目的、内容与要求：</w:t>
      </w:r>
    </w:p>
    <w:p w:rsidR="00D560CA" w:rsidRDefault="00D560CA" w:rsidP="00D560CA">
      <w:pPr>
        <w:spacing w:line="360" w:lineRule="auto"/>
        <w:ind w:firstLineChars="200" w:firstLine="422"/>
        <w:rPr>
          <w:sz w:val="24"/>
        </w:rPr>
      </w:pPr>
      <w:r w:rsidRPr="00E41D18">
        <w:rPr>
          <w:rFonts w:hint="eastAsia"/>
          <w:b/>
          <w:bCs/>
          <w:snapToGrid w:val="0"/>
          <w:kern w:val="13"/>
        </w:rPr>
        <w:t>目的</w:t>
      </w:r>
      <w:r>
        <w:rPr>
          <w:rFonts w:hint="eastAsia"/>
          <w:bCs/>
          <w:snapToGrid w:val="0"/>
          <w:kern w:val="13"/>
        </w:rPr>
        <w:t>：高等代数是数学专业的一门重要基础课程。通过这门课程的教学，使学生初步地掌握基本的、系统的代数知识和抽象的、严格的代数方法，为进一步学习打下基础。</w:t>
      </w:r>
      <w:r w:rsidRPr="00992E4A">
        <w:rPr>
          <w:sz w:val="24"/>
        </w:rPr>
        <w:t xml:space="preserve"> </w:t>
      </w:r>
    </w:p>
    <w:p w:rsidR="00D560CA" w:rsidRPr="00E41D18" w:rsidRDefault="00D560CA" w:rsidP="00D560CA">
      <w:pPr>
        <w:spacing w:line="360" w:lineRule="auto"/>
        <w:ind w:firstLineChars="200" w:firstLine="422"/>
        <w:rPr>
          <w:bCs/>
        </w:rPr>
      </w:pPr>
      <w:r w:rsidRPr="00E41D18">
        <w:rPr>
          <w:rFonts w:hint="eastAsia"/>
          <w:b/>
          <w:bCs/>
        </w:rPr>
        <w:t>内容与要求</w:t>
      </w:r>
      <w:r>
        <w:rPr>
          <w:rFonts w:hint="eastAsia"/>
          <w:bCs/>
        </w:rPr>
        <w:t>：正确理解并熟悉向量空间的定义及性质，会判断给定的集合对指定的运算是否构成向量空间；正确理解并切实掌握子空间的定义及判定定理，</w:t>
      </w:r>
      <w:proofErr w:type="gramStart"/>
      <w:r>
        <w:rPr>
          <w:rFonts w:hint="eastAsia"/>
          <w:bCs/>
        </w:rPr>
        <w:t>并会求它们</w:t>
      </w:r>
      <w:proofErr w:type="gramEnd"/>
      <w:r>
        <w:rPr>
          <w:rFonts w:hint="eastAsia"/>
          <w:bCs/>
        </w:rPr>
        <w:t>的基与维数；</w:t>
      </w:r>
      <w:proofErr w:type="gramStart"/>
      <w:r>
        <w:rPr>
          <w:rFonts w:hint="eastAsia"/>
          <w:bCs/>
        </w:rPr>
        <w:t>会求过渡</w:t>
      </w:r>
      <w:proofErr w:type="gramEnd"/>
      <w:r>
        <w:rPr>
          <w:rFonts w:hint="eastAsia"/>
          <w:bCs/>
        </w:rPr>
        <w:t>矩阵及向量在给定基下的坐标。深刻理解线性变换的定义及性质，牢记线性变换关于基的矩阵的概念；熟练掌握特征根、特征向量的求法及理论根据；明确线性变换可对角化与矩阵可对角化的概念，熟记线性变换及矩阵可对角化的充要条件；了解矩阵的若尔当（</w:t>
      </w:r>
      <w:r>
        <w:rPr>
          <w:bCs/>
        </w:rPr>
        <w:t>Jordan</w:t>
      </w:r>
      <w:r>
        <w:rPr>
          <w:rFonts w:hint="eastAsia"/>
          <w:bCs/>
        </w:rPr>
        <w:t>）标准形和矩阵的最小多项式。掌握λ</w:t>
      </w:r>
      <w:r>
        <w:rPr>
          <w:bCs/>
        </w:rPr>
        <w:t>—</w:t>
      </w:r>
      <w:r>
        <w:rPr>
          <w:rFonts w:hint="eastAsia"/>
          <w:bCs/>
        </w:rPr>
        <w:t>矩阵的标准形，行列式因子，不变因子，初等因子的概念及求法。牢记欧氏空间的定义及一些常见的欧氏空间的例子，及向量的内积、向量的长度、向量的夹角、正交、距离等概念和性质；掌握标准正交基的概念及性质，能熟练地用施密特正交化方法</w:t>
      </w:r>
      <w:proofErr w:type="gramStart"/>
      <w:r>
        <w:rPr>
          <w:rFonts w:hint="eastAsia"/>
          <w:bCs/>
        </w:rPr>
        <w:t>求标准</w:t>
      </w:r>
      <w:proofErr w:type="gramEnd"/>
      <w:r>
        <w:rPr>
          <w:rFonts w:hint="eastAsia"/>
          <w:bCs/>
        </w:rPr>
        <w:t>正交基；理解欧氏空间的同构的概念及两个有限维欧氏空间同构的条件。</w:t>
      </w:r>
    </w:p>
    <w:p w:rsidR="00D560CA" w:rsidRDefault="00D560CA" w:rsidP="00D560CA">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D560CA" w:rsidRDefault="00D560CA" w:rsidP="00D560CA">
      <w:pPr>
        <w:spacing w:line="360" w:lineRule="auto"/>
        <w:ind w:firstLineChars="400" w:firstLine="840"/>
        <w:outlineLvl w:val="0"/>
        <w:rPr>
          <w:bCs/>
        </w:rPr>
      </w:pPr>
      <w:r>
        <w:rPr>
          <w:bCs/>
        </w:rPr>
        <w:t>1</w:t>
      </w:r>
      <w:r>
        <w:rPr>
          <w:rFonts w:hint="eastAsia"/>
          <w:bCs/>
        </w:rPr>
        <w:t>．《高等代数》（第三版）</w:t>
      </w:r>
      <w:r>
        <w:rPr>
          <w:bCs/>
        </w:rPr>
        <w:t xml:space="preserve"> </w:t>
      </w:r>
      <w:proofErr w:type="gramStart"/>
      <w:r>
        <w:rPr>
          <w:rFonts w:hint="eastAsia"/>
          <w:bCs/>
        </w:rPr>
        <w:t>张禾瑞、郝</w:t>
      </w:r>
      <w:proofErr w:type="gramEnd"/>
      <w:r>
        <w:rPr>
          <w:rFonts w:ascii="宋体" w:hAnsi="宋体" w:hint="eastAsia"/>
          <w:bCs/>
        </w:rPr>
        <w:t>鈵</w:t>
      </w:r>
      <w:r>
        <w:rPr>
          <w:rFonts w:hint="eastAsia"/>
          <w:bCs/>
        </w:rPr>
        <w:t>新</w:t>
      </w:r>
      <w:r>
        <w:rPr>
          <w:bCs/>
        </w:rPr>
        <w:t xml:space="preserve">  </w:t>
      </w:r>
      <w:r>
        <w:rPr>
          <w:rFonts w:hint="eastAsia"/>
          <w:bCs/>
        </w:rPr>
        <w:t>高等教育出版社</w:t>
      </w:r>
      <w:r>
        <w:rPr>
          <w:bCs/>
        </w:rPr>
        <w:t xml:space="preserve">  1984</w:t>
      </w:r>
    </w:p>
    <w:p w:rsidR="00D560CA" w:rsidRDefault="00D560CA" w:rsidP="00D560CA">
      <w:pPr>
        <w:spacing w:line="360" w:lineRule="auto"/>
        <w:ind w:firstLineChars="400" w:firstLine="840"/>
        <w:rPr>
          <w:bCs/>
        </w:rPr>
      </w:pPr>
      <w:r>
        <w:rPr>
          <w:bCs/>
        </w:rPr>
        <w:t>2</w:t>
      </w:r>
      <w:r>
        <w:rPr>
          <w:rFonts w:hint="eastAsia"/>
          <w:bCs/>
        </w:rPr>
        <w:t>．《高等代数新方法》</w:t>
      </w:r>
      <w:r>
        <w:rPr>
          <w:bCs/>
        </w:rPr>
        <w:t xml:space="preserve">  </w:t>
      </w:r>
      <w:r>
        <w:rPr>
          <w:rFonts w:hint="eastAsia"/>
          <w:bCs/>
        </w:rPr>
        <w:t>王品超</w:t>
      </w:r>
      <w:r>
        <w:rPr>
          <w:bCs/>
        </w:rPr>
        <w:t xml:space="preserve">   </w:t>
      </w:r>
      <w:r>
        <w:rPr>
          <w:rFonts w:hint="eastAsia"/>
          <w:bCs/>
        </w:rPr>
        <w:t>山东教育出版社</w:t>
      </w:r>
      <w:r>
        <w:rPr>
          <w:bCs/>
        </w:rPr>
        <w:t xml:space="preserve">  2001</w:t>
      </w:r>
    </w:p>
    <w:p w:rsidR="00D560CA" w:rsidRDefault="00D560CA" w:rsidP="00D560CA">
      <w:pPr>
        <w:spacing w:line="360" w:lineRule="auto"/>
        <w:ind w:firstLineChars="400" w:firstLine="840"/>
        <w:rPr>
          <w:bCs/>
        </w:rPr>
      </w:pPr>
      <w:r>
        <w:rPr>
          <w:bCs/>
        </w:rPr>
        <w:t>3</w:t>
      </w:r>
      <w:r>
        <w:rPr>
          <w:rFonts w:hint="eastAsia"/>
          <w:bCs/>
        </w:rPr>
        <w:t>．《高等代数习题解答》</w:t>
      </w:r>
      <w:r>
        <w:rPr>
          <w:bCs/>
        </w:rPr>
        <w:t xml:space="preserve">  </w:t>
      </w:r>
      <w:r>
        <w:rPr>
          <w:rFonts w:hint="eastAsia"/>
          <w:bCs/>
        </w:rPr>
        <w:t>杨子胥</w:t>
      </w:r>
      <w:r>
        <w:rPr>
          <w:bCs/>
        </w:rPr>
        <w:t xml:space="preserve">   </w:t>
      </w:r>
      <w:r>
        <w:rPr>
          <w:rFonts w:hint="eastAsia"/>
          <w:bCs/>
        </w:rPr>
        <w:t>山东教育出版社</w:t>
      </w:r>
      <w:r>
        <w:rPr>
          <w:bCs/>
        </w:rPr>
        <w:t xml:space="preserve">  2003</w:t>
      </w:r>
    </w:p>
    <w:p w:rsidR="00D560CA" w:rsidRDefault="00D560CA" w:rsidP="00D560CA"/>
    <w:p w:rsidR="00D560CA" w:rsidRDefault="00D560CA" w:rsidP="00D560CA">
      <w:pPr>
        <w:pStyle w:val="a6"/>
        <w:spacing w:before="0" w:beforeAutospacing="0" w:after="0" w:afterAutospacing="0" w:line="360" w:lineRule="auto"/>
        <w:jc w:val="center"/>
        <w:rPr>
          <w:rFonts w:ascii="Simsun" w:hAnsi="Simsun"/>
          <w:b/>
          <w:color w:val="000000"/>
          <w:sz w:val="28"/>
          <w:szCs w:val="28"/>
        </w:rPr>
      </w:pPr>
      <w:r w:rsidRPr="00574825">
        <w:rPr>
          <w:rFonts w:ascii="Simsun" w:hAnsi="Simsun" w:hint="eastAsia"/>
          <w:b/>
          <w:color w:val="000000"/>
          <w:sz w:val="28"/>
          <w:szCs w:val="28"/>
        </w:rPr>
        <w:t>《算法语言与程序设计》课程简介</w:t>
      </w:r>
    </w:p>
    <w:p w:rsidR="00D560CA" w:rsidRDefault="00D560CA" w:rsidP="00D560CA">
      <w:pPr>
        <w:pStyle w:val="a6"/>
        <w:spacing w:before="0" w:beforeAutospacing="0" w:after="0" w:afterAutospacing="0" w:line="360" w:lineRule="auto"/>
        <w:rPr>
          <w:rFonts w:ascii="Simsun" w:hAnsi="Simsun"/>
          <w:color w:val="000000"/>
          <w:sz w:val="27"/>
          <w:szCs w:val="27"/>
        </w:rPr>
      </w:pPr>
      <w:r w:rsidRPr="00D560CA">
        <w:rPr>
          <w:rFonts w:ascii="Simsun" w:hAnsi="Simsun" w:hint="eastAsia"/>
          <w:b/>
          <w:color w:val="000000"/>
          <w:sz w:val="27"/>
          <w:szCs w:val="27"/>
        </w:rPr>
        <w:t>课程代码：</w:t>
      </w:r>
      <w:r w:rsidRPr="00D560CA">
        <w:rPr>
          <w:rFonts w:asciiTheme="majorEastAsia" w:eastAsiaTheme="majorEastAsia" w:hAnsiTheme="majorEastAsia"/>
          <w:color w:val="000000"/>
          <w:sz w:val="27"/>
          <w:szCs w:val="27"/>
        </w:rPr>
        <w:t xml:space="preserve">0512007 </w:t>
      </w:r>
      <w:r>
        <w:rPr>
          <w:rFonts w:ascii="Simsun" w:hAnsi="Simsun"/>
          <w:color w:val="000000"/>
          <w:sz w:val="27"/>
          <w:szCs w:val="27"/>
        </w:rPr>
        <w:t xml:space="preserve"> </w:t>
      </w:r>
      <w:r w:rsidRPr="00D560CA">
        <w:rPr>
          <w:rFonts w:ascii="Simsun" w:hAnsi="Simsun" w:hint="eastAsia"/>
          <w:b/>
          <w:color w:val="000000"/>
          <w:sz w:val="27"/>
          <w:szCs w:val="27"/>
        </w:rPr>
        <w:t>课程名称：</w:t>
      </w:r>
      <w:r>
        <w:rPr>
          <w:rFonts w:ascii="Simsun" w:hAnsi="Simsun" w:hint="eastAsia"/>
          <w:color w:val="000000"/>
          <w:sz w:val="27"/>
          <w:szCs w:val="27"/>
        </w:rPr>
        <w:t>算法语言与程序设计</w:t>
      </w:r>
      <w:r>
        <w:rPr>
          <w:rFonts w:ascii="Simsun" w:hAnsi="Simsun"/>
          <w:color w:val="000000"/>
          <w:sz w:val="27"/>
          <w:szCs w:val="27"/>
        </w:rPr>
        <w:t xml:space="preserve">  </w:t>
      </w:r>
      <w:r w:rsidRPr="00D560CA">
        <w:rPr>
          <w:rFonts w:ascii="Simsun" w:hAnsi="Simsun" w:hint="eastAsia"/>
          <w:b/>
          <w:color w:val="000000"/>
          <w:sz w:val="27"/>
          <w:szCs w:val="27"/>
        </w:rPr>
        <w:t>课时：</w:t>
      </w:r>
      <w:r>
        <w:rPr>
          <w:rFonts w:ascii="Simsun" w:hAnsi="Simsun"/>
          <w:color w:val="000000"/>
          <w:sz w:val="27"/>
          <w:szCs w:val="27"/>
        </w:rPr>
        <w:t>48+16</w:t>
      </w:r>
      <w:r w:rsidRPr="00D560CA">
        <w:rPr>
          <w:rFonts w:ascii="Simsun" w:hAnsi="Simsun" w:hint="eastAsia"/>
          <w:b/>
          <w:color w:val="000000"/>
          <w:sz w:val="27"/>
          <w:szCs w:val="27"/>
        </w:rPr>
        <w:t>主讲教师：</w:t>
      </w:r>
      <w:r>
        <w:rPr>
          <w:rFonts w:ascii="Simsun" w:hAnsi="Simsun" w:hint="eastAsia"/>
          <w:color w:val="000000"/>
          <w:sz w:val="27"/>
          <w:szCs w:val="27"/>
        </w:rPr>
        <w:t>张维梅</w:t>
      </w:r>
      <w:r>
        <w:rPr>
          <w:rFonts w:ascii="Simsun" w:hAnsi="Simsun"/>
          <w:color w:val="000000"/>
          <w:sz w:val="27"/>
          <w:szCs w:val="27"/>
        </w:rPr>
        <w:t xml:space="preserve">  </w:t>
      </w:r>
      <w:r w:rsidRPr="00D560CA">
        <w:rPr>
          <w:rFonts w:ascii="Simsun" w:hAnsi="Simsun"/>
          <w:b/>
          <w:color w:val="000000"/>
          <w:sz w:val="27"/>
          <w:szCs w:val="27"/>
        </w:rPr>
        <w:t xml:space="preserve"> </w:t>
      </w:r>
      <w:r w:rsidRPr="00D560CA">
        <w:rPr>
          <w:rFonts w:ascii="Simsun" w:hAnsi="Simsun" w:hint="eastAsia"/>
          <w:b/>
          <w:color w:val="000000"/>
          <w:sz w:val="27"/>
          <w:szCs w:val="27"/>
        </w:rPr>
        <w:t>职称：</w:t>
      </w:r>
      <w:r>
        <w:rPr>
          <w:rFonts w:ascii="Simsun" w:hAnsi="Simsun" w:hint="eastAsia"/>
          <w:color w:val="000000"/>
          <w:sz w:val="27"/>
          <w:szCs w:val="27"/>
        </w:rPr>
        <w:t>讲师</w:t>
      </w:r>
    </w:p>
    <w:p w:rsidR="00D560CA" w:rsidRDefault="00D560CA" w:rsidP="00D560CA">
      <w:pPr>
        <w:pStyle w:val="a6"/>
        <w:spacing w:before="0" w:beforeAutospacing="0" w:after="0" w:afterAutospacing="0" w:line="360" w:lineRule="auto"/>
        <w:ind w:firstLineChars="200" w:firstLine="540"/>
        <w:rPr>
          <w:rFonts w:ascii="Simsun" w:hAnsi="Simsun"/>
          <w:color w:val="000000"/>
          <w:sz w:val="27"/>
          <w:szCs w:val="27"/>
        </w:rPr>
      </w:pPr>
      <w:r>
        <w:rPr>
          <w:rFonts w:ascii="Simsun" w:hAnsi="Simsun" w:hint="eastAsia"/>
          <w:color w:val="000000"/>
          <w:sz w:val="27"/>
          <w:szCs w:val="27"/>
        </w:rPr>
        <w:t>本课程要求掌握面向过程编程的基本理论，掌握</w:t>
      </w:r>
      <w:r>
        <w:rPr>
          <w:rFonts w:ascii="Simsun" w:hAnsi="Simsun"/>
          <w:color w:val="000000"/>
          <w:sz w:val="27"/>
          <w:szCs w:val="27"/>
        </w:rPr>
        <w:t>C</w:t>
      </w:r>
      <w:r>
        <w:rPr>
          <w:rFonts w:ascii="Simsun" w:hAnsi="Simsun" w:hint="eastAsia"/>
          <w:color w:val="000000"/>
          <w:sz w:val="27"/>
          <w:szCs w:val="27"/>
        </w:rPr>
        <w:t>语言的基本语法和编程技术，能够使用</w:t>
      </w:r>
      <w:r>
        <w:rPr>
          <w:rFonts w:ascii="Simsun" w:hAnsi="Simsun"/>
          <w:color w:val="000000"/>
          <w:sz w:val="27"/>
          <w:szCs w:val="27"/>
        </w:rPr>
        <w:t>C</w:t>
      </w:r>
      <w:r>
        <w:rPr>
          <w:rFonts w:ascii="Simsun" w:hAnsi="Simsun" w:hint="eastAsia"/>
          <w:color w:val="000000"/>
          <w:sz w:val="27"/>
          <w:szCs w:val="27"/>
        </w:rPr>
        <w:t>语言编写初步的应用程序，了解软件开发技术的发展趋势。</w:t>
      </w:r>
    </w:p>
    <w:p w:rsidR="00D560CA" w:rsidRDefault="00D560CA" w:rsidP="00D560CA">
      <w:pPr>
        <w:pStyle w:val="a6"/>
        <w:spacing w:before="0" w:beforeAutospacing="0" w:after="0" w:afterAutospacing="0" w:line="360" w:lineRule="auto"/>
        <w:ind w:firstLineChars="200" w:firstLine="540"/>
        <w:rPr>
          <w:rFonts w:ascii="Simsun" w:hAnsi="Simsun"/>
          <w:color w:val="000000"/>
          <w:sz w:val="27"/>
          <w:szCs w:val="27"/>
        </w:rPr>
      </w:pPr>
      <w:r>
        <w:rPr>
          <w:rFonts w:ascii="Simsun" w:hAnsi="Simsun" w:hint="eastAsia"/>
          <w:color w:val="000000"/>
          <w:sz w:val="27"/>
          <w:szCs w:val="27"/>
        </w:rPr>
        <w:t>通过本课程的学习，可以使学生掌握面向过程程序设计相关基本理论知识，熟悉</w:t>
      </w:r>
      <w:r>
        <w:rPr>
          <w:rFonts w:ascii="Simsun" w:hAnsi="Simsun"/>
          <w:color w:val="000000"/>
          <w:sz w:val="27"/>
          <w:szCs w:val="27"/>
        </w:rPr>
        <w:t>C</w:t>
      </w:r>
      <w:r>
        <w:rPr>
          <w:rFonts w:ascii="Simsun" w:hAnsi="Simsun" w:hint="eastAsia"/>
          <w:color w:val="000000"/>
          <w:sz w:val="27"/>
          <w:szCs w:val="27"/>
        </w:rPr>
        <w:t>程序设计语言。在教学过程中采用讲授与实践相结合的</w:t>
      </w:r>
      <w:r>
        <w:rPr>
          <w:rFonts w:ascii="Simsun" w:hAnsi="Simsun" w:hint="eastAsia"/>
          <w:color w:val="000000"/>
          <w:sz w:val="27"/>
          <w:szCs w:val="27"/>
        </w:rPr>
        <w:lastRenderedPageBreak/>
        <w:t>方法，以讲授理论为主，用多媒体手段展示教学内容，通过实验提高学生面向过程程序设计的操作技能。</w:t>
      </w:r>
    </w:p>
    <w:p w:rsidR="00D560CA" w:rsidRDefault="00D560CA" w:rsidP="00D560CA">
      <w:pPr>
        <w:pStyle w:val="a6"/>
        <w:spacing w:before="0" w:beforeAutospacing="0" w:after="0" w:afterAutospacing="0" w:line="360" w:lineRule="auto"/>
        <w:rPr>
          <w:rFonts w:ascii="Simsun" w:hAnsi="Simsun"/>
          <w:color w:val="000000"/>
          <w:sz w:val="27"/>
          <w:szCs w:val="27"/>
        </w:rPr>
      </w:pPr>
      <w:r>
        <w:rPr>
          <w:rFonts w:ascii="Simsun" w:hAnsi="Simsun" w:hint="eastAsia"/>
          <w:color w:val="000000"/>
          <w:sz w:val="27"/>
          <w:szCs w:val="27"/>
        </w:rPr>
        <w:t>推荐参考书：</w:t>
      </w:r>
    </w:p>
    <w:p w:rsidR="00D560CA" w:rsidRDefault="00D560CA" w:rsidP="00D560CA">
      <w:pPr>
        <w:pStyle w:val="a6"/>
        <w:spacing w:before="0" w:beforeAutospacing="0" w:after="0" w:afterAutospacing="0" w:line="360" w:lineRule="auto"/>
        <w:ind w:firstLineChars="50" w:firstLine="135"/>
        <w:rPr>
          <w:rFonts w:ascii="Simsun" w:hAnsi="Simsun"/>
          <w:color w:val="000000"/>
          <w:sz w:val="27"/>
          <w:szCs w:val="27"/>
        </w:rPr>
      </w:pPr>
      <w:r>
        <w:rPr>
          <w:rFonts w:ascii="Simsun" w:hAnsi="Simsun" w:hint="eastAsia"/>
          <w:color w:val="000000"/>
          <w:sz w:val="27"/>
          <w:szCs w:val="27"/>
        </w:rPr>
        <w:t xml:space="preserve">1. </w:t>
      </w:r>
      <w:r>
        <w:rPr>
          <w:rFonts w:ascii="Simsun" w:hAnsi="Simsun"/>
          <w:color w:val="000000"/>
          <w:sz w:val="27"/>
          <w:szCs w:val="27"/>
        </w:rPr>
        <w:t>C</w:t>
      </w:r>
      <w:r>
        <w:rPr>
          <w:rFonts w:ascii="Simsun" w:hAnsi="Simsun" w:hint="eastAsia"/>
          <w:color w:val="000000"/>
          <w:sz w:val="27"/>
          <w:szCs w:val="27"/>
        </w:rPr>
        <w:t>程序设计教程（第</w:t>
      </w:r>
      <w:r>
        <w:rPr>
          <w:rFonts w:ascii="Simsun" w:hAnsi="Simsun"/>
          <w:color w:val="000000"/>
          <w:sz w:val="27"/>
          <w:szCs w:val="27"/>
        </w:rPr>
        <w:t>2</w:t>
      </w:r>
      <w:r>
        <w:rPr>
          <w:rFonts w:ascii="Simsun" w:hAnsi="Simsun" w:hint="eastAsia"/>
          <w:color w:val="000000"/>
          <w:sz w:val="27"/>
          <w:szCs w:val="27"/>
        </w:rPr>
        <w:t>版）</w:t>
      </w:r>
      <w:r>
        <w:rPr>
          <w:rFonts w:ascii="Simsun" w:hAnsi="Simsun"/>
          <w:color w:val="000000"/>
          <w:sz w:val="27"/>
          <w:szCs w:val="27"/>
        </w:rPr>
        <w:t xml:space="preserve">  </w:t>
      </w:r>
      <w:r>
        <w:rPr>
          <w:rFonts w:ascii="Simsun" w:hAnsi="Simsun" w:hint="eastAsia"/>
          <w:color w:val="000000"/>
          <w:sz w:val="27"/>
          <w:szCs w:val="27"/>
        </w:rPr>
        <w:t>谭浩强</w:t>
      </w:r>
      <w:r>
        <w:rPr>
          <w:rFonts w:ascii="Simsun" w:hAnsi="Simsun"/>
          <w:color w:val="000000"/>
          <w:sz w:val="27"/>
          <w:szCs w:val="27"/>
        </w:rPr>
        <w:t xml:space="preserve"> </w:t>
      </w:r>
      <w:r>
        <w:rPr>
          <w:rFonts w:ascii="Simsun" w:hAnsi="Simsun" w:hint="eastAsia"/>
          <w:color w:val="000000"/>
          <w:sz w:val="27"/>
          <w:szCs w:val="27"/>
        </w:rPr>
        <w:t>著</w:t>
      </w:r>
    </w:p>
    <w:p w:rsidR="00D560CA" w:rsidRDefault="00D560CA" w:rsidP="00D560CA"/>
    <w:p w:rsidR="00D560CA" w:rsidRDefault="00D560CA" w:rsidP="00D560CA"/>
    <w:p w:rsidR="00D560CA" w:rsidRDefault="00D560CA" w:rsidP="00D560CA">
      <w:pPr>
        <w:jc w:val="center"/>
        <w:rPr>
          <w:b/>
          <w:sz w:val="32"/>
          <w:szCs w:val="32"/>
        </w:rPr>
      </w:pPr>
      <w:r w:rsidRPr="003E216B">
        <w:rPr>
          <w:rFonts w:hint="eastAsia"/>
          <w:b/>
          <w:sz w:val="32"/>
          <w:szCs w:val="32"/>
        </w:rPr>
        <w:t>高等数学</w:t>
      </w:r>
      <w:r w:rsidRPr="003E216B">
        <w:rPr>
          <w:rFonts w:hint="eastAsia"/>
          <w:b/>
          <w:sz w:val="32"/>
          <w:szCs w:val="32"/>
        </w:rPr>
        <w:t>A</w:t>
      </w:r>
      <w:r w:rsidRPr="003E216B">
        <w:rPr>
          <w:rFonts w:hint="eastAsia"/>
          <w:b/>
          <w:sz w:val="32"/>
          <w:szCs w:val="32"/>
        </w:rPr>
        <w:t>（一）</w:t>
      </w:r>
      <w:r>
        <w:rPr>
          <w:rFonts w:hint="eastAsia"/>
          <w:b/>
          <w:sz w:val="32"/>
          <w:szCs w:val="32"/>
        </w:rPr>
        <w:t>课程简介</w:t>
      </w:r>
    </w:p>
    <w:p w:rsidR="00D560CA" w:rsidRPr="00992E4A" w:rsidRDefault="00D560CA" w:rsidP="00D560CA">
      <w:pPr>
        <w:spacing w:line="360" w:lineRule="auto"/>
        <w:rPr>
          <w:sz w:val="24"/>
        </w:rPr>
      </w:pPr>
      <w:bookmarkStart w:id="2" w:name="OLE_LINK1"/>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0512501  </w:t>
      </w:r>
      <w:r w:rsidRPr="00992E4A">
        <w:rPr>
          <w:rFonts w:ascii="黑体" w:eastAsia="黑体" w:hint="eastAsia"/>
          <w:sz w:val="24"/>
        </w:rPr>
        <w:t>课程名称</w:t>
      </w:r>
      <w:r w:rsidRPr="00992E4A">
        <w:rPr>
          <w:rFonts w:hint="eastAsia"/>
          <w:sz w:val="24"/>
        </w:rPr>
        <w:t>：《</w:t>
      </w:r>
      <w:r>
        <w:rPr>
          <w:rFonts w:hint="eastAsia"/>
          <w:sz w:val="24"/>
        </w:rPr>
        <w:t>高等数学</w:t>
      </w:r>
      <w:r>
        <w:rPr>
          <w:rFonts w:hint="eastAsia"/>
          <w:sz w:val="24"/>
        </w:rPr>
        <w:t>A</w:t>
      </w:r>
      <w:r>
        <w:rPr>
          <w:rFonts w:hint="eastAsia"/>
          <w:sz w:val="24"/>
        </w:rPr>
        <w:t>（一）</w:t>
      </w:r>
      <w:r w:rsidRPr="00992E4A">
        <w:rPr>
          <w:rFonts w:hint="eastAsia"/>
          <w:sz w:val="24"/>
        </w:rPr>
        <w:t>》（</w:t>
      </w:r>
      <w:r w:rsidRPr="004D086E">
        <w:rPr>
          <w:rFonts w:hint="eastAsia"/>
          <w:bCs/>
          <w:sz w:val="24"/>
        </w:rPr>
        <w:t xml:space="preserve">Advanced </w:t>
      </w:r>
      <w:r w:rsidRPr="004D086E">
        <w:rPr>
          <w:bCs/>
          <w:sz w:val="24"/>
        </w:rPr>
        <w:t xml:space="preserve"> Mathematics</w:t>
      </w:r>
      <w:r w:rsidRPr="004D086E">
        <w:rPr>
          <w:rFonts w:hint="eastAsia"/>
          <w:bCs/>
          <w:sz w:val="24"/>
        </w:rPr>
        <w:t xml:space="preserve"> A1</w:t>
      </w:r>
      <w:r w:rsidRPr="00992E4A">
        <w:rPr>
          <w:rFonts w:hint="eastAsia"/>
          <w:sz w:val="24"/>
        </w:rPr>
        <w:t>）</w:t>
      </w:r>
      <w:r w:rsidRPr="00C57703">
        <w:rPr>
          <w:rFonts w:hint="eastAsia"/>
          <w:b/>
          <w:sz w:val="24"/>
        </w:rPr>
        <w:t>课时：</w:t>
      </w:r>
      <w:r>
        <w:rPr>
          <w:rFonts w:hint="eastAsia"/>
          <w:sz w:val="24"/>
        </w:rPr>
        <w:t>90</w:t>
      </w:r>
      <w:r w:rsidRPr="00992E4A">
        <w:rPr>
          <w:rFonts w:hint="eastAsia"/>
          <w:sz w:val="24"/>
        </w:rPr>
        <w:t xml:space="preserve"> </w:t>
      </w:r>
    </w:p>
    <w:p w:rsidR="00D560CA" w:rsidRPr="00B30B72" w:rsidRDefault="00D560CA" w:rsidP="00D560CA">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王家玉</w:t>
      </w:r>
      <w:r>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D560CA" w:rsidRDefault="00D560CA" w:rsidP="00D560CA">
      <w:pPr>
        <w:spacing w:line="360" w:lineRule="auto"/>
        <w:rPr>
          <w:rFonts w:ascii="黑体" w:eastAsia="黑体"/>
          <w:sz w:val="24"/>
        </w:rPr>
      </w:pPr>
      <w:r w:rsidRPr="00992E4A">
        <w:rPr>
          <w:rFonts w:ascii="黑体" w:eastAsia="黑体" w:hint="eastAsia"/>
          <w:sz w:val="24"/>
        </w:rPr>
        <w:t>课程的目的、内容与要求：</w:t>
      </w:r>
    </w:p>
    <w:bookmarkEnd w:id="2"/>
    <w:p w:rsidR="00D560CA" w:rsidRPr="00992E4A" w:rsidRDefault="00D560CA" w:rsidP="00D560CA">
      <w:pPr>
        <w:spacing w:line="360" w:lineRule="auto"/>
        <w:ind w:firstLineChars="200" w:firstLine="480"/>
        <w:rPr>
          <w:sz w:val="24"/>
        </w:rPr>
      </w:pPr>
      <w:r w:rsidRPr="000D1AEF">
        <w:rPr>
          <w:rFonts w:hint="eastAsia"/>
          <w:sz w:val="24"/>
        </w:rPr>
        <w:t>高等数学课程是高等学校</w:t>
      </w:r>
      <w:r>
        <w:rPr>
          <w:rFonts w:hint="eastAsia"/>
          <w:sz w:val="24"/>
        </w:rPr>
        <w:t>理</w:t>
      </w:r>
      <w:r w:rsidRPr="000D1AEF">
        <w:rPr>
          <w:rFonts w:hint="eastAsia"/>
          <w:sz w:val="24"/>
        </w:rPr>
        <w:t>工科本科各专业学生的一门必修的重要基础理论课，它是为培养我国社会主义现代化建设所需要的高质量专门人才服务的。通过本课程的学习，要使学生获得极限与连续、导数与微分、中值定理与导数的应用、不定积分、定积分及其应用、</w:t>
      </w:r>
      <w:r>
        <w:rPr>
          <w:rFonts w:hint="eastAsia"/>
          <w:sz w:val="24"/>
        </w:rPr>
        <w:t>常微分方程等方面的基本概念、基本理论和基本运算技能。</w:t>
      </w:r>
      <w:r w:rsidRPr="000D1AEF">
        <w:rPr>
          <w:sz w:val="24"/>
        </w:rPr>
        <w:t>该课程不但是学习</w:t>
      </w:r>
      <w:r w:rsidRPr="000D1AEF">
        <w:rPr>
          <w:rFonts w:hint="eastAsia"/>
          <w:sz w:val="24"/>
        </w:rPr>
        <w:t>高等数学</w:t>
      </w:r>
      <w:r w:rsidRPr="000D1AEF">
        <w:rPr>
          <w:rFonts w:hint="eastAsia"/>
          <w:sz w:val="24"/>
        </w:rPr>
        <w:t>A2</w:t>
      </w:r>
      <w:r w:rsidRPr="000D1AEF">
        <w:rPr>
          <w:rFonts w:hint="eastAsia"/>
          <w:sz w:val="24"/>
        </w:rPr>
        <w:t>、</w:t>
      </w:r>
      <w:r w:rsidRPr="000D1AEF">
        <w:rPr>
          <w:sz w:val="24"/>
        </w:rPr>
        <w:t>复</w:t>
      </w:r>
      <w:r>
        <w:rPr>
          <w:sz w:val="24"/>
        </w:rPr>
        <w:t>变函数、概率统计、积分变换等课程的必修课，而且为学</w:t>
      </w:r>
      <w:r>
        <w:rPr>
          <w:rFonts w:hint="eastAsia"/>
          <w:sz w:val="24"/>
        </w:rPr>
        <w:t>生</w:t>
      </w:r>
      <w:r w:rsidRPr="000D1AEF">
        <w:rPr>
          <w:sz w:val="24"/>
        </w:rPr>
        <w:t>学习物理、电工、电子等</w:t>
      </w:r>
      <w:r w:rsidRPr="000D1AEF">
        <w:rPr>
          <w:rFonts w:hint="eastAsia"/>
          <w:sz w:val="24"/>
        </w:rPr>
        <w:t>理</w:t>
      </w:r>
      <w:r w:rsidRPr="000D1AEF">
        <w:rPr>
          <w:sz w:val="24"/>
        </w:rPr>
        <w:t>工科专业课程奠定必要的数学基础。</w:t>
      </w:r>
      <w:r w:rsidRPr="000D1AEF">
        <w:rPr>
          <w:rFonts w:hint="eastAsia"/>
          <w:sz w:val="24"/>
        </w:rPr>
        <w:t>在传授知识的同时，通过各个教学环节逐步培养学生具有抽象思维能力、逻辑推理能力、空间想象能力和自学能力，还要特别注意培养学生具有比较熟练的运算能力和综合运用所学知识去分析问题和解决问题的能力。</w:t>
      </w:r>
    </w:p>
    <w:p w:rsidR="00D560CA" w:rsidRDefault="00D560CA" w:rsidP="00D560CA">
      <w:pPr>
        <w:spacing w:line="360" w:lineRule="auto"/>
        <w:rPr>
          <w:sz w:val="24"/>
        </w:rPr>
      </w:pPr>
      <w:r w:rsidRPr="00992E4A">
        <w:rPr>
          <w:rFonts w:ascii="黑体" w:eastAsia="黑体" w:hint="eastAsia"/>
          <w:sz w:val="24"/>
        </w:rPr>
        <w:t>推荐参考书</w:t>
      </w:r>
      <w:r w:rsidRPr="00992E4A">
        <w:rPr>
          <w:rFonts w:hint="eastAsia"/>
          <w:sz w:val="24"/>
        </w:rPr>
        <w:t>：</w:t>
      </w:r>
    </w:p>
    <w:p w:rsidR="00D560CA" w:rsidRPr="000D1AEF" w:rsidRDefault="00D560CA" w:rsidP="00D560CA">
      <w:pPr>
        <w:spacing w:line="360" w:lineRule="auto"/>
        <w:ind w:firstLineChars="200" w:firstLine="480"/>
        <w:rPr>
          <w:sz w:val="24"/>
        </w:rPr>
      </w:pPr>
      <w:r>
        <w:rPr>
          <w:rFonts w:hint="eastAsia"/>
          <w:sz w:val="24"/>
        </w:rPr>
        <w:t>1.</w:t>
      </w:r>
      <w:r>
        <w:rPr>
          <w:rFonts w:hint="eastAsia"/>
          <w:sz w:val="24"/>
        </w:rPr>
        <w:t>《</w:t>
      </w:r>
      <w:r w:rsidRPr="000D1AEF">
        <w:rPr>
          <w:rFonts w:hint="eastAsia"/>
          <w:sz w:val="24"/>
        </w:rPr>
        <w:t>高等数学</w:t>
      </w:r>
      <w:r>
        <w:rPr>
          <w:rFonts w:hint="eastAsia"/>
          <w:sz w:val="24"/>
        </w:rPr>
        <w:t>》</w:t>
      </w:r>
      <w:r w:rsidRPr="000D1AEF">
        <w:rPr>
          <w:rFonts w:hint="eastAsia"/>
          <w:sz w:val="24"/>
        </w:rPr>
        <w:t>（第</w:t>
      </w:r>
      <w:r>
        <w:rPr>
          <w:rFonts w:hint="eastAsia"/>
          <w:sz w:val="24"/>
        </w:rPr>
        <w:t>七</w:t>
      </w:r>
      <w:r w:rsidRPr="000D1AEF">
        <w:rPr>
          <w:rFonts w:hint="eastAsia"/>
          <w:sz w:val="24"/>
        </w:rPr>
        <w:t>版，上）</w:t>
      </w:r>
      <w:r w:rsidRPr="000D1AEF">
        <w:rPr>
          <w:rFonts w:hint="eastAsia"/>
          <w:sz w:val="24"/>
        </w:rPr>
        <w:t xml:space="preserve"> </w:t>
      </w:r>
      <w:r>
        <w:rPr>
          <w:rFonts w:hint="eastAsia"/>
          <w:sz w:val="24"/>
        </w:rPr>
        <w:t>同济大学应用数学系</w:t>
      </w:r>
      <w:r>
        <w:rPr>
          <w:rFonts w:hint="eastAsia"/>
          <w:sz w:val="24"/>
        </w:rPr>
        <w:t xml:space="preserve">  </w:t>
      </w:r>
      <w:r w:rsidRPr="000D1AEF">
        <w:rPr>
          <w:rFonts w:hint="eastAsia"/>
          <w:sz w:val="24"/>
        </w:rPr>
        <w:t>高等教育出版社，</w:t>
      </w:r>
      <w:r>
        <w:rPr>
          <w:rFonts w:hint="eastAsia"/>
          <w:sz w:val="24"/>
        </w:rPr>
        <w:t>2014</w:t>
      </w:r>
    </w:p>
    <w:p w:rsidR="00D560CA" w:rsidRPr="000D1AEF" w:rsidRDefault="00D560CA" w:rsidP="00D560CA">
      <w:pPr>
        <w:spacing w:line="360" w:lineRule="auto"/>
        <w:ind w:firstLineChars="200" w:firstLine="480"/>
        <w:rPr>
          <w:sz w:val="24"/>
        </w:rPr>
      </w:pPr>
      <w:r>
        <w:rPr>
          <w:rFonts w:hint="eastAsia"/>
          <w:sz w:val="24"/>
        </w:rPr>
        <w:t>2</w:t>
      </w:r>
      <w:r w:rsidRPr="000D1AEF">
        <w:rPr>
          <w:rFonts w:hint="eastAsia"/>
          <w:sz w:val="24"/>
        </w:rPr>
        <w:t>．</w:t>
      </w:r>
      <w:r>
        <w:rPr>
          <w:rFonts w:hint="eastAsia"/>
          <w:sz w:val="24"/>
        </w:rPr>
        <w:t>《</w:t>
      </w:r>
      <w:r w:rsidRPr="000D1AEF">
        <w:rPr>
          <w:rFonts w:hint="eastAsia"/>
          <w:sz w:val="24"/>
        </w:rPr>
        <w:t>高等数学</w:t>
      </w:r>
      <w:r>
        <w:rPr>
          <w:rFonts w:hint="eastAsia"/>
          <w:sz w:val="24"/>
        </w:rPr>
        <w:t>》</w:t>
      </w:r>
      <w:r w:rsidRPr="000D1AEF">
        <w:rPr>
          <w:rFonts w:hint="eastAsia"/>
          <w:sz w:val="24"/>
        </w:rPr>
        <w:t>（第四版，上）</w:t>
      </w:r>
      <w:r>
        <w:rPr>
          <w:rFonts w:hint="eastAsia"/>
          <w:sz w:val="24"/>
        </w:rPr>
        <w:t>同济大学应用数学系</w:t>
      </w:r>
      <w:r w:rsidRPr="000D1AEF">
        <w:rPr>
          <w:rFonts w:hint="eastAsia"/>
          <w:sz w:val="24"/>
        </w:rPr>
        <w:t xml:space="preserve">  </w:t>
      </w:r>
      <w:r w:rsidRPr="000D1AEF">
        <w:rPr>
          <w:rFonts w:hint="eastAsia"/>
          <w:sz w:val="24"/>
        </w:rPr>
        <w:t>高等教育出版社，</w:t>
      </w:r>
      <w:r>
        <w:rPr>
          <w:rFonts w:hint="eastAsia"/>
          <w:sz w:val="24"/>
        </w:rPr>
        <w:t>1996</w:t>
      </w:r>
    </w:p>
    <w:p w:rsidR="00D560CA" w:rsidRPr="000D1AEF" w:rsidRDefault="00D560CA" w:rsidP="00D560CA">
      <w:pPr>
        <w:spacing w:line="360" w:lineRule="auto"/>
        <w:ind w:firstLineChars="200" w:firstLine="480"/>
        <w:rPr>
          <w:sz w:val="24"/>
        </w:rPr>
      </w:pPr>
      <w:r>
        <w:rPr>
          <w:rFonts w:hint="eastAsia"/>
          <w:sz w:val="24"/>
        </w:rPr>
        <w:t>3</w:t>
      </w:r>
      <w:r w:rsidRPr="000D1AEF">
        <w:rPr>
          <w:rFonts w:hint="eastAsia"/>
          <w:sz w:val="24"/>
        </w:rPr>
        <w:t>．</w:t>
      </w:r>
      <w:r>
        <w:rPr>
          <w:rFonts w:hint="eastAsia"/>
          <w:sz w:val="24"/>
        </w:rPr>
        <w:t>《</w:t>
      </w:r>
      <w:r w:rsidRPr="000D1AEF">
        <w:rPr>
          <w:rFonts w:hint="eastAsia"/>
          <w:sz w:val="24"/>
        </w:rPr>
        <w:t>高等数学应用</w:t>
      </w:r>
      <w:r w:rsidRPr="000D1AEF">
        <w:rPr>
          <w:rFonts w:hint="eastAsia"/>
          <w:sz w:val="24"/>
        </w:rPr>
        <w:t>205</w:t>
      </w:r>
      <w:r w:rsidRPr="000D1AEF">
        <w:rPr>
          <w:rFonts w:hint="eastAsia"/>
          <w:sz w:val="24"/>
        </w:rPr>
        <w:t>例</w:t>
      </w:r>
      <w:r>
        <w:rPr>
          <w:rFonts w:hint="eastAsia"/>
          <w:sz w:val="24"/>
        </w:rPr>
        <w:t>》</w:t>
      </w:r>
      <w:r w:rsidRPr="000D1AEF">
        <w:rPr>
          <w:rFonts w:hint="eastAsia"/>
          <w:sz w:val="24"/>
        </w:rPr>
        <w:t xml:space="preserve">  </w:t>
      </w:r>
      <w:r w:rsidRPr="000D1AEF">
        <w:rPr>
          <w:rFonts w:hint="eastAsia"/>
          <w:sz w:val="24"/>
        </w:rPr>
        <w:t>李心灿</w:t>
      </w:r>
      <w:r w:rsidRPr="000D1AEF">
        <w:rPr>
          <w:rFonts w:hint="eastAsia"/>
          <w:sz w:val="24"/>
        </w:rPr>
        <w:t xml:space="preserve">    </w:t>
      </w:r>
      <w:r w:rsidRPr="000D1AEF">
        <w:rPr>
          <w:rFonts w:hint="eastAsia"/>
          <w:sz w:val="24"/>
        </w:rPr>
        <w:t>高等教育出版社</w:t>
      </w:r>
      <w:r w:rsidRPr="000D1AEF">
        <w:rPr>
          <w:rFonts w:hint="eastAsia"/>
          <w:sz w:val="24"/>
        </w:rPr>
        <w:t xml:space="preserve">   </w:t>
      </w:r>
      <w:r>
        <w:rPr>
          <w:rFonts w:hint="eastAsia"/>
          <w:sz w:val="24"/>
        </w:rPr>
        <w:t>1997</w:t>
      </w:r>
    </w:p>
    <w:p w:rsidR="00D560CA" w:rsidRPr="000D1AEF" w:rsidRDefault="00D560CA" w:rsidP="00D560CA">
      <w:pPr>
        <w:spacing w:line="360" w:lineRule="auto"/>
        <w:ind w:firstLineChars="200" w:firstLine="480"/>
        <w:rPr>
          <w:sz w:val="24"/>
        </w:rPr>
      </w:pPr>
      <w:r>
        <w:rPr>
          <w:rFonts w:hint="eastAsia"/>
          <w:sz w:val="24"/>
        </w:rPr>
        <w:t>4</w:t>
      </w:r>
      <w:r w:rsidRPr="000D1AEF">
        <w:rPr>
          <w:rFonts w:hint="eastAsia"/>
          <w:sz w:val="24"/>
        </w:rPr>
        <w:t>．</w:t>
      </w:r>
      <w:r>
        <w:rPr>
          <w:rFonts w:hint="eastAsia"/>
          <w:sz w:val="24"/>
        </w:rPr>
        <w:t>《</w:t>
      </w:r>
      <w:r w:rsidRPr="000D1AEF">
        <w:rPr>
          <w:rFonts w:hint="eastAsia"/>
          <w:sz w:val="24"/>
        </w:rPr>
        <w:t>高等数学典型题精解</w:t>
      </w:r>
      <w:r>
        <w:rPr>
          <w:rFonts w:hint="eastAsia"/>
          <w:sz w:val="24"/>
        </w:rPr>
        <w:t>》</w:t>
      </w:r>
      <w:r w:rsidRPr="000D1AEF">
        <w:rPr>
          <w:rFonts w:hint="eastAsia"/>
          <w:sz w:val="24"/>
        </w:rPr>
        <w:t xml:space="preserve">   </w:t>
      </w:r>
      <w:r w:rsidRPr="000D1AEF">
        <w:rPr>
          <w:rFonts w:hint="eastAsia"/>
          <w:sz w:val="24"/>
        </w:rPr>
        <w:t>陈兰祥</w:t>
      </w:r>
      <w:r w:rsidRPr="000D1AEF">
        <w:rPr>
          <w:rFonts w:hint="eastAsia"/>
          <w:sz w:val="24"/>
        </w:rPr>
        <w:t xml:space="preserve">  </w:t>
      </w:r>
      <w:r w:rsidRPr="000D1AEF">
        <w:rPr>
          <w:rFonts w:hint="eastAsia"/>
          <w:sz w:val="24"/>
        </w:rPr>
        <w:t>学苑出版社</w:t>
      </w:r>
      <w:r w:rsidRPr="000D1AEF">
        <w:rPr>
          <w:rFonts w:hint="eastAsia"/>
          <w:sz w:val="24"/>
        </w:rPr>
        <w:t xml:space="preserve">     2001</w:t>
      </w:r>
    </w:p>
    <w:p w:rsidR="00D560CA" w:rsidRPr="000D1AEF" w:rsidRDefault="00D560CA" w:rsidP="00D560CA">
      <w:pPr>
        <w:spacing w:line="360" w:lineRule="auto"/>
        <w:ind w:firstLineChars="200" w:firstLine="480"/>
        <w:rPr>
          <w:sz w:val="24"/>
        </w:rPr>
      </w:pPr>
      <w:r>
        <w:rPr>
          <w:rFonts w:hint="eastAsia"/>
          <w:sz w:val="24"/>
        </w:rPr>
        <w:t>5</w:t>
      </w:r>
      <w:r w:rsidRPr="000D1AEF">
        <w:rPr>
          <w:rFonts w:hint="eastAsia"/>
          <w:sz w:val="24"/>
        </w:rPr>
        <w:t>．</w:t>
      </w:r>
      <w:r>
        <w:rPr>
          <w:rFonts w:hint="eastAsia"/>
          <w:sz w:val="24"/>
        </w:rPr>
        <w:t>《</w:t>
      </w:r>
      <w:r w:rsidRPr="000D1AEF">
        <w:rPr>
          <w:rFonts w:hint="eastAsia"/>
          <w:sz w:val="24"/>
        </w:rPr>
        <w:t>高等数学习题集</w:t>
      </w:r>
      <w:r>
        <w:rPr>
          <w:rFonts w:hint="eastAsia"/>
          <w:sz w:val="24"/>
        </w:rPr>
        <w:t>》</w:t>
      </w:r>
      <w:r w:rsidRPr="000D1AEF">
        <w:rPr>
          <w:rFonts w:hint="eastAsia"/>
          <w:sz w:val="24"/>
        </w:rPr>
        <w:t xml:space="preserve">  </w:t>
      </w:r>
      <w:r w:rsidRPr="000D1AEF">
        <w:rPr>
          <w:rFonts w:hint="eastAsia"/>
          <w:sz w:val="24"/>
        </w:rPr>
        <w:t>同济大学应用数学系</w:t>
      </w:r>
      <w:r w:rsidRPr="000D1AEF">
        <w:rPr>
          <w:rFonts w:hint="eastAsia"/>
          <w:sz w:val="24"/>
        </w:rPr>
        <w:t xml:space="preserve">   </w:t>
      </w:r>
      <w:r w:rsidRPr="000D1AEF">
        <w:rPr>
          <w:rFonts w:hint="eastAsia"/>
          <w:sz w:val="24"/>
        </w:rPr>
        <w:t>高等教育出版社</w:t>
      </w:r>
      <w:r w:rsidRPr="000D1AEF">
        <w:rPr>
          <w:rFonts w:hint="eastAsia"/>
          <w:sz w:val="24"/>
        </w:rPr>
        <w:t xml:space="preserve">   </w:t>
      </w:r>
      <w:r>
        <w:rPr>
          <w:rFonts w:hint="eastAsia"/>
          <w:sz w:val="24"/>
        </w:rPr>
        <w:t>1996</w:t>
      </w:r>
    </w:p>
    <w:p w:rsidR="00D560CA" w:rsidRPr="000D1AEF" w:rsidRDefault="00D560CA" w:rsidP="00D560CA">
      <w:pPr>
        <w:spacing w:line="360" w:lineRule="auto"/>
        <w:ind w:firstLineChars="200" w:firstLine="480"/>
        <w:rPr>
          <w:sz w:val="24"/>
        </w:rPr>
      </w:pPr>
      <w:r>
        <w:rPr>
          <w:rFonts w:hint="eastAsia"/>
          <w:sz w:val="24"/>
        </w:rPr>
        <w:t>6</w:t>
      </w:r>
      <w:r w:rsidRPr="000D1AEF">
        <w:rPr>
          <w:rFonts w:hint="eastAsia"/>
          <w:sz w:val="24"/>
        </w:rPr>
        <w:t>．</w:t>
      </w:r>
      <w:r>
        <w:rPr>
          <w:rFonts w:hint="eastAsia"/>
          <w:sz w:val="24"/>
        </w:rPr>
        <w:t>《</w:t>
      </w:r>
      <w:r w:rsidRPr="000D1AEF">
        <w:rPr>
          <w:rFonts w:hint="eastAsia"/>
          <w:sz w:val="24"/>
        </w:rPr>
        <w:t>数学分析</w:t>
      </w:r>
      <w:r>
        <w:rPr>
          <w:rFonts w:hint="eastAsia"/>
          <w:sz w:val="24"/>
        </w:rPr>
        <w:t>》</w:t>
      </w:r>
      <w:r w:rsidRPr="000D1AEF">
        <w:rPr>
          <w:rFonts w:hint="eastAsia"/>
          <w:sz w:val="24"/>
        </w:rPr>
        <w:t>（上）</w:t>
      </w:r>
      <w:r w:rsidRPr="000D1AEF">
        <w:rPr>
          <w:rFonts w:hint="eastAsia"/>
          <w:sz w:val="24"/>
        </w:rPr>
        <w:t xml:space="preserve"> </w:t>
      </w:r>
      <w:r w:rsidRPr="000D1AEF">
        <w:rPr>
          <w:rFonts w:hint="eastAsia"/>
          <w:sz w:val="24"/>
        </w:rPr>
        <w:t>复旦大学数学系</w:t>
      </w:r>
      <w:r w:rsidRPr="000D1AEF">
        <w:rPr>
          <w:rFonts w:hint="eastAsia"/>
          <w:sz w:val="24"/>
        </w:rPr>
        <w:t xml:space="preserve">  </w:t>
      </w:r>
      <w:r w:rsidRPr="000D1AEF">
        <w:rPr>
          <w:rFonts w:hint="eastAsia"/>
          <w:sz w:val="24"/>
        </w:rPr>
        <w:t>高等教育出版社</w:t>
      </w:r>
      <w:r w:rsidRPr="000D1AEF">
        <w:rPr>
          <w:rFonts w:hint="eastAsia"/>
          <w:sz w:val="24"/>
        </w:rPr>
        <w:t xml:space="preserve">   2005</w:t>
      </w:r>
    </w:p>
    <w:p w:rsidR="00D560CA" w:rsidRDefault="00D560CA" w:rsidP="00D560CA"/>
    <w:p w:rsidR="00D560CA" w:rsidRDefault="00D560CA" w:rsidP="00D560CA"/>
    <w:p w:rsidR="00D560CA" w:rsidRDefault="00D560CA" w:rsidP="00D560CA"/>
    <w:p w:rsidR="00D560CA" w:rsidRDefault="00D560CA" w:rsidP="00D560CA"/>
    <w:p w:rsidR="00D560CA" w:rsidRDefault="00D560CA" w:rsidP="00D560CA"/>
    <w:p w:rsidR="00D560CA" w:rsidRPr="00D560CA" w:rsidRDefault="0035723A" w:rsidP="0035723A">
      <w:pPr>
        <w:pStyle w:val="2"/>
        <w:spacing w:line="360" w:lineRule="auto"/>
        <w:ind w:firstLineChars="845" w:firstLine="2036"/>
        <w:rPr>
          <w:b/>
          <w:sz w:val="24"/>
        </w:rPr>
      </w:pPr>
      <w:r w:rsidRPr="0035723A">
        <w:rPr>
          <w:rFonts w:hint="eastAsia"/>
          <w:b/>
          <w:sz w:val="24"/>
        </w:rPr>
        <w:t>《数学分析选讲（二）》</w:t>
      </w:r>
      <w:r w:rsidR="00D560CA" w:rsidRPr="00D560CA">
        <w:rPr>
          <w:rFonts w:hint="eastAsia"/>
          <w:b/>
          <w:sz w:val="24"/>
        </w:rPr>
        <w:t>课程简介</w:t>
      </w:r>
    </w:p>
    <w:p w:rsidR="00D560CA" w:rsidRPr="00992E4A" w:rsidRDefault="00D560CA" w:rsidP="00D560CA">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00B84E08" w:rsidRPr="00B84E08">
        <w:rPr>
          <w:sz w:val="24"/>
        </w:rPr>
        <w:t>0504010</w:t>
      </w:r>
      <w:r>
        <w:rPr>
          <w:rFonts w:hint="eastAsia"/>
          <w:sz w:val="24"/>
        </w:rPr>
        <w:t xml:space="preserve">  </w:t>
      </w:r>
      <w:r w:rsidRPr="00992E4A">
        <w:rPr>
          <w:rFonts w:ascii="黑体" w:eastAsia="黑体" w:hint="eastAsia"/>
          <w:sz w:val="24"/>
        </w:rPr>
        <w:t>课程名称</w:t>
      </w:r>
      <w:r w:rsidRPr="00992E4A">
        <w:rPr>
          <w:rFonts w:hint="eastAsia"/>
          <w:sz w:val="24"/>
        </w:rPr>
        <w:t>：《</w:t>
      </w:r>
      <w:r w:rsidRPr="00D560CA">
        <w:rPr>
          <w:rFonts w:hint="eastAsia"/>
          <w:sz w:val="24"/>
        </w:rPr>
        <w:t>数学分析选讲（二）</w:t>
      </w:r>
      <w:r w:rsidRPr="00992E4A">
        <w:rPr>
          <w:rFonts w:hint="eastAsia"/>
          <w:sz w:val="24"/>
        </w:rPr>
        <w:t>》</w:t>
      </w:r>
      <w:r w:rsidRPr="00C57703">
        <w:rPr>
          <w:rFonts w:hint="eastAsia"/>
          <w:b/>
          <w:sz w:val="24"/>
        </w:rPr>
        <w:t>课时：</w:t>
      </w:r>
      <w:r w:rsidR="00B84E08">
        <w:rPr>
          <w:rFonts w:hint="eastAsia"/>
          <w:sz w:val="24"/>
        </w:rPr>
        <w:t>48</w:t>
      </w:r>
      <w:r w:rsidRPr="00992E4A">
        <w:rPr>
          <w:rFonts w:hint="eastAsia"/>
          <w:sz w:val="24"/>
        </w:rPr>
        <w:t xml:space="preserve"> </w:t>
      </w:r>
    </w:p>
    <w:p w:rsidR="00D560CA" w:rsidRPr="00B30B72" w:rsidRDefault="00D560CA" w:rsidP="00D560CA">
      <w:pPr>
        <w:spacing w:line="360" w:lineRule="auto"/>
        <w:rPr>
          <w:sz w:val="24"/>
        </w:rPr>
      </w:pPr>
      <w:r w:rsidRPr="00992E4A">
        <w:rPr>
          <w:rFonts w:ascii="黑体" w:eastAsia="黑体" w:hint="eastAsia"/>
          <w:sz w:val="24"/>
        </w:rPr>
        <w:t>主讲教师</w:t>
      </w:r>
      <w:r w:rsidRPr="00992E4A">
        <w:rPr>
          <w:rFonts w:hint="eastAsia"/>
          <w:sz w:val="24"/>
        </w:rPr>
        <w:t>：</w:t>
      </w:r>
      <w:r w:rsidR="00B84E08" w:rsidRPr="00B84E08">
        <w:rPr>
          <w:rFonts w:hint="eastAsia"/>
          <w:sz w:val="24"/>
        </w:rPr>
        <w:t>李衍禧</w:t>
      </w:r>
      <w:r>
        <w:rPr>
          <w:rFonts w:hint="eastAsia"/>
          <w:sz w:val="24"/>
        </w:rPr>
        <w:t xml:space="preserve">  </w:t>
      </w:r>
      <w:r w:rsidR="00B84E08">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副教授</w:t>
      </w:r>
    </w:p>
    <w:p w:rsidR="00D560CA" w:rsidRDefault="00D560CA" w:rsidP="00D560CA">
      <w:pPr>
        <w:spacing w:line="360" w:lineRule="auto"/>
        <w:rPr>
          <w:rFonts w:ascii="黑体" w:eastAsia="黑体"/>
          <w:sz w:val="24"/>
        </w:rPr>
      </w:pPr>
      <w:r w:rsidRPr="00992E4A">
        <w:rPr>
          <w:rFonts w:ascii="黑体" w:eastAsia="黑体" w:hint="eastAsia"/>
          <w:sz w:val="24"/>
        </w:rPr>
        <w:t>课程的目的、内容与要求：</w:t>
      </w:r>
    </w:p>
    <w:p w:rsidR="00D560CA" w:rsidRDefault="00D560CA" w:rsidP="00D560CA">
      <w:pPr>
        <w:pStyle w:val="2"/>
        <w:spacing w:line="360" w:lineRule="auto"/>
        <w:ind w:firstLineChars="196" w:firstLine="470"/>
        <w:rPr>
          <w:sz w:val="24"/>
        </w:rPr>
      </w:pPr>
      <w:r w:rsidRPr="001341F7">
        <w:rPr>
          <w:rFonts w:hint="eastAsia"/>
          <w:sz w:val="24"/>
        </w:rPr>
        <w:t>数学分析选讲</w:t>
      </w:r>
      <w:r>
        <w:rPr>
          <w:rFonts w:hint="eastAsia"/>
          <w:sz w:val="24"/>
        </w:rPr>
        <w:t>（二）是数学与</w:t>
      </w:r>
      <w:r w:rsidRPr="001341F7">
        <w:rPr>
          <w:rFonts w:hint="eastAsia"/>
          <w:sz w:val="24"/>
        </w:rPr>
        <w:t>应用数学专业、信息与计算科学</w:t>
      </w:r>
      <w:r>
        <w:rPr>
          <w:rFonts w:hint="eastAsia"/>
          <w:sz w:val="24"/>
        </w:rPr>
        <w:t>、统计学</w:t>
      </w:r>
      <w:r w:rsidRPr="001341F7">
        <w:rPr>
          <w:rFonts w:hint="eastAsia"/>
          <w:sz w:val="24"/>
        </w:rPr>
        <w:t>专业开设的一门专业</w:t>
      </w:r>
      <w:r>
        <w:rPr>
          <w:rFonts w:hint="eastAsia"/>
          <w:sz w:val="24"/>
        </w:rPr>
        <w:t>任</w:t>
      </w:r>
      <w:r w:rsidRPr="001341F7">
        <w:rPr>
          <w:rFonts w:hint="eastAsia"/>
          <w:sz w:val="24"/>
        </w:rPr>
        <w:t>选课，</w:t>
      </w:r>
      <w:r w:rsidRPr="00574F12">
        <w:rPr>
          <w:rFonts w:hint="eastAsia"/>
          <w:sz w:val="24"/>
        </w:rPr>
        <w:t>是数学分析选讲（一）课程的继续，是专业基础课数学分析（</w:t>
      </w:r>
      <w:r>
        <w:rPr>
          <w:rFonts w:hint="eastAsia"/>
          <w:sz w:val="24"/>
        </w:rPr>
        <w:t>上、</w:t>
      </w:r>
      <w:r w:rsidRPr="00574F12">
        <w:rPr>
          <w:rFonts w:hint="eastAsia"/>
          <w:sz w:val="24"/>
        </w:rPr>
        <w:t>下册）的深入</w:t>
      </w:r>
      <w:r>
        <w:rPr>
          <w:rFonts w:hint="eastAsia"/>
          <w:sz w:val="24"/>
        </w:rPr>
        <w:t>；本课程以多</w:t>
      </w:r>
      <w:r w:rsidRPr="00574F12">
        <w:rPr>
          <w:rFonts w:hint="eastAsia"/>
          <w:sz w:val="24"/>
        </w:rPr>
        <w:t>元函数微积分学为主，讲</w:t>
      </w:r>
      <w:r w:rsidRPr="001341F7">
        <w:rPr>
          <w:rFonts w:hint="eastAsia"/>
          <w:sz w:val="24"/>
        </w:rPr>
        <w:t>授两方面内容，一是对数学分析中的经典理论和方法系统总结，二是根据最新研究结果，讲授一般数学分析教材未介绍的深层次内容，扩大学生的视野。通过学习，可以使学生具有更扎实的数学理论基础，特别是使准备考研究生的学生具有较高的分析问题、解决综合问题的能力。</w:t>
      </w:r>
    </w:p>
    <w:p w:rsidR="00D560CA" w:rsidRDefault="00D560CA" w:rsidP="00D560CA">
      <w:pPr>
        <w:pStyle w:val="2"/>
        <w:spacing w:line="360" w:lineRule="auto"/>
        <w:ind w:firstLineChars="0" w:firstLine="0"/>
        <w:rPr>
          <w:bCs/>
        </w:rPr>
      </w:pPr>
      <w:r w:rsidRPr="001341F7">
        <w:rPr>
          <w:rFonts w:hint="eastAsia"/>
          <w:b/>
          <w:sz w:val="24"/>
        </w:rPr>
        <w:t>适用专业及层次</w:t>
      </w:r>
      <w:r>
        <w:rPr>
          <w:rFonts w:hint="eastAsia"/>
          <w:b/>
          <w:sz w:val="24"/>
        </w:rPr>
        <w:t>：</w:t>
      </w:r>
      <w:r>
        <w:rPr>
          <w:rFonts w:hint="eastAsia"/>
          <w:bCs/>
          <w:sz w:val="24"/>
        </w:rPr>
        <w:t>数学与应用数学专业、信息与计算科学专业、</w:t>
      </w:r>
      <w:r>
        <w:rPr>
          <w:rFonts w:hint="eastAsia"/>
          <w:sz w:val="24"/>
        </w:rPr>
        <w:t>统计学</w:t>
      </w:r>
      <w:r w:rsidRPr="001341F7">
        <w:rPr>
          <w:rFonts w:hint="eastAsia"/>
          <w:sz w:val="24"/>
        </w:rPr>
        <w:t>专业</w:t>
      </w:r>
    </w:p>
    <w:p w:rsidR="00D560CA" w:rsidRDefault="00D560CA" w:rsidP="00D560CA">
      <w:pPr>
        <w:pStyle w:val="2"/>
        <w:spacing w:line="360" w:lineRule="auto"/>
        <w:ind w:firstLineChars="0" w:firstLine="0"/>
        <w:rPr>
          <w:sz w:val="24"/>
        </w:rPr>
      </w:pPr>
      <w:r w:rsidRPr="001341F7">
        <w:rPr>
          <w:rFonts w:hint="eastAsia"/>
          <w:b/>
          <w:bCs/>
          <w:sz w:val="24"/>
        </w:rPr>
        <w:t>先修课程</w:t>
      </w:r>
      <w:r>
        <w:rPr>
          <w:rFonts w:hint="eastAsia"/>
          <w:b/>
          <w:bCs/>
          <w:sz w:val="24"/>
        </w:rPr>
        <w:t>：</w:t>
      </w:r>
      <w:r w:rsidRPr="001341F7">
        <w:rPr>
          <w:rFonts w:hint="eastAsia"/>
          <w:sz w:val="24"/>
        </w:rPr>
        <w:t>数学分析</w:t>
      </w:r>
      <w:r w:rsidRPr="00A81CEA">
        <w:rPr>
          <w:rFonts w:hint="eastAsia"/>
          <w:sz w:val="24"/>
        </w:rPr>
        <w:t>（上、下册）</w:t>
      </w:r>
    </w:p>
    <w:p w:rsidR="00D560CA" w:rsidRDefault="00D560CA" w:rsidP="00D560CA">
      <w:pPr>
        <w:autoSpaceDE w:val="0"/>
        <w:autoSpaceDN w:val="0"/>
        <w:spacing w:line="360" w:lineRule="auto"/>
        <w:jc w:val="left"/>
        <w:rPr>
          <w:b/>
          <w:sz w:val="24"/>
        </w:rPr>
      </w:pPr>
      <w:r w:rsidRPr="00954FDF">
        <w:rPr>
          <w:rFonts w:hint="eastAsia"/>
          <w:b/>
          <w:sz w:val="24"/>
        </w:rPr>
        <w:t>推荐参考书</w:t>
      </w:r>
      <w:r>
        <w:rPr>
          <w:rFonts w:hint="eastAsia"/>
          <w:b/>
          <w:sz w:val="24"/>
        </w:rPr>
        <w:t>：</w:t>
      </w:r>
    </w:p>
    <w:p w:rsidR="00D560CA" w:rsidRPr="00A81CEA" w:rsidRDefault="00D560CA" w:rsidP="00D560CA">
      <w:pPr>
        <w:autoSpaceDE w:val="0"/>
        <w:autoSpaceDN w:val="0"/>
        <w:spacing w:line="360" w:lineRule="auto"/>
        <w:jc w:val="left"/>
        <w:rPr>
          <w:sz w:val="24"/>
        </w:rPr>
      </w:pPr>
      <w:r w:rsidRPr="00A81CEA">
        <w:rPr>
          <w:rFonts w:hint="eastAsia"/>
          <w:sz w:val="24"/>
        </w:rPr>
        <w:t>1</w:t>
      </w:r>
      <w:r w:rsidRPr="00A81CEA">
        <w:rPr>
          <w:rFonts w:hint="eastAsia"/>
          <w:sz w:val="24"/>
        </w:rPr>
        <w:t>．《数学分析》（上、下册）</w:t>
      </w:r>
      <w:r w:rsidRPr="00A81CEA">
        <w:rPr>
          <w:rFonts w:hint="eastAsia"/>
          <w:sz w:val="24"/>
        </w:rPr>
        <w:t>(</w:t>
      </w:r>
      <w:r w:rsidRPr="00A81CEA">
        <w:rPr>
          <w:rFonts w:hint="eastAsia"/>
          <w:sz w:val="24"/>
        </w:rPr>
        <w:t>第</w:t>
      </w:r>
      <w:r w:rsidRPr="00A81CEA">
        <w:rPr>
          <w:sz w:val="24"/>
        </w:rPr>
        <w:t>3</w:t>
      </w:r>
      <w:r w:rsidRPr="00A81CEA">
        <w:rPr>
          <w:rFonts w:hint="eastAsia"/>
          <w:sz w:val="24"/>
        </w:rPr>
        <w:t>版</w:t>
      </w:r>
      <w:r w:rsidRPr="00A81CEA">
        <w:rPr>
          <w:rFonts w:hint="eastAsia"/>
          <w:sz w:val="24"/>
        </w:rPr>
        <w:t xml:space="preserve">)  </w:t>
      </w:r>
      <w:r w:rsidRPr="00A81CEA">
        <w:rPr>
          <w:rFonts w:hint="eastAsia"/>
          <w:sz w:val="24"/>
        </w:rPr>
        <w:t>华东师范大学数学系</w:t>
      </w:r>
      <w:r w:rsidRPr="00A81CEA">
        <w:rPr>
          <w:rFonts w:hint="eastAsia"/>
          <w:sz w:val="24"/>
        </w:rPr>
        <w:t xml:space="preserve">  </w:t>
      </w:r>
      <w:r w:rsidRPr="00A81CEA">
        <w:rPr>
          <w:rFonts w:hint="eastAsia"/>
          <w:sz w:val="24"/>
        </w:rPr>
        <w:t>高等教育出版社</w:t>
      </w:r>
      <w:r w:rsidRPr="00A81CEA">
        <w:rPr>
          <w:rFonts w:hint="eastAsia"/>
          <w:sz w:val="24"/>
        </w:rPr>
        <w:t xml:space="preserve"> 2001</w:t>
      </w:r>
    </w:p>
    <w:p w:rsidR="00D560CA" w:rsidRPr="00A81CEA" w:rsidRDefault="00D560CA" w:rsidP="00D560CA">
      <w:pPr>
        <w:autoSpaceDE w:val="0"/>
        <w:autoSpaceDN w:val="0"/>
        <w:spacing w:line="360" w:lineRule="auto"/>
        <w:jc w:val="left"/>
        <w:rPr>
          <w:sz w:val="24"/>
        </w:rPr>
      </w:pPr>
      <w:r w:rsidRPr="00A81CEA">
        <w:rPr>
          <w:rFonts w:hint="eastAsia"/>
          <w:sz w:val="24"/>
        </w:rPr>
        <w:t>2</w:t>
      </w:r>
      <w:r w:rsidRPr="00A81CEA">
        <w:rPr>
          <w:rFonts w:hint="eastAsia"/>
          <w:sz w:val="24"/>
        </w:rPr>
        <w:t>．《数学分析》（上、下册）</w:t>
      </w:r>
      <w:r w:rsidRPr="00A81CEA">
        <w:rPr>
          <w:rFonts w:hint="eastAsia"/>
          <w:sz w:val="24"/>
        </w:rPr>
        <w:t xml:space="preserve"> </w:t>
      </w:r>
      <w:proofErr w:type="gramStart"/>
      <w:r w:rsidRPr="00A81CEA">
        <w:rPr>
          <w:rFonts w:hint="eastAsia"/>
          <w:sz w:val="24"/>
        </w:rPr>
        <w:t>陈纪修</w:t>
      </w:r>
      <w:proofErr w:type="gramEnd"/>
      <w:r w:rsidRPr="00A81CEA">
        <w:rPr>
          <w:rFonts w:hint="eastAsia"/>
          <w:sz w:val="24"/>
        </w:rPr>
        <w:t xml:space="preserve">  </w:t>
      </w:r>
      <w:r w:rsidRPr="00A81CEA">
        <w:rPr>
          <w:rFonts w:hint="eastAsia"/>
          <w:sz w:val="24"/>
        </w:rPr>
        <w:t>高等教育出版社</w:t>
      </w:r>
      <w:r w:rsidRPr="00A81CEA">
        <w:rPr>
          <w:rFonts w:hint="eastAsia"/>
          <w:sz w:val="24"/>
        </w:rPr>
        <w:t xml:space="preserve"> </w:t>
      </w:r>
      <w:r w:rsidRPr="00A81CEA">
        <w:rPr>
          <w:sz w:val="24"/>
        </w:rPr>
        <w:t>199</w:t>
      </w:r>
      <w:r w:rsidRPr="00A81CEA">
        <w:rPr>
          <w:rFonts w:hint="eastAsia"/>
          <w:sz w:val="24"/>
        </w:rPr>
        <w:t>9</w:t>
      </w:r>
    </w:p>
    <w:p w:rsidR="00D560CA" w:rsidRPr="00A81CEA" w:rsidRDefault="00D560CA" w:rsidP="00D560CA">
      <w:pPr>
        <w:autoSpaceDE w:val="0"/>
        <w:autoSpaceDN w:val="0"/>
        <w:spacing w:line="360" w:lineRule="auto"/>
        <w:jc w:val="left"/>
        <w:rPr>
          <w:sz w:val="24"/>
        </w:rPr>
      </w:pPr>
      <w:r w:rsidRPr="00A81CEA">
        <w:rPr>
          <w:rFonts w:hint="eastAsia"/>
          <w:sz w:val="24"/>
        </w:rPr>
        <w:t>3</w:t>
      </w:r>
      <w:r w:rsidRPr="00A81CEA">
        <w:rPr>
          <w:rFonts w:hint="eastAsia"/>
          <w:sz w:val="24"/>
        </w:rPr>
        <w:t>．《数学分析中的典型问题与方法》</w:t>
      </w:r>
      <w:r w:rsidRPr="00A81CEA">
        <w:rPr>
          <w:rFonts w:hint="eastAsia"/>
          <w:sz w:val="24"/>
        </w:rPr>
        <w:t xml:space="preserve"> </w:t>
      </w:r>
      <w:r w:rsidRPr="00A81CEA">
        <w:rPr>
          <w:rFonts w:hint="eastAsia"/>
          <w:sz w:val="24"/>
        </w:rPr>
        <w:t>裴礼文</w:t>
      </w:r>
      <w:r w:rsidRPr="00A81CEA">
        <w:rPr>
          <w:rFonts w:hint="eastAsia"/>
          <w:sz w:val="24"/>
        </w:rPr>
        <w:t xml:space="preserve">  </w:t>
      </w:r>
      <w:r w:rsidRPr="00A81CEA">
        <w:rPr>
          <w:rFonts w:hint="eastAsia"/>
          <w:sz w:val="24"/>
        </w:rPr>
        <w:t>高等教育出版社</w:t>
      </w:r>
      <w:r w:rsidRPr="00A81CEA">
        <w:rPr>
          <w:rFonts w:hint="eastAsia"/>
          <w:sz w:val="24"/>
        </w:rPr>
        <w:t xml:space="preserve">  2002</w:t>
      </w:r>
    </w:p>
    <w:p w:rsidR="00D560CA" w:rsidRDefault="00D560CA" w:rsidP="001229D5">
      <w:pPr>
        <w:spacing w:line="360" w:lineRule="auto"/>
      </w:pPr>
    </w:p>
    <w:p w:rsidR="0035723A" w:rsidRDefault="0035723A" w:rsidP="001229D5">
      <w:pPr>
        <w:spacing w:line="360" w:lineRule="auto"/>
      </w:pPr>
    </w:p>
    <w:p w:rsidR="0035723A" w:rsidRDefault="0035723A" w:rsidP="0035723A">
      <w:pPr>
        <w:jc w:val="center"/>
        <w:rPr>
          <w:b/>
          <w:sz w:val="32"/>
          <w:szCs w:val="32"/>
        </w:rPr>
      </w:pPr>
      <w:r>
        <w:rPr>
          <w:rFonts w:hint="eastAsia"/>
          <w:b/>
          <w:sz w:val="32"/>
          <w:szCs w:val="32"/>
        </w:rPr>
        <w:t>《</w:t>
      </w:r>
      <w:r w:rsidRPr="00950290">
        <w:rPr>
          <w:rFonts w:hint="eastAsia"/>
          <w:b/>
          <w:sz w:val="32"/>
          <w:szCs w:val="32"/>
        </w:rPr>
        <w:t>大学物理</w:t>
      </w:r>
      <w:r w:rsidRPr="00950290">
        <w:rPr>
          <w:rFonts w:hint="eastAsia"/>
          <w:b/>
          <w:sz w:val="32"/>
          <w:szCs w:val="32"/>
        </w:rPr>
        <w:t>A(</w:t>
      </w:r>
      <w:r w:rsidRPr="00950290">
        <w:rPr>
          <w:rFonts w:hint="eastAsia"/>
          <w:b/>
          <w:sz w:val="32"/>
          <w:szCs w:val="32"/>
        </w:rPr>
        <w:t>二</w:t>
      </w:r>
      <w:r w:rsidRPr="00950290">
        <w:rPr>
          <w:rFonts w:hint="eastAsia"/>
          <w:b/>
          <w:sz w:val="32"/>
          <w:szCs w:val="32"/>
        </w:rPr>
        <w:t>)</w:t>
      </w:r>
      <w:r>
        <w:rPr>
          <w:rFonts w:hint="eastAsia"/>
          <w:b/>
          <w:sz w:val="32"/>
          <w:szCs w:val="32"/>
        </w:rPr>
        <w:t>》课程简介</w:t>
      </w:r>
    </w:p>
    <w:p w:rsidR="0035723A" w:rsidRPr="001D5A40" w:rsidRDefault="0035723A" w:rsidP="0035723A">
      <w:pPr>
        <w:spacing w:line="360" w:lineRule="auto"/>
        <w:rPr>
          <w:rFonts w:ascii="宋体" w:hAnsi="宋体"/>
          <w:sz w:val="24"/>
        </w:rPr>
      </w:pPr>
      <w:r w:rsidRPr="001D5A40">
        <w:rPr>
          <w:rFonts w:ascii="宋体" w:hAnsi="宋体" w:hint="eastAsia"/>
          <w:b/>
          <w:sz w:val="24"/>
        </w:rPr>
        <w:t>课程代码：</w:t>
      </w:r>
      <w:r w:rsidRPr="001D5A40">
        <w:rPr>
          <w:rFonts w:ascii="宋体" w:hAnsi="宋体" w:hint="eastAsia"/>
          <w:sz w:val="24"/>
        </w:rPr>
        <w:t xml:space="preserve">0612508  </w:t>
      </w:r>
      <w:r w:rsidRPr="001D5A40">
        <w:rPr>
          <w:rFonts w:ascii="宋体" w:hAnsi="宋体" w:hint="eastAsia"/>
          <w:b/>
          <w:sz w:val="24"/>
        </w:rPr>
        <w:t>课程名称：</w:t>
      </w:r>
      <w:r w:rsidRPr="001D5A40">
        <w:rPr>
          <w:rFonts w:ascii="宋体" w:hAnsi="宋体" w:hint="eastAsia"/>
          <w:sz w:val="24"/>
        </w:rPr>
        <w:t>《大学物理A(二)》（</w:t>
      </w:r>
      <w:r w:rsidRPr="001D5A40">
        <w:rPr>
          <w:rFonts w:ascii="宋体" w:hAnsi="宋体" w:hint="eastAsia"/>
          <w:snapToGrid w:val="0"/>
          <w:kern w:val="0"/>
          <w:sz w:val="24"/>
        </w:rPr>
        <w:t>College</w:t>
      </w:r>
      <w:r w:rsidRPr="001D5A40">
        <w:rPr>
          <w:rFonts w:ascii="宋体" w:hAnsi="宋体"/>
          <w:snapToGrid w:val="0"/>
          <w:kern w:val="0"/>
          <w:sz w:val="24"/>
        </w:rPr>
        <w:t xml:space="preserve"> Physics</w:t>
      </w:r>
      <w:r w:rsidRPr="001D5A40">
        <w:rPr>
          <w:rFonts w:ascii="宋体" w:hAnsi="宋体" w:cs="Arial" w:hint="eastAsia"/>
          <w:snapToGrid w:val="0"/>
          <w:kern w:val="0"/>
          <w:sz w:val="24"/>
        </w:rPr>
        <w:t xml:space="preserve"> A 2</w:t>
      </w:r>
      <w:r w:rsidRPr="001D5A40">
        <w:rPr>
          <w:rFonts w:ascii="宋体" w:hAnsi="宋体" w:hint="eastAsia"/>
          <w:sz w:val="24"/>
        </w:rPr>
        <w:t>）</w:t>
      </w:r>
      <w:r w:rsidRPr="001D5A40">
        <w:rPr>
          <w:rFonts w:ascii="宋体" w:hAnsi="宋体" w:hint="eastAsia"/>
          <w:b/>
          <w:sz w:val="24"/>
        </w:rPr>
        <w:t>课时：</w:t>
      </w:r>
      <w:r w:rsidRPr="001D5A40">
        <w:rPr>
          <w:rFonts w:ascii="宋体" w:hAnsi="宋体" w:hint="eastAsia"/>
          <w:sz w:val="24"/>
        </w:rPr>
        <w:t xml:space="preserve">45 </w:t>
      </w:r>
    </w:p>
    <w:p w:rsidR="0035723A" w:rsidRPr="001D5A40" w:rsidRDefault="0035723A" w:rsidP="0035723A">
      <w:pPr>
        <w:spacing w:line="360" w:lineRule="auto"/>
        <w:rPr>
          <w:rFonts w:ascii="宋体" w:hAnsi="宋体"/>
          <w:sz w:val="24"/>
        </w:rPr>
      </w:pPr>
      <w:r w:rsidRPr="001D5A40">
        <w:rPr>
          <w:rFonts w:ascii="宋体" w:hAnsi="宋体" w:hint="eastAsia"/>
          <w:b/>
          <w:sz w:val="24"/>
        </w:rPr>
        <w:t>主讲教师</w:t>
      </w:r>
      <w:r w:rsidRPr="001D5A40">
        <w:rPr>
          <w:rFonts w:ascii="宋体" w:hAnsi="宋体" w:hint="eastAsia"/>
          <w:sz w:val="24"/>
        </w:rPr>
        <w:t xml:space="preserve">：周立友   </w:t>
      </w:r>
      <w:r w:rsidRPr="001D5A40">
        <w:rPr>
          <w:rFonts w:ascii="宋体" w:hAnsi="宋体" w:hint="eastAsia"/>
          <w:b/>
          <w:sz w:val="24"/>
        </w:rPr>
        <w:t>职称</w:t>
      </w:r>
      <w:r w:rsidRPr="001D5A40">
        <w:rPr>
          <w:rFonts w:ascii="宋体" w:hAnsi="宋体" w:hint="eastAsia"/>
          <w:sz w:val="24"/>
        </w:rPr>
        <w:t>：副教授</w:t>
      </w:r>
    </w:p>
    <w:p w:rsidR="0035723A" w:rsidRPr="001D5A40" w:rsidRDefault="0035723A" w:rsidP="0035723A">
      <w:pPr>
        <w:spacing w:line="360" w:lineRule="auto"/>
        <w:rPr>
          <w:rFonts w:ascii="宋体" w:hAnsi="宋体"/>
          <w:b/>
          <w:sz w:val="24"/>
        </w:rPr>
      </w:pPr>
      <w:r w:rsidRPr="001D5A40">
        <w:rPr>
          <w:rFonts w:ascii="宋体" w:hAnsi="宋体" w:hint="eastAsia"/>
          <w:b/>
          <w:sz w:val="24"/>
        </w:rPr>
        <w:t>课程目的、内容和要求：</w:t>
      </w:r>
    </w:p>
    <w:p w:rsidR="0035723A" w:rsidRPr="005019F6" w:rsidRDefault="0035723A" w:rsidP="0035723A">
      <w:pPr>
        <w:ind w:firstLineChars="200" w:firstLine="480"/>
        <w:rPr>
          <w:rFonts w:ascii="宋体" w:hAnsi="宋体"/>
          <w:sz w:val="24"/>
        </w:rPr>
      </w:pPr>
      <w:r w:rsidRPr="005019F6">
        <w:rPr>
          <w:rFonts w:ascii="宋体" w:hAnsi="宋体" w:hint="eastAsia"/>
          <w:sz w:val="24"/>
        </w:rPr>
        <w:t>物理学是自然科学的许多领域和工程技术的基础。大学物理课程是高等工科院校各专业学生的一门重要的必修基础课。它包括的经典物理、近代物理和物理在科学技术上应用的初步知识等都是一个高级工程人员所必备的。</w:t>
      </w:r>
    </w:p>
    <w:p w:rsidR="0035723A" w:rsidRPr="005019F6" w:rsidRDefault="0035723A" w:rsidP="0035723A">
      <w:pPr>
        <w:ind w:firstLineChars="200" w:firstLine="480"/>
        <w:rPr>
          <w:rFonts w:ascii="宋体" w:hAnsi="宋体"/>
          <w:sz w:val="24"/>
        </w:rPr>
      </w:pPr>
      <w:r w:rsidRPr="005019F6">
        <w:rPr>
          <w:rFonts w:ascii="宋体" w:hAnsi="宋体" w:hint="eastAsia"/>
          <w:sz w:val="24"/>
        </w:rPr>
        <w:t>目的：开设本课程的目的，在于为学生较系统地打好必要的物理基础，初步学习科学的思维方法和研究问题的方法，同时对开阔思维、激发探索和创新精神、</w:t>
      </w:r>
      <w:r w:rsidRPr="005019F6">
        <w:rPr>
          <w:rFonts w:ascii="宋体" w:hAnsi="宋体" w:hint="eastAsia"/>
          <w:sz w:val="24"/>
        </w:rPr>
        <w:lastRenderedPageBreak/>
        <w:t>增强适应能力、提高</w:t>
      </w:r>
      <w:r>
        <w:rPr>
          <w:rFonts w:ascii="宋体" w:hAnsi="宋体" w:hint="eastAsia"/>
          <w:sz w:val="24"/>
        </w:rPr>
        <w:t>学生</w:t>
      </w:r>
      <w:r w:rsidRPr="005019F6">
        <w:rPr>
          <w:rFonts w:ascii="宋体" w:hAnsi="宋体" w:hint="eastAsia"/>
          <w:sz w:val="24"/>
        </w:rPr>
        <w:t>素质等方面都起着重要的作用。</w:t>
      </w:r>
    </w:p>
    <w:p w:rsidR="0035723A" w:rsidRPr="005019F6" w:rsidRDefault="0035723A" w:rsidP="0035723A">
      <w:pPr>
        <w:ind w:firstLineChars="200" w:firstLine="480"/>
        <w:rPr>
          <w:rFonts w:ascii="宋体" w:hAnsi="宋体"/>
          <w:sz w:val="24"/>
        </w:rPr>
      </w:pPr>
      <w:r w:rsidRPr="005019F6">
        <w:rPr>
          <w:rFonts w:ascii="宋体" w:hAnsi="宋体" w:hint="eastAsia"/>
          <w:sz w:val="24"/>
        </w:rPr>
        <w:t>内容：《大学物理A(二)》讲授的内容包括：振动、波动、气体动理论、热力学基础、相对论、量子物理等。</w:t>
      </w:r>
    </w:p>
    <w:p w:rsidR="0035723A" w:rsidRPr="005019F6" w:rsidRDefault="0035723A" w:rsidP="0035723A">
      <w:pPr>
        <w:ind w:firstLineChars="200" w:firstLine="480"/>
        <w:rPr>
          <w:rFonts w:ascii="宋体" w:hAnsi="宋体"/>
          <w:sz w:val="24"/>
        </w:rPr>
      </w:pPr>
      <w:r w:rsidRPr="005019F6">
        <w:rPr>
          <w:rFonts w:ascii="宋体" w:hAnsi="宋体" w:hint="eastAsia"/>
          <w:sz w:val="24"/>
        </w:rPr>
        <w:t>要求：通过大学物理课的教学，使学生对课程中的基本概念、基本理论、基本方法能够有比较全面和系统的认识和正确的理解，并具有初步应用的能力。要求对有关的物理定律、定理、原理的内容、物理意义及适用条件应讲授得透彻明晰。体现基本物理思想、思维技巧和计算方法的有关内容，应要求学生有所认识。</w:t>
      </w:r>
    </w:p>
    <w:p w:rsidR="0035723A" w:rsidRPr="00C13ACF" w:rsidRDefault="0035723A" w:rsidP="0035723A">
      <w:pPr>
        <w:spacing w:line="360" w:lineRule="auto"/>
        <w:rPr>
          <w:rFonts w:ascii="宋体" w:hAnsi="宋体"/>
          <w:b/>
          <w:sz w:val="24"/>
        </w:rPr>
      </w:pPr>
      <w:r w:rsidRPr="00C13ACF">
        <w:rPr>
          <w:rFonts w:hint="eastAsia"/>
          <w:b/>
          <w:sz w:val="24"/>
        </w:rPr>
        <w:t>适用专业及层次：</w:t>
      </w:r>
      <w:r w:rsidRPr="00C13ACF">
        <w:rPr>
          <w:rFonts w:ascii="宋体" w:hAnsi="宋体" w:hint="eastAsia"/>
          <w:sz w:val="24"/>
        </w:rPr>
        <w:t>非物理专业本、专科</w:t>
      </w:r>
    </w:p>
    <w:p w:rsidR="0035723A" w:rsidRPr="003211B5" w:rsidRDefault="0035723A" w:rsidP="0035723A">
      <w:pPr>
        <w:spacing w:line="360" w:lineRule="auto"/>
        <w:rPr>
          <w:sz w:val="24"/>
        </w:rPr>
      </w:pPr>
      <w:r w:rsidRPr="00C13ACF">
        <w:rPr>
          <w:rFonts w:hint="eastAsia"/>
          <w:b/>
          <w:sz w:val="24"/>
        </w:rPr>
        <w:t>先修课程：</w:t>
      </w:r>
      <w:r w:rsidRPr="00C13ACF">
        <w:rPr>
          <w:rFonts w:hint="eastAsia"/>
          <w:sz w:val="24"/>
        </w:rPr>
        <w:t>高等数学</w:t>
      </w:r>
      <w:r>
        <w:rPr>
          <w:rFonts w:hint="eastAsia"/>
          <w:sz w:val="24"/>
        </w:rPr>
        <w:t>、</w:t>
      </w:r>
      <w:r w:rsidRPr="003211B5">
        <w:rPr>
          <w:rFonts w:hint="eastAsia"/>
          <w:sz w:val="24"/>
        </w:rPr>
        <w:t>大学物理</w:t>
      </w:r>
      <w:r w:rsidRPr="003211B5">
        <w:rPr>
          <w:rFonts w:hint="eastAsia"/>
          <w:sz w:val="24"/>
        </w:rPr>
        <w:t>A(</w:t>
      </w:r>
      <w:proofErr w:type="gramStart"/>
      <w:r w:rsidRPr="003211B5">
        <w:rPr>
          <w:rFonts w:hint="eastAsia"/>
          <w:sz w:val="24"/>
        </w:rPr>
        <w:t>一</w:t>
      </w:r>
      <w:proofErr w:type="gramEnd"/>
      <w:r w:rsidRPr="003211B5">
        <w:rPr>
          <w:rFonts w:hint="eastAsia"/>
          <w:sz w:val="24"/>
        </w:rPr>
        <w:t>)</w:t>
      </w:r>
    </w:p>
    <w:p w:rsidR="0035723A" w:rsidRPr="00C13ACF" w:rsidRDefault="0035723A" w:rsidP="0035723A">
      <w:pPr>
        <w:snapToGrid w:val="0"/>
        <w:spacing w:line="360" w:lineRule="auto"/>
        <w:rPr>
          <w:b/>
          <w:sz w:val="24"/>
        </w:rPr>
      </w:pPr>
      <w:r w:rsidRPr="00C13ACF">
        <w:rPr>
          <w:rFonts w:hint="eastAsia"/>
          <w:b/>
          <w:sz w:val="24"/>
        </w:rPr>
        <w:t>推荐参考书：</w:t>
      </w:r>
    </w:p>
    <w:p w:rsidR="0035723A" w:rsidRPr="005019F6" w:rsidRDefault="0035723A" w:rsidP="0035723A">
      <w:pPr>
        <w:ind w:firstLineChars="200" w:firstLine="480"/>
        <w:rPr>
          <w:rFonts w:ascii="宋体" w:hAnsi="宋体"/>
          <w:sz w:val="24"/>
        </w:rPr>
      </w:pPr>
      <w:r w:rsidRPr="005019F6">
        <w:rPr>
          <w:rFonts w:ascii="宋体" w:hAnsi="宋体" w:hint="eastAsia"/>
          <w:sz w:val="24"/>
        </w:rPr>
        <w:t>（1）《大学物理学（理论核心部分）》（共三册），李椿、夏学江主编，高等教育出版社</w:t>
      </w:r>
    </w:p>
    <w:p w:rsidR="0035723A" w:rsidRPr="005019F6" w:rsidRDefault="0035723A" w:rsidP="0035723A">
      <w:pPr>
        <w:ind w:firstLineChars="200" w:firstLine="480"/>
        <w:rPr>
          <w:rFonts w:ascii="宋体" w:hAnsi="宋体"/>
          <w:sz w:val="24"/>
        </w:rPr>
      </w:pPr>
      <w:r w:rsidRPr="005019F6">
        <w:rPr>
          <w:rFonts w:ascii="宋体" w:hAnsi="宋体" w:hint="eastAsia"/>
          <w:sz w:val="24"/>
        </w:rPr>
        <w:t>（2）《普通物理学》第五版（共三册），程守</w:t>
      </w:r>
      <w:proofErr w:type="gramStart"/>
      <w:r w:rsidRPr="005019F6">
        <w:rPr>
          <w:rFonts w:ascii="宋体" w:hAnsi="宋体" w:hint="eastAsia"/>
          <w:sz w:val="24"/>
        </w:rPr>
        <w:t>洙</w:t>
      </w:r>
      <w:proofErr w:type="gramEnd"/>
      <w:r w:rsidRPr="005019F6">
        <w:rPr>
          <w:rFonts w:ascii="宋体" w:hAnsi="宋体" w:hint="eastAsia"/>
          <w:sz w:val="24"/>
        </w:rPr>
        <w:t>、江之水主编，高等教育出版社</w:t>
      </w:r>
    </w:p>
    <w:p w:rsidR="0035723A" w:rsidRPr="005019F6" w:rsidRDefault="0035723A" w:rsidP="0035723A">
      <w:pPr>
        <w:ind w:firstLineChars="200" w:firstLine="480"/>
        <w:rPr>
          <w:rFonts w:ascii="宋体" w:hAnsi="宋体"/>
          <w:sz w:val="24"/>
        </w:rPr>
      </w:pPr>
      <w:r w:rsidRPr="005019F6">
        <w:rPr>
          <w:rFonts w:ascii="宋体" w:hAnsi="宋体" w:hint="eastAsia"/>
          <w:sz w:val="24"/>
        </w:rPr>
        <w:t>（3）《新概念物理教程：力学》、《新概念物理教程：热学》赵凯华、罗蔚茵编，高等教育出版社</w:t>
      </w:r>
    </w:p>
    <w:p w:rsidR="0035723A" w:rsidRPr="005019F6" w:rsidRDefault="0035723A" w:rsidP="0035723A">
      <w:pPr>
        <w:ind w:firstLineChars="200" w:firstLine="480"/>
        <w:rPr>
          <w:rFonts w:ascii="宋体" w:hAnsi="宋体"/>
          <w:sz w:val="24"/>
        </w:rPr>
      </w:pPr>
      <w:r w:rsidRPr="005019F6">
        <w:rPr>
          <w:rFonts w:ascii="宋体" w:hAnsi="宋体" w:hint="eastAsia"/>
          <w:sz w:val="24"/>
        </w:rPr>
        <w:t>（4）《物理学(第5版)》（上、下册）马文蔚等编，高等教育出版社</w:t>
      </w:r>
    </w:p>
    <w:p w:rsidR="0035723A" w:rsidRPr="005019F6" w:rsidRDefault="0035723A" w:rsidP="0035723A">
      <w:pPr>
        <w:ind w:firstLineChars="200" w:firstLine="480"/>
        <w:rPr>
          <w:rFonts w:ascii="宋体" w:hAnsi="宋体"/>
          <w:sz w:val="24"/>
        </w:rPr>
      </w:pPr>
      <w:r w:rsidRPr="005019F6">
        <w:rPr>
          <w:rFonts w:ascii="宋体" w:hAnsi="宋体" w:hint="eastAsia"/>
          <w:sz w:val="24"/>
        </w:rPr>
        <w:t>（5）《基础物理学教程》（上、下册）</w:t>
      </w:r>
      <w:proofErr w:type="gramStart"/>
      <w:r w:rsidRPr="005019F6">
        <w:rPr>
          <w:rFonts w:ascii="宋体" w:hAnsi="宋体" w:hint="eastAsia"/>
          <w:sz w:val="24"/>
        </w:rPr>
        <w:t>陆果编</w:t>
      </w:r>
      <w:proofErr w:type="gramEnd"/>
      <w:r w:rsidRPr="005019F6">
        <w:rPr>
          <w:rFonts w:ascii="宋体" w:hAnsi="宋体" w:hint="eastAsia"/>
          <w:sz w:val="24"/>
        </w:rPr>
        <w:t>，高等教育出版社</w:t>
      </w:r>
    </w:p>
    <w:p w:rsidR="0035723A" w:rsidRPr="005019F6" w:rsidRDefault="0035723A" w:rsidP="0035723A">
      <w:pPr>
        <w:ind w:firstLineChars="200" w:firstLine="480"/>
        <w:rPr>
          <w:rFonts w:ascii="宋体" w:hAnsi="宋体"/>
          <w:sz w:val="24"/>
        </w:rPr>
      </w:pPr>
      <w:r w:rsidRPr="005019F6">
        <w:rPr>
          <w:rFonts w:ascii="宋体" w:hAnsi="宋体" w:hint="eastAsia"/>
          <w:sz w:val="24"/>
        </w:rPr>
        <w:t>（6）《中国大百科全书——物理学分册》（共二册）</w:t>
      </w:r>
    </w:p>
    <w:p w:rsidR="0035723A" w:rsidRPr="005019F6" w:rsidRDefault="0035723A" w:rsidP="0035723A">
      <w:pPr>
        <w:ind w:firstLineChars="200" w:firstLine="480"/>
        <w:rPr>
          <w:rFonts w:ascii="宋体" w:hAnsi="宋体"/>
          <w:sz w:val="24"/>
        </w:rPr>
      </w:pPr>
      <w:r w:rsidRPr="005019F6">
        <w:rPr>
          <w:rFonts w:ascii="宋体" w:hAnsi="宋体" w:hint="eastAsia"/>
          <w:sz w:val="24"/>
        </w:rPr>
        <w:t>（7）《近代物理学进展》张礼主编，清华大学出版社</w:t>
      </w:r>
    </w:p>
    <w:p w:rsidR="0035723A" w:rsidRPr="005019F6" w:rsidRDefault="0035723A" w:rsidP="0035723A">
      <w:pPr>
        <w:ind w:firstLineChars="200" w:firstLine="480"/>
        <w:rPr>
          <w:rFonts w:ascii="宋体" w:hAnsi="宋体"/>
          <w:sz w:val="24"/>
        </w:rPr>
      </w:pPr>
      <w:r w:rsidRPr="005019F6">
        <w:rPr>
          <w:rFonts w:ascii="宋体" w:hAnsi="宋体" w:hint="eastAsia"/>
          <w:sz w:val="24"/>
        </w:rPr>
        <w:t>（8）《物理学史》郭奕玲、沈慧君编著，清华大学出版社</w:t>
      </w:r>
    </w:p>
    <w:p w:rsidR="0035723A" w:rsidRPr="005019F6" w:rsidRDefault="0035723A" w:rsidP="0035723A">
      <w:pPr>
        <w:ind w:firstLineChars="200" w:firstLine="480"/>
        <w:rPr>
          <w:rFonts w:ascii="宋体" w:hAnsi="宋体"/>
          <w:sz w:val="24"/>
        </w:rPr>
      </w:pPr>
      <w:r w:rsidRPr="005019F6">
        <w:rPr>
          <w:rFonts w:ascii="宋体" w:hAnsi="宋体" w:hint="eastAsia"/>
          <w:sz w:val="24"/>
        </w:rPr>
        <w:t xml:space="preserve">（9） F. W. Sears </w:t>
      </w:r>
      <w:proofErr w:type="gramStart"/>
      <w:r w:rsidRPr="005019F6">
        <w:rPr>
          <w:rFonts w:ascii="宋体" w:hAnsi="宋体" w:hint="eastAsia"/>
          <w:sz w:val="24"/>
        </w:rPr>
        <w:t>et</w:t>
      </w:r>
      <w:proofErr w:type="gramEnd"/>
      <w:r w:rsidRPr="005019F6">
        <w:rPr>
          <w:rFonts w:ascii="宋体" w:hAnsi="宋体" w:hint="eastAsia"/>
          <w:sz w:val="24"/>
        </w:rPr>
        <w:t>. al.: University Physics (the sixth edition)</w:t>
      </w:r>
    </w:p>
    <w:p w:rsidR="0035723A" w:rsidRPr="001D5A40" w:rsidRDefault="0035723A" w:rsidP="0035723A"/>
    <w:p w:rsidR="0035723A" w:rsidRPr="001D5A40" w:rsidRDefault="0035723A" w:rsidP="0035723A">
      <w:pPr>
        <w:jc w:val="center"/>
      </w:pPr>
      <w:r>
        <w:rPr>
          <w:rFonts w:hint="eastAsia"/>
          <w:b/>
          <w:sz w:val="32"/>
          <w:szCs w:val="32"/>
        </w:rPr>
        <w:t>《</w:t>
      </w:r>
      <w:r w:rsidRPr="00167A65">
        <w:rPr>
          <w:rFonts w:hint="eastAsia"/>
          <w:b/>
          <w:sz w:val="32"/>
          <w:szCs w:val="32"/>
        </w:rPr>
        <w:t>电路分析</w:t>
      </w:r>
      <w:r>
        <w:rPr>
          <w:rFonts w:hint="eastAsia"/>
          <w:b/>
          <w:sz w:val="32"/>
          <w:szCs w:val="32"/>
        </w:rPr>
        <w:t>》课程简介</w:t>
      </w:r>
    </w:p>
    <w:p w:rsidR="0035723A" w:rsidRPr="001D5A40" w:rsidRDefault="0035723A" w:rsidP="0035723A">
      <w:pPr>
        <w:spacing w:line="360" w:lineRule="auto"/>
        <w:rPr>
          <w:rFonts w:ascii="宋体" w:hAnsi="宋体"/>
          <w:sz w:val="24"/>
        </w:rPr>
      </w:pPr>
      <w:r w:rsidRPr="001D5A40">
        <w:rPr>
          <w:rFonts w:ascii="宋体" w:hAnsi="宋体" w:hint="eastAsia"/>
          <w:b/>
          <w:sz w:val="24"/>
        </w:rPr>
        <w:t>课程代码：</w:t>
      </w:r>
      <w:r w:rsidRPr="001D5A40">
        <w:rPr>
          <w:rFonts w:ascii="宋体" w:hAnsi="宋体" w:hint="eastAsia"/>
          <w:sz w:val="24"/>
        </w:rPr>
        <w:t xml:space="preserve">0612037  </w:t>
      </w:r>
      <w:r w:rsidRPr="001D5A40">
        <w:rPr>
          <w:rFonts w:ascii="宋体" w:hAnsi="宋体" w:hint="eastAsia"/>
          <w:b/>
          <w:sz w:val="24"/>
        </w:rPr>
        <w:t>课程名称：</w:t>
      </w:r>
      <w:r w:rsidRPr="001D5A40">
        <w:rPr>
          <w:rFonts w:ascii="宋体" w:hAnsi="宋体" w:hint="eastAsia"/>
          <w:sz w:val="24"/>
        </w:rPr>
        <w:t>《</w:t>
      </w:r>
      <w:r w:rsidRPr="001D5A40">
        <w:rPr>
          <w:rFonts w:ascii="宋体" w:hAnsi="宋体" w:hint="eastAsia"/>
          <w:b/>
          <w:sz w:val="24"/>
        </w:rPr>
        <w:t>电路分析</w:t>
      </w:r>
      <w:r w:rsidRPr="001D5A40">
        <w:rPr>
          <w:rFonts w:ascii="宋体" w:hAnsi="宋体" w:hint="eastAsia"/>
          <w:sz w:val="24"/>
        </w:rPr>
        <w:t>》（</w:t>
      </w:r>
      <w:r w:rsidRPr="001D5A40">
        <w:rPr>
          <w:rFonts w:ascii="宋体" w:hAnsi="宋体"/>
          <w:snapToGrid w:val="0"/>
          <w:kern w:val="0"/>
          <w:sz w:val="24"/>
        </w:rPr>
        <w:t>Circuit analysis</w:t>
      </w:r>
      <w:r w:rsidRPr="001D5A40">
        <w:rPr>
          <w:rFonts w:ascii="宋体" w:hAnsi="宋体" w:hint="eastAsia"/>
          <w:sz w:val="24"/>
        </w:rPr>
        <w:t xml:space="preserve">） </w:t>
      </w:r>
      <w:r w:rsidRPr="001D5A40">
        <w:rPr>
          <w:rFonts w:ascii="宋体" w:hAnsi="宋体" w:hint="eastAsia"/>
          <w:b/>
          <w:sz w:val="24"/>
        </w:rPr>
        <w:t>课时：</w:t>
      </w:r>
      <w:r w:rsidRPr="001D5A40">
        <w:rPr>
          <w:rFonts w:ascii="宋体" w:hAnsi="宋体" w:hint="eastAsia"/>
          <w:sz w:val="24"/>
        </w:rPr>
        <w:t xml:space="preserve">72 </w:t>
      </w:r>
    </w:p>
    <w:p w:rsidR="0035723A" w:rsidRDefault="0035723A" w:rsidP="0035723A">
      <w:pPr>
        <w:spacing w:line="360" w:lineRule="auto"/>
        <w:rPr>
          <w:sz w:val="24"/>
        </w:rPr>
      </w:pPr>
      <w:r w:rsidRPr="00B162BB">
        <w:rPr>
          <w:rFonts w:ascii="黑体" w:eastAsia="黑体" w:hint="eastAsia"/>
          <w:b/>
          <w:sz w:val="24"/>
        </w:rPr>
        <w:t>主讲教师</w:t>
      </w:r>
      <w:r w:rsidRPr="00992E4A">
        <w:rPr>
          <w:rFonts w:hint="eastAsia"/>
          <w:sz w:val="24"/>
        </w:rPr>
        <w:t>：</w:t>
      </w:r>
      <w:r>
        <w:rPr>
          <w:rFonts w:hint="eastAsia"/>
          <w:sz w:val="24"/>
        </w:rPr>
        <w:t>商勇</w:t>
      </w:r>
      <w:r w:rsidRPr="00992E4A">
        <w:rPr>
          <w:rFonts w:hint="eastAsia"/>
          <w:sz w:val="24"/>
        </w:rPr>
        <w:t xml:space="preserve">     </w:t>
      </w:r>
      <w:r w:rsidRPr="00B162BB">
        <w:rPr>
          <w:rFonts w:ascii="黑体" w:eastAsia="黑体" w:hint="eastAsia"/>
          <w:b/>
          <w:sz w:val="24"/>
        </w:rPr>
        <w:t>职称</w:t>
      </w:r>
      <w:r w:rsidRPr="00992E4A">
        <w:rPr>
          <w:rFonts w:hint="eastAsia"/>
          <w:sz w:val="24"/>
        </w:rPr>
        <w:t>：</w:t>
      </w:r>
      <w:r>
        <w:rPr>
          <w:rFonts w:hint="eastAsia"/>
          <w:sz w:val="24"/>
        </w:rPr>
        <w:t>讲师</w:t>
      </w:r>
    </w:p>
    <w:p w:rsidR="0035723A" w:rsidRPr="001D5A40" w:rsidRDefault="0035723A" w:rsidP="0035723A">
      <w:pPr>
        <w:spacing w:line="380" w:lineRule="exact"/>
        <w:rPr>
          <w:rFonts w:ascii="宋体" w:hAnsi="宋体"/>
          <w:sz w:val="24"/>
        </w:rPr>
      </w:pPr>
      <w:r w:rsidRPr="001D5A40">
        <w:rPr>
          <w:rFonts w:ascii="宋体" w:hAnsi="宋体" w:hint="eastAsia"/>
          <w:b/>
          <w:sz w:val="24"/>
        </w:rPr>
        <w:t>课程目的、内容和要求</w:t>
      </w:r>
      <w:r w:rsidRPr="001D5A40">
        <w:rPr>
          <w:rFonts w:ascii="宋体" w:hAnsi="宋体" w:hint="eastAsia"/>
          <w:sz w:val="24"/>
        </w:rPr>
        <w:t>：</w:t>
      </w:r>
    </w:p>
    <w:p w:rsidR="0035723A" w:rsidRPr="00950290" w:rsidRDefault="0035723A" w:rsidP="0035723A">
      <w:pPr>
        <w:snapToGrid w:val="0"/>
        <w:spacing w:line="380" w:lineRule="exact"/>
        <w:rPr>
          <w:rFonts w:ascii="宋体" w:hAnsi="宋体"/>
          <w:sz w:val="24"/>
        </w:rPr>
      </w:pPr>
      <w:r w:rsidRPr="00950290">
        <w:rPr>
          <w:rFonts w:ascii="宋体" w:hAnsi="宋体" w:hint="eastAsia"/>
          <w:sz w:val="24"/>
        </w:rPr>
        <w:t>课程目的:</w:t>
      </w:r>
    </w:p>
    <w:p w:rsidR="0035723A" w:rsidRPr="005019F6" w:rsidRDefault="0035723A" w:rsidP="0035723A">
      <w:pPr>
        <w:ind w:firstLineChars="200" w:firstLine="480"/>
        <w:rPr>
          <w:rFonts w:ascii="宋体" w:hAnsi="宋体"/>
          <w:sz w:val="24"/>
        </w:rPr>
      </w:pPr>
      <w:r w:rsidRPr="005019F6">
        <w:rPr>
          <w:rFonts w:ascii="宋体" w:hAnsi="宋体"/>
          <w:sz w:val="24"/>
        </w:rPr>
        <w:t>本课程为电子</w:t>
      </w:r>
      <w:r w:rsidRPr="005019F6">
        <w:rPr>
          <w:rFonts w:ascii="宋体" w:hAnsi="宋体" w:hint="eastAsia"/>
          <w:sz w:val="24"/>
        </w:rPr>
        <w:t>类和光电类各</w:t>
      </w:r>
      <w:r w:rsidRPr="005019F6">
        <w:rPr>
          <w:rFonts w:ascii="宋体" w:hAnsi="宋体"/>
          <w:sz w:val="24"/>
        </w:rPr>
        <w:t>专业的一门专业基础课。</w:t>
      </w:r>
      <w:r w:rsidRPr="005019F6">
        <w:rPr>
          <w:rFonts w:ascii="宋体" w:hAnsi="宋体" w:hint="eastAsia"/>
          <w:sz w:val="24"/>
        </w:rPr>
        <w:t>本课程是电路理论的入门课程，是</w:t>
      </w:r>
      <w:r w:rsidRPr="005019F6">
        <w:rPr>
          <w:rFonts w:ascii="宋体" w:hAnsi="宋体"/>
          <w:sz w:val="24"/>
        </w:rPr>
        <w:t>电子</w:t>
      </w:r>
      <w:r w:rsidRPr="005019F6">
        <w:rPr>
          <w:rFonts w:ascii="宋体" w:hAnsi="宋体" w:hint="eastAsia"/>
          <w:sz w:val="24"/>
        </w:rPr>
        <w:t>类和光电类各</w:t>
      </w:r>
      <w:r w:rsidRPr="005019F6">
        <w:rPr>
          <w:rFonts w:ascii="宋体" w:hAnsi="宋体"/>
          <w:sz w:val="24"/>
        </w:rPr>
        <w:t>专业</w:t>
      </w:r>
      <w:r w:rsidRPr="005019F6">
        <w:rPr>
          <w:rFonts w:ascii="宋体" w:hAnsi="宋体" w:hint="eastAsia"/>
          <w:sz w:val="24"/>
        </w:rPr>
        <w:t>的重要的技术基础课之一，通过本课程的学习，为学习后续课程及进一步研究电路理论打下基础。</w:t>
      </w:r>
    </w:p>
    <w:p w:rsidR="0035723A" w:rsidRPr="00950290" w:rsidRDefault="0035723A" w:rsidP="0035723A">
      <w:pPr>
        <w:spacing w:line="380" w:lineRule="exact"/>
        <w:rPr>
          <w:rFonts w:hAnsi="宋体"/>
          <w:sz w:val="24"/>
        </w:rPr>
      </w:pPr>
      <w:r w:rsidRPr="00950290">
        <w:rPr>
          <w:rFonts w:ascii="宋体" w:hAnsi="宋体" w:hint="eastAsia"/>
          <w:sz w:val="24"/>
        </w:rPr>
        <w:t>主</w:t>
      </w:r>
      <w:r w:rsidRPr="00950290">
        <w:rPr>
          <w:rFonts w:hAnsi="宋体" w:hint="eastAsia"/>
          <w:sz w:val="24"/>
        </w:rPr>
        <w:t>要内容：</w:t>
      </w:r>
    </w:p>
    <w:p w:rsidR="0035723A" w:rsidRPr="005019F6" w:rsidRDefault="0035723A" w:rsidP="0035723A">
      <w:pPr>
        <w:ind w:firstLineChars="200" w:firstLine="480"/>
        <w:rPr>
          <w:rFonts w:ascii="宋体" w:hAnsi="宋体"/>
          <w:sz w:val="24"/>
        </w:rPr>
      </w:pPr>
      <w:r w:rsidRPr="005019F6">
        <w:rPr>
          <w:rFonts w:ascii="宋体" w:hAnsi="宋体" w:hint="eastAsia"/>
          <w:sz w:val="24"/>
        </w:rPr>
        <w:t>本课程包含四章内容，1、集总电路的分析基础，2、线性电路分析的基本方法，3、动态电路的时域分析法，4、正弦稳态电路的相量分折法，通过本课程的学习，应使学生主要掌握以下内容：1）掌握电路的基本概念、基本物理量及基本定律；2）掌握线性电路的基本分析方法；3）掌握正弦稳态电路基本概念和分析方法；4）掌握两种储能元件及动态电路的基本分析方法；5）掌握网络函数的频率特性；6）掌握互感耦合电路的基本知识；7）培养学生独立分析和解决问题的能力；8）能够用计算机辅助电路分析；</w:t>
      </w:r>
    </w:p>
    <w:p w:rsidR="0035723A" w:rsidRPr="00950290" w:rsidRDefault="0035723A" w:rsidP="0035723A">
      <w:pPr>
        <w:snapToGrid w:val="0"/>
        <w:spacing w:line="380" w:lineRule="exact"/>
        <w:rPr>
          <w:rFonts w:ascii="宋体" w:hAnsi="宋体"/>
          <w:sz w:val="24"/>
        </w:rPr>
      </w:pPr>
      <w:r w:rsidRPr="00950290">
        <w:rPr>
          <w:rFonts w:ascii="宋体" w:hAnsi="宋体" w:hint="eastAsia"/>
          <w:sz w:val="24"/>
        </w:rPr>
        <w:t>课程要求:</w:t>
      </w:r>
    </w:p>
    <w:p w:rsidR="0035723A" w:rsidRPr="005019F6" w:rsidRDefault="0035723A" w:rsidP="0035723A">
      <w:pPr>
        <w:ind w:firstLineChars="200" w:firstLine="480"/>
        <w:rPr>
          <w:rFonts w:ascii="宋体" w:hAnsi="宋体"/>
          <w:sz w:val="24"/>
        </w:rPr>
      </w:pPr>
      <w:r w:rsidRPr="005019F6">
        <w:rPr>
          <w:rFonts w:ascii="宋体" w:hAnsi="宋体"/>
          <w:sz w:val="24"/>
        </w:rPr>
        <w:lastRenderedPageBreak/>
        <w:t>通过本课程的学习，使学生掌握电路理论的基本概念、电路分析的基本方法、近代电路理论的基础知识，具备进行实验的基本技能，培养学生严肃认真的科学作风、抽象思维能力、分析计算能力、实验研究能力、总结归纳能力</w:t>
      </w:r>
      <w:r w:rsidRPr="005019F6">
        <w:rPr>
          <w:rFonts w:ascii="宋体" w:hAnsi="宋体" w:hint="eastAsia"/>
          <w:sz w:val="24"/>
        </w:rPr>
        <w:t>。</w:t>
      </w:r>
    </w:p>
    <w:p w:rsidR="0035723A" w:rsidRPr="00950290" w:rsidRDefault="0035723A" w:rsidP="0035723A">
      <w:pPr>
        <w:snapToGrid w:val="0"/>
        <w:spacing w:line="380" w:lineRule="exact"/>
        <w:rPr>
          <w:rFonts w:ascii="宋体" w:hAnsi="宋体"/>
          <w:sz w:val="24"/>
        </w:rPr>
      </w:pPr>
      <w:r w:rsidRPr="00950290">
        <w:rPr>
          <w:rFonts w:ascii="宋体" w:hAnsi="宋体" w:hint="eastAsia"/>
          <w:b/>
          <w:sz w:val="24"/>
        </w:rPr>
        <w:t>适用专业及层次</w:t>
      </w:r>
      <w:r w:rsidRPr="00950290">
        <w:rPr>
          <w:rFonts w:ascii="宋体" w:hAnsi="宋体" w:hint="eastAsia"/>
          <w:sz w:val="24"/>
        </w:rPr>
        <w:t>:</w:t>
      </w:r>
      <w:r w:rsidRPr="00950290">
        <w:rPr>
          <w:rFonts w:hAnsi="宋体"/>
          <w:sz w:val="24"/>
        </w:rPr>
        <w:t xml:space="preserve"> </w:t>
      </w:r>
      <w:r w:rsidRPr="00950290">
        <w:rPr>
          <w:rFonts w:hAnsi="宋体"/>
          <w:sz w:val="24"/>
        </w:rPr>
        <w:t>电子</w:t>
      </w:r>
      <w:r w:rsidRPr="00950290">
        <w:rPr>
          <w:rFonts w:hAnsi="宋体" w:hint="eastAsia"/>
          <w:sz w:val="24"/>
        </w:rPr>
        <w:t>类和光电类各</w:t>
      </w:r>
      <w:r w:rsidRPr="00950290">
        <w:rPr>
          <w:rFonts w:hAnsi="宋体"/>
          <w:sz w:val="24"/>
        </w:rPr>
        <w:t>专业</w:t>
      </w:r>
      <w:r w:rsidRPr="00950290">
        <w:rPr>
          <w:rFonts w:ascii="宋体" w:hint="eastAsia"/>
          <w:sz w:val="24"/>
        </w:rPr>
        <w:t>本科</w:t>
      </w:r>
    </w:p>
    <w:p w:rsidR="0035723A" w:rsidRPr="00950290" w:rsidRDefault="0035723A" w:rsidP="0035723A">
      <w:pPr>
        <w:spacing w:line="380" w:lineRule="exact"/>
        <w:rPr>
          <w:sz w:val="24"/>
        </w:rPr>
      </w:pPr>
      <w:r w:rsidRPr="00950290">
        <w:rPr>
          <w:rFonts w:ascii="宋体" w:hAnsi="宋体" w:hint="eastAsia"/>
          <w:b/>
          <w:sz w:val="24"/>
        </w:rPr>
        <w:t>先行课程</w:t>
      </w:r>
      <w:r w:rsidRPr="00950290">
        <w:rPr>
          <w:rFonts w:ascii="宋体" w:hAnsi="宋体" w:hint="eastAsia"/>
          <w:sz w:val="24"/>
        </w:rPr>
        <w:t>：</w:t>
      </w:r>
      <w:r w:rsidRPr="00950290">
        <w:rPr>
          <w:rFonts w:hint="eastAsia"/>
          <w:sz w:val="24"/>
        </w:rPr>
        <w:t>《大学物理》（电磁学部分）、《高等数学》</w:t>
      </w:r>
    </w:p>
    <w:p w:rsidR="0035723A" w:rsidRPr="00950290" w:rsidRDefault="0035723A" w:rsidP="0035723A">
      <w:pPr>
        <w:spacing w:line="380" w:lineRule="exact"/>
        <w:ind w:firstLine="480"/>
        <w:rPr>
          <w:rFonts w:hAnsi="宋体"/>
          <w:b/>
          <w:sz w:val="24"/>
        </w:rPr>
      </w:pPr>
      <w:r w:rsidRPr="00950290">
        <w:rPr>
          <w:rFonts w:ascii="宋体" w:hAnsi="宋体" w:hint="eastAsia"/>
          <w:b/>
          <w:sz w:val="24"/>
        </w:rPr>
        <w:t>推荐参</w:t>
      </w:r>
      <w:r w:rsidRPr="00950290">
        <w:rPr>
          <w:rFonts w:hAnsi="宋体" w:hint="eastAsia"/>
          <w:b/>
          <w:sz w:val="24"/>
        </w:rPr>
        <w:t>考书：</w:t>
      </w:r>
    </w:p>
    <w:p w:rsidR="0035723A" w:rsidRPr="005019F6" w:rsidRDefault="0035723A" w:rsidP="0035723A">
      <w:pPr>
        <w:ind w:firstLineChars="200" w:firstLine="480"/>
        <w:rPr>
          <w:rFonts w:ascii="宋体" w:hAnsi="宋体"/>
          <w:sz w:val="24"/>
        </w:rPr>
      </w:pPr>
      <w:r w:rsidRPr="005019F6">
        <w:rPr>
          <w:rFonts w:ascii="宋体" w:hAnsi="宋体" w:hint="eastAsia"/>
          <w:sz w:val="24"/>
        </w:rPr>
        <w:t>1、傅恩锡主编</w:t>
      </w:r>
      <w:r w:rsidRPr="005019F6">
        <w:rPr>
          <w:rFonts w:ascii="宋体" w:hAnsi="宋体"/>
          <w:sz w:val="24"/>
        </w:rPr>
        <w:t>.</w:t>
      </w:r>
      <w:r w:rsidRPr="005019F6">
        <w:rPr>
          <w:rFonts w:ascii="宋体" w:hAnsi="宋体" w:hint="eastAsia"/>
          <w:sz w:val="24"/>
        </w:rPr>
        <w:t>《电路分析简明教程》高等教育出版社，2004.1</w:t>
      </w:r>
    </w:p>
    <w:p w:rsidR="0035723A" w:rsidRPr="005019F6" w:rsidRDefault="0035723A" w:rsidP="0035723A">
      <w:pPr>
        <w:ind w:firstLineChars="200" w:firstLine="480"/>
        <w:rPr>
          <w:rFonts w:ascii="宋体" w:hAnsi="宋体"/>
          <w:sz w:val="24"/>
        </w:rPr>
      </w:pPr>
      <w:r w:rsidRPr="005019F6">
        <w:rPr>
          <w:rFonts w:ascii="宋体" w:hAnsi="宋体" w:hint="eastAsia"/>
          <w:sz w:val="24"/>
        </w:rPr>
        <w:t>2、《电路》，邱关源编，高等教育出版社，第</w:t>
      </w:r>
      <w:r w:rsidRPr="005019F6">
        <w:rPr>
          <w:rFonts w:ascii="宋体" w:hAnsi="宋体"/>
          <w:sz w:val="24"/>
        </w:rPr>
        <w:t>4</w:t>
      </w:r>
      <w:r w:rsidRPr="005019F6">
        <w:rPr>
          <w:rFonts w:ascii="宋体" w:hAnsi="宋体" w:hint="eastAsia"/>
          <w:sz w:val="24"/>
        </w:rPr>
        <w:t>版</w:t>
      </w:r>
    </w:p>
    <w:p w:rsidR="0035723A" w:rsidRPr="005019F6" w:rsidRDefault="0035723A" w:rsidP="0035723A">
      <w:pPr>
        <w:ind w:firstLineChars="200" w:firstLine="480"/>
        <w:rPr>
          <w:rFonts w:ascii="宋体" w:hAnsi="宋体"/>
          <w:sz w:val="24"/>
        </w:rPr>
      </w:pPr>
      <w:r w:rsidRPr="005019F6">
        <w:rPr>
          <w:rFonts w:ascii="宋体" w:hAnsi="宋体" w:hint="eastAsia"/>
          <w:sz w:val="24"/>
        </w:rPr>
        <w:t>3、《电路分析基础》，李翰荪编，高等教育出版社，</w:t>
      </w:r>
      <w:r w:rsidRPr="005019F6">
        <w:rPr>
          <w:rFonts w:ascii="宋体" w:hAnsi="宋体"/>
          <w:sz w:val="24"/>
        </w:rPr>
        <w:t>1993</w:t>
      </w:r>
      <w:r w:rsidRPr="005019F6">
        <w:rPr>
          <w:rFonts w:ascii="宋体" w:hAnsi="宋体" w:hint="eastAsia"/>
          <w:sz w:val="24"/>
        </w:rPr>
        <w:t>年第</w:t>
      </w:r>
      <w:r w:rsidRPr="005019F6">
        <w:rPr>
          <w:rFonts w:ascii="宋体" w:hAnsi="宋体"/>
          <w:sz w:val="24"/>
        </w:rPr>
        <w:t>3</w:t>
      </w:r>
      <w:r w:rsidRPr="005019F6">
        <w:rPr>
          <w:rFonts w:ascii="宋体" w:hAnsi="宋体" w:hint="eastAsia"/>
          <w:sz w:val="24"/>
        </w:rPr>
        <w:t>版</w:t>
      </w:r>
    </w:p>
    <w:p w:rsidR="0035723A" w:rsidRPr="005019F6" w:rsidRDefault="0035723A" w:rsidP="0035723A">
      <w:pPr>
        <w:ind w:firstLineChars="200" w:firstLine="480"/>
        <w:rPr>
          <w:rFonts w:ascii="宋体" w:hAnsi="宋体"/>
          <w:sz w:val="24"/>
        </w:rPr>
      </w:pPr>
      <w:r w:rsidRPr="005019F6">
        <w:rPr>
          <w:rFonts w:ascii="宋体" w:hAnsi="宋体" w:hint="eastAsia"/>
          <w:sz w:val="24"/>
        </w:rPr>
        <w:t>4、《电路原理》，周守昌，高等教育出版社，</w:t>
      </w:r>
      <w:r w:rsidRPr="005019F6">
        <w:rPr>
          <w:rFonts w:ascii="宋体" w:hAnsi="宋体"/>
          <w:sz w:val="24"/>
        </w:rPr>
        <w:t>1999</w:t>
      </w:r>
      <w:r w:rsidRPr="005019F6">
        <w:rPr>
          <w:rFonts w:ascii="宋体" w:hAnsi="宋体" w:hint="eastAsia"/>
          <w:sz w:val="24"/>
        </w:rPr>
        <w:t>年第</w:t>
      </w:r>
      <w:r w:rsidRPr="005019F6">
        <w:rPr>
          <w:rFonts w:ascii="宋体" w:hAnsi="宋体"/>
          <w:sz w:val="24"/>
        </w:rPr>
        <w:t>1</w:t>
      </w:r>
      <w:r w:rsidRPr="005019F6">
        <w:rPr>
          <w:rFonts w:ascii="宋体" w:hAnsi="宋体" w:hint="eastAsia"/>
          <w:sz w:val="24"/>
        </w:rPr>
        <w:t>版</w:t>
      </w:r>
    </w:p>
    <w:p w:rsidR="0035723A" w:rsidRPr="00950290" w:rsidRDefault="0035723A" w:rsidP="0035723A">
      <w:pPr>
        <w:spacing w:line="360" w:lineRule="auto"/>
        <w:rPr>
          <w:rFonts w:ascii="黑体" w:eastAsia="黑体"/>
          <w:sz w:val="24"/>
        </w:rPr>
      </w:pPr>
    </w:p>
    <w:p w:rsidR="0035723A" w:rsidRPr="001D5A40" w:rsidRDefault="0035723A" w:rsidP="0035723A">
      <w:pPr>
        <w:jc w:val="center"/>
      </w:pPr>
      <w:r>
        <w:rPr>
          <w:rFonts w:hint="eastAsia"/>
          <w:b/>
          <w:sz w:val="32"/>
          <w:szCs w:val="32"/>
        </w:rPr>
        <w:t>《</w:t>
      </w:r>
      <w:r w:rsidRPr="0017314E">
        <w:rPr>
          <w:rFonts w:hint="eastAsia"/>
          <w:b/>
          <w:sz w:val="32"/>
          <w:szCs w:val="32"/>
        </w:rPr>
        <w:t>模拟电子技术</w:t>
      </w:r>
      <w:r>
        <w:rPr>
          <w:rFonts w:hint="eastAsia"/>
          <w:b/>
          <w:sz w:val="32"/>
          <w:szCs w:val="32"/>
        </w:rPr>
        <w:t>》课程简介</w:t>
      </w:r>
    </w:p>
    <w:p w:rsidR="0035723A" w:rsidRDefault="0035723A" w:rsidP="0035723A">
      <w:pPr>
        <w:adjustRightInd w:val="0"/>
        <w:snapToGrid w:val="0"/>
        <w:rPr>
          <w:sz w:val="24"/>
        </w:rPr>
      </w:pPr>
      <w:r w:rsidRPr="00B162BB">
        <w:rPr>
          <w:rFonts w:ascii="黑体" w:eastAsia="黑体" w:hint="eastAsia"/>
          <w:b/>
          <w:sz w:val="24"/>
        </w:rPr>
        <w:t>课程代码</w:t>
      </w:r>
      <w:r w:rsidRPr="00B162BB">
        <w:rPr>
          <w:rFonts w:hint="eastAsia"/>
          <w:b/>
          <w:sz w:val="24"/>
        </w:rPr>
        <w:t>：</w:t>
      </w:r>
      <w:r>
        <w:rPr>
          <w:rFonts w:hint="eastAsia"/>
          <w:sz w:val="24"/>
        </w:rPr>
        <w:t xml:space="preserve">0612035  </w:t>
      </w:r>
      <w:r w:rsidRPr="00B162BB">
        <w:rPr>
          <w:rFonts w:ascii="黑体" w:eastAsia="黑体" w:hint="eastAsia"/>
          <w:b/>
          <w:sz w:val="24"/>
        </w:rPr>
        <w:t>课程名称</w:t>
      </w:r>
      <w:r w:rsidRPr="00B162BB">
        <w:rPr>
          <w:rFonts w:hint="eastAsia"/>
          <w:b/>
          <w:sz w:val="24"/>
        </w:rPr>
        <w:t>：</w:t>
      </w:r>
      <w:r w:rsidRPr="00B162BB">
        <w:rPr>
          <w:rFonts w:hint="eastAsia"/>
          <w:sz w:val="24"/>
        </w:rPr>
        <w:t>《</w:t>
      </w:r>
      <w:r w:rsidRPr="0017314E">
        <w:rPr>
          <w:rFonts w:hint="eastAsia"/>
          <w:b/>
          <w:sz w:val="24"/>
        </w:rPr>
        <w:t>模拟电子技术</w:t>
      </w:r>
      <w:r w:rsidRPr="00B162BB">
        <w:rPr>
          <w:rFonts w:hint="eastAsia"/>
          <w:sz w:val="24"/>
        </w:rPr>
        <w:t>》（</w:t>
      </w:r>
      <w:r w:rsidRPr="00DD191C">
        <w:rPr>
          <w:rFonts w:ascii="宋体" w:hAnsi="宋体" w:cs="Arial"/>
          <w:snapToGrid w:val="0"/>
          <w:kern w:val="0"/>
          <w:szCs w:val="21"/>
        </w:rPr>
        <w:t>Analogue Electronics</w:t>
      </w:r>
      <w:r>
        <w:rPr>
          <w:rFonts w:ascii="宋体" w:hAnsi="宋体" w:cs="Arial" w:hint="eastAsia"/>
          <w:snapToGrid w:val="0"/>
          <w:kern w:val="0"/>
          <w:szCs w:val="21"/>
        </w:rPr>
        <w:t xml:space="preserve"> </w:t>
      </w:r>
      <w:r w:rsidRPr="00DD191C">
        <w:rPr>
          <w:rFonts w:ascii="宋体" w:hAnsi="宋体" w:cs="Arial"/>
          <w:snapToGrid w:val="0"/>
          <w:kern w:val="0"/>
          <w:szCs w:val="21"/>
        </w:rPr>
        <w:t>Technology</w:t>
      </w:r>
      <w:r w:rsidRPr="00992E4A">
        <w:rPr>
          <w:rFonts w:hint="eastAsia"/>
          <w:sz w:val="24"/>
        </w:rPr>
        <w:t>）</w:t>
      </w:r>
    </w:p>
    <w:p w:rsidR="0035723A" w:rsidRPr="00992E4A" w:rsidRDefault="0035723A" w:rsidP="0035723A">
      <w:pPr>
        <w:adjustRightInd w:val="0"/>
        <w:snapToGrid w:val="0"/>
        <w:rPr>
          <w:sz w:val="24"/>
        </w:rPr>
      </w:pPr>
      <w:r w:rsidRPr="00C57703">
        <w:rPr>
          <w:rFonts w:hint="eastAsia"/>
          <w:b/>
          <w:sz w:val="24"/>
        </w:rPr>
        <w:t>课时：</w:t>
      </w:r>
      <w:r>
        <w:rPr>
          <w:rFonts w:hint="eastAsia"/>
          <w:sz w:val="24"/>
        </w:rPr>
        <w:t>90</w:t>
      </w:r>
      <w:r w:rsidRPr="00992E4A">
        <w:rPr>
          <w:rFonts w:hint="eastAsia"/>
          <w:sz w:val="24"/>
        </w:rPr>
        <w:t xml:space="preserve"> </w:t>
      </w:r>
    </w:p>
    <w:p w:rsidR="0035723A" w:rsidRDefault="0035723A" w:rsidP="0035723A">
      <w:pPr>
        <w:spacing w:line="360" w:lineRule="auto"/>
        <w:rPr>
          <w:sz w:val="24"/>
        </w:rPr>
      </w:pPr>
      <w:r w:rsidRPr="00B162BB">
        <w:rPr>
          <w:rFonts w:ascii="黑体" w:eastAsia="黑体" w:hint="eastAsia"/>
          <w:b/>
          <w:sz w:val="24"/>
        </w:rPr>
        <w:t>主讲教师</w:t>
      </w:r>
      <w:r w:rsidRPr="00992E4A">
        <w:rPr>
          <w:rFonts w:hint="eastAsia"/>
          <w:sz w:val="24"/>
        </w:rPr>
        <w:t>：</w:t>
      </w:r>
      <w:proofErr w:type="gramStart"/>
      <w:r>
        <w:rPr>
          <w:rFonts w:hint="eastAsia"/>
          <w:sz w:val="24"/>
        </w:rPr>
        <w:t>李秀圣</w:t>
      </w:r>
      <w:proofErr w:type="gramEnd"/>
      <w:r w:rsidRPr="00992E4A">
        <w:rPr>
          <w:rFonts w:hint="eastAsia"/>
          <w:sz w:val="24"/>
        </w:rPr>
        <w:t xml:space="preserve">   </w:t>
      </w:r>
      <w:r w:rsidRPr="00B162BB">
        <w:rPr>
          <w:rFonts w:ascii="黑体" w:eastAsia="黑体" w:hint="eastAsia"/>
          <w:b/>
          <w:sz w:val="24"/>
        </w:rPr>
        <w:t>职称</w:t>
      </w:r>
      <w:r w:rsidRPr="00992E4A">
        <w:rPr>
          <w:rFonts w:hint="eastAsia"/>
          <w:sz w:val="24"/>
        </w:rPr>
        <w:t>：</w:t>
      </w:r>
      <w:r>
        <w:rPr>
          <w:rFonts w:hint="eastAsia"/>
          <w:sz w:val="24"/>
        </w:rPr>
        <w:t>讲师</w:t>
      </w:r>
    </w:p>
    <w:p w:rsidR="0035723A" w:rsidRDefault="0035723A" w:rsidP="0035723A">
      <w:pPr>
        <w:spacing w:line="360" w:lineRule="auto"/>
        <w:rPr>
          <w:rFonts w:ascii="黑体" w:eastAsia="黑体"/>
          <w:sz w:val="24"/>
        </w:rPr>
      </w:pPr>
      <w:r w:rsidRPr="00B162BB">
        <w:rPr>
          <w:rFonts w:ascii="黑体" w:eastAsia="黑体" w:hint="eastAsia"/>
          <w:b/>
          <w:sz w:val="24"/>
        </w:rPr>
        <w:t>课程的目的、内容与要求</w:t>
      </w:r>
      <w:r w:rsidRPr="00992E4A">
        <w:rPr>
          <w:rFonts w:ascii="黑体" w:eastAsia="黑体" w:hint="eastAsia"/>
          <w:sz w:val="24"/>
        </w:rPr>
        <w:t>：</w:t>
      </w:r>
    </w:p>
    <w:p w:rsidR="0035723A" w:rsidRPr="00950290" w:rsidRDefault="0035723A" w:rsidP="0035723A">
      <w:pPr>
        <w:spacing w:line="380" w:lineRule="exact"/>
        <w:rPr>
          <w:bCs/>
          <w:sz w:val="24"/>
        </w:rPr>
      </w:pPr>
      <w:r w:rsidRPr="00950290">
        <w:rPr>
          <w:rFonts w:hint="eastAsia"/>
          <w:bCs/>
          <w:sz w:val="24"/>
        </w:rPr>
        <w:t>课程目的：</w:t>
      </w:r>
    </w:p>
    <w:p w:rsidR="0035723A" w:rsidRPr="005019F6" w:rsidRDefault="0035723A" w:rsidP="0035723A">
      <w:pPr>
        <w:ind w:firstLineChars="200" w:firstLine="480"/>
        <w:rPr>
          <w:rFonts w:ascii="宋体" w:hAnsi="宋体"/>
          <w:sz w:val="24"/>
        </w:rPr>
      </w:pPr>
      <w:r w:rsidRPr="005019F6">
        <w:rPr>
          <w:rFonts w:ascii="宋体" w:hAnsi="宋体" w:hint="eastAsia"/>
          <w:sz w:val="24"/>
        </w:rPr>
        <w:t>模拟电子技术是物理与光电工程学院本科学生必修的一门专业基础课程，本课程主要由半导体器件、基本放大电路和集成系统三部分组成。通过对本门课程的教学，使学生了解电子技术中的主要器件、基础电路和电路设计思路，掌握一定的实验、实践技能，为今后考研和就业奠定基础。</w:t>
      </w:r>
    </w:p>
    <w:p w:rsidR="0035723A" w:rsidRPr="005019F6" w:rsidRDefault="0035723A" w:rsidP="0035723A">
      <w:pPr>
        <w:ind w:firstLineChars="200" w:firstLine="480"/>
        <w:rPr>
          <w:rFonts w:ascii="宋体" w:hAnsi="宋体"/>
          <w:sz w:val="24"/>
        </w:rPr>
      </w:pPr>
      <w:r w:rsidRPr="005019F6">
        <w:rPr>
          <w:rFonts w:ascii="宋体" w:hAnsi="宋体" w:hint="eastAsia"/>
          <w:sz w:val="24"/>
        </w:rPr>
        <w:t>主要内容：</w:t>
      </w:r>
    </w:p>
    <w:p w:rsidR="0035723A" w:rsidRPr="005019F6" w:rsidRDefault="0035723A" w:rsidP="0035723A">
      <w:pPr>
        <w:ind w:firstLineChars="200" w:firstLine="480"/>
        <w:rPr>
          <w:rFonts w:ascii="宋体" w:hAnsi="宋体"/>
          <w:sz w:val="24"/>
        </w:rPr>
      </w:pPr>
      <w:r w:rsidRPr="005019F6">
        <w:rPr>
          <w:rFonts w:ascii="宋体" w:hAnsi="宋体" w:hint="eastAsia"/>
          <w:sz w:val="24"/>
        </w:rPr>
        <w:t>半导体基础知识、常用半导体器件、基本放大电路、多级放大电路、集成运算放大器、负反馈电路、振荡电路、功率放大器和直流稳压电源等。</w:t>
      </w:r>
    </w:p>
    <w:p w:rsidR="0035723A" w:rsidRPr="005019F6" w:rsidRDefault="0035723A" w:rsidP="0035723A">
      <w:pPr>
        <w:ind w:firstLineChars="200" w:firstLine="480"/>
        <w:rPr>
          <w:rFonts w:ascii="宋体" w:hAnsi="宋体"/>
          <w:sz w:val="24"/>
        </w:rPr>
      </w:pPr>
      <w:r w:rsidRPr="005019F6">
        <w:rPr>
          <w:rFonts w:ascii="宋体" w:hAnsi="宋体" w:hint="eastAsia"/>
          <w:sz w:val="24"/>
        </w:rPr>
        <w:t>课程要求：</w:t>
      </w:r>
    </w:p>
    <w:p w:rsidR="0035723A" w:rsidRPr="005019F6" w:rsidRDefault="0035723A" w:rsidP="0035723A">
      <w:pPr>
        <w:ind w:firstLineChars="200" w:firstLine="480"/>
        <w:rPr>
          <w:rFonts w:ascii="宋体" w:hAnsi="宋体"/>
          <w:sz w:val="24"/>
        </w:rPr>
      </w:pPr>
      <w:r w:rsidRPr="005019F6">
        <w:rPr>
          <w:rFonts w:ascii="宋体" w:hAnsi="宋体" w:hint="eastAsia"/>
          <w:sz w:val="24"/>
        </w:rPr>
        <w:t>1．主要半导体器件的结构、特性、主要参数及应用；</w:t>
      </w:r>
    </w:p>
    <w:p w:rsidR="0035723A" w:rsidRPr="005019F6" w:rsidRDefault="0035723A" w:rsidP="0035723A">
      <w:pPr>
        <w:ind w:firstLineChars="200" w:firstLine="480"/>
        <w:rPr>
          <w:rFonts w:ascii="宋体" w:hAnsi="宋体"/>
          <w:sz w:val="24"/>
        </w:rPr>
      </w:pPr>
      <w:r w:rsidRPr="005019F6">
        <w:rPr>
          <w:rFonts w:ascii="宋体" w:hAnsi="宋体" w:hint="eastAsia"/>
          <w:sz w:val="24"/>
        </w:rPr>
        <w:t>2．基本电路的工作原理和分析计算；</w:t>
      </w:r>
    </w:p>
    <w:p w:rsidR="0035723A" w:rsidRPr="005019F6" w:rsidRDefault="0035723A" w:rsidP="0035723A">
      <w:pPr>
        <w:ind w:firstLineChars="200" w:firstLine="480"/>
        <w:rPr>
          <w:rFonts w:ascii="宋体" w:hAnsi="宋体"/>
          <w:sz w:val="24"/>
        </w:rPr>
      </w:pPr>
      <w:r w:rsidRPr="005019F6">
        <w:rPr>
          <w:rFonts w:ascii="宋体" w:hAnsi="宋体" w:hint="eastAsia"/>
          <w:sz w:val="24"/>
        </w:rPr>
        <w:t>3．常用电路与简单系统的分析与设计。</w:t>
      </w:r>
    </w:p>
    <w:p w:rsidR="0035723A" w:rsidRPr="00950290" w:rsidRDefault="0035723A" w:rsidP="0035723A">
      <w:pPr>
        <w:spacing w:line="380" w:lineRule="exact"/>
        <w:rPr>
          <w:sz w:val="24"/>
        </w:rPr>
      </w:pPr>
      <w:r w:rsidRPr="00950290">
        <w:rPr>
          <w:rFonts w:hint="eastAsia"/>
          <w:b/>
          <w:bCs/>
          <w:sz w:val="24"/>
        </w:rPr>
        <w:t>适用专业及层次：</w:t>
      </w:r>
      <w:r w:rsidRPr="00950290">
        <w:rPr>
          <w:rFonts w:hint="eastAsia"/>
          <w:sz w:val="24"/>
        </w:rPr>
        <w:t>电子科学与技术、物理学、光电信息，微电子等本科专业</w:t>
      </w:r>
    </w:p>
    <w:p w:rsidR="0035723A" w:rsidRPr="00950290" w:rsidRDefault="0035723A" w:rsidP="0035723A">
      <w:pPr>
        <w:spacing w:line="380" w:lineRule="exact"/>
        <w:rPr>
          <w:sz w:val="24"/>
        </w:rPr>
      </w:pPr>
      <w:r w:rsidRPr="00950290">
        <w:rPr>
          <w:rFonts w:hint="eastAsia"/>
          <w:b/>
          <w:bCs/>
          <w:sz w:val="24"/>
        </w:rPr>
        <w:t>先行课程：</w:t>
      </w:r>
      <w:r w:rsidRPr="00950290">
        <w:rPr>
          <w:rFonts w:hint="eastAsia"/>
          <w:sz w:val="24"/>
        </w:rPr>
        <w:t>电路分析</w:t>
      </w:r>
    </w:p>
    <w:p w:rsidR="0035723A" w:rsidRPr="00950290" w:rsidRDefault="0035723A" w:rsidP="0035723A">
      <w:pPr>
        <w:spacing w:line="380" w:lineRule="exact"/>
        <w:rPr>
          <w:b/>
          <w:bCs/>
          <w:sz w:val="24"/>
        </w:rPr>
      </w:pPr>
      <w:r w:rsidRPr="00950290">
        <w:rPr>
          <w:rFonts w:hint="eastAsia"/>
          <w:b/>
          <w:bCs/>
          <w:sz w:val="24"/>
        </w:rPr>
        <w:t>推荐参考书：</w:t>
      </w:r>
    </w:p>
    <w:p w:rsidR="0035723A" w:rsidRPr="00950290" w:rsidRDefault="0035723A" w:rsidP="0035723A">
      <w:pPr>
        <w:spacing w:line="380" w:lineRule="exact"/>
        <w:ind w:firstLineChars="200" w:firstLine="480"/>
        <w:rPr>
          <w:sz w:val="24"/>
        </w:rPr>
      </w:pPr>
      <w:r w:rsidRPr="00950290">
        <w:rPr>
          <w:rFonts w:hint="eastAsia"/>
          <w:sz w:val="24"/>
        </w:rPr>
        <w:t>1</w:t>
      </w:r>
      <w:r w:rsidRPr="00950290">
        <w:rPr>
          <w:rFonts w:hint="eastAsia"/>
          <w:sz w:val="24"/>
        </w:rPr>
        <w:t>、《模拟电子技术基础》（第三版），</w:t>
      </w:r>
      <w:proofErr w:type="gramStart"/>
      <w:r w:rsidRPr="00950290">
        <w:rPr>
          <w:rFonts w:hint="eastAsia"/>
          <w:sz w:val="24"/>
        </w:rPr>
        <w:t>童诗白</w:t>
      </w:r>
      <w:proofErr w:type="gramEnd"/>
      <w:r w:rsidRPr="00950290">
        <w:rPr>
          <w:rFonts w:hint="eastAsia"/>
          <w:sz w:val="24"/>
        </w:rPr>
        <w:t>主编，高等教育出版社，</w:t>
      </w:r>
      <w:r w:rsidRPr="00950290">
        <w:rPr>
          <w:rFonts w:hint="eastAsia"/>
          <w:sz w:val="24"/>
        </w:rPr>
        <w:t>2001</w:t>
      </w:r>
    </w:p>
    <w:p w:rsidR="0035723A" w:rsidRPr="00950290" w:rsidRDefault="0035723A" w:rsidP="0035723A">
      <w:pPr>
        <w:spacing w:line="380" w:lineRule="exact"/>
        <w:ind w:firstLineChars="200" w:firstLine="480"/>
        <w:rPr>
          <w:sz w:val="24"/>
        </w:rPr>
      </w:pPr>
      <w:r w:rsidRPr="00950290">
        <w:rPr>
          <w:rFonts w:hint="eastAsia"/>
          <w:sz w:val="24"/>
        </w:rPr>
        <w:t>2</w:t>
      </w:r>
      <w:r w:rsidRPr="00950290">
        <w:rPr>
          <w:rFonts w:hint="eastAsia"/>
          <w:sz w:val="24"/>
        </w:rPr>
        <w:t>、《电子技术基础》（第四版，上册），康华光主编，高等教育出版社，</w:t>
      </w:r>
      <w:r w:rsidRPr="00950290">
        <w:rPr>
          <w:rFonts w:hint="eastAsia"/>
          <w:sz w:val="24"/>
        </w:rPr>
        <w:t>2004</w:t>
      </w:r>
    </w:p>
    <w:p w:rsidR="0035723A" w:rsidRDefault="0035723A" w:rsidP="0035723A">
      <w:pPr>
        <w:jc w:val="center"/>
        <w:rPr>
          <w:b/>
          <w:sz w:val="32"/>
          <w:szCs w:val="32"/>
        </w:rPr>
      </w:pPr>
    </w:p>
    <w:p w:rsidR="0035723A" w:rsidRDefault="0035723A" w:rsidP="0035723A">
      <w:pPr>
        <w:jc w:val="center"/>
        <w:rPr>
          <w:b/>
          <w:sz w:val="32"/>
          <w:szCs w:val="32"/>
        </w:rPr>
      </w:pPr>
      <w:r>
        <w:rPr>
          <w:rFonts w:hint="eastAsia"/>
          <w:b/>
          <w:sz w:val="32"/>
          <w:szCs w:val="32"/>
        </w:rPr>
        <w:t>《工程光学》课程简介</w:t>
      </w:r>
    </w:p>
    <w:p w:rsidR="0035723A" w:rsidRPr="00992E4A" w:rsidRDefault="0035723A" w:rsidP="0035723A">
      <w:pPr>
        <w:spacing w:line="360" w:lineRule="auto"/>
        <w:rPr>
          <w:sz w:val="24"/>
        </w:rPr>
      </w:pPr>
      <w:r w:rsidRPr="00B162BB">
        <w:rPr>
          <w:rFonts w:ascii="黑体" w:eastAsia="黑体" w:hint="eastAsia"/>
          <w:b/>
          <w:sz w:val="24"/>
        </w:rPr>
        <w:t>课程代码</w:t>
      </w:r>
      <w:r w:rsidRPr="00B162BB">
        <w:rPr>
          <w:rFonts w:hint="eastAsia"/>
          <w:b/>
          <w:sz w:val="24"/>
        </w:rPr>
        <w:t>：</w:t>
      </w:r>
      <w:r>
        <w:rPr>
          <w:rFonts w:hint="eastAsia"/>
          <w:sz w:val="24"/>
        </w:rPr>
        <w:t xml:space="preserve">0603064  </w:t>
      </w:r>
      <w:r w:rsidRPr="00B162BB">
        <w:rPr>
          <w:rFonts w:ascii="黑体" w:eastAsia="黑体" w:hint="eastAsia"/>
          <w:b/>
          <w:sz w:val="24"/>
        </w:rPr>
        <w:t>课程名称</w:t>
      </w:r>
      <w:r w:rsidRPr="00B162BB">
        <w:rPr>
          <w:rFonts w:hint="eastAsia"/>
          <w:b/>
          <w:sz w:val="24"/>
        </w:rPr>
        <w:t>：</w:t>
      </w:r>
      <w:r w:rsidRPr="00B162BB">
        <w:rPr>
          <w:rFonts w:hint="eastAsia"/>
          <w:sz w:val="24"/>
        </w:rPr>
        <w:t>《</w:t>
      </w:r>
      <w:r w:rsidRPr="00B162BB">
        <w:rPr>
          <w:rFonts w:hint="eastAsia"/>
          <w:b/>
          <w:sz w:val="24"/>
        </w:rPr>
        <w:t>工程光学</w:t>
      </w:r>
      <w:r w:rsidRPr="00B162BB">
        <w:rPr>
          <w:rFonts w:hint="eastAsia"/>
          <w:sz w:val="24"/>
        </w:rPr>
        <w:t>》（</w:t>
      </w:r>
      <w:r>
        <w:rPr>
          <w:rFonts w:hint="eastAsia"/>
          <w:sz w:val="24"/>
        </w:rPr>
        <w:t>Engineering Optics</w:t>
      </w:r>
      <w:r w:rsidRPr="00992E4A">
        <w:rPr>
          <w:rFonts w:hint="eastAsia"/>
          <w:sz w:val="24"/>
        </w:rPr>
        <w:t>）</w:t>
      </w:r>
      <w:r w:rsidRPr="00C57703">
        <w:rPr>
          <w:rFonts w:hint="eastAsia"/>
          <w:b/>
          <w:sz w:val="24"/>
        </w:rPr>
        <w:t>课时：</w:t>
      </w:r>
      <w:r>
        <w:rPr>
          <w:rFonts w:hint="eastAsia"/>
          <w:sz w:val="24"/>
        </w:rPr>
        <w:t>64</w:t>
      </w:r>
      <w:r w:rsidRPr="00992E4A">
        <w:rPr>
          <w:rFonts w:hint="eastAsia"/>
          <w:sz w:val="24"/>
        </w:rPr>
        <w:t xml:space="preserve"> </w:t>
      </w:r>
    </w:p>
    <w:p w:rsidR="0035723A" w:rsidRDefault="0035723A" w:rsidP="0035723A">
      <w:pPr>
        <w:spacing w:line="360" w:lineRule="auto"/>
        <w:rPr>
          <w:sz w:val="24"/>
        </w:rPr>
      </w:pPr>
      <w:r w:rsidRPr="00B162BB">
        <w:rPr>
          <w:rFonts w:ascii="黑体" w:eastAsia="黑体" w:hint="eastAsia"/>
          <w:b/>
          <w:sz w:val="24"/>
        </w:rPr>
        <w:t>主讲教师</w:t>
      </w:r>
      <w:r w:rsidRPr="00992E4A">
        <w:rPr>
          <w:rFonts w:hint="eastAsia"/>
          <w:sz w:val="24"/>
        </w:rPr>
        <w:t>：</w:t>
      </w:r>
      <w:r>
        <w:rPr>
          <w:rFonts w:hint="eastAsia"/>
          <w:sz w:val="24"/>
        </w:rPr>
        <w:t>黄小东</w:t>
      </w:r>
      <w:r w:rsidRPr="00992E4A">
        <w:rPr>
          <w:rFonts w:hint="eastAsia"/>
          <w:sz w:val="24"/>
        </w:rPr>
        <w:t xml:space="preserve">   </w:t>
      </w:r>
      <w:r w:rsidRPr="00B162BB">
        <w:rPr>
          <w:rFonts w:ascii="黑体" w:eastAsia="黑体" w:hint="eastAsia"/>
          <w:b/>
          <w:sz w:val="24"/>
        </w:rPr>
        <w:t>职称</w:t>
      </w:r>
      <w:r w:rsidRPr="00992E4A">
        <w:rPr>
          <w:rFonts w:hint="eastAsia"/>
          <w:sz w:val="24"/>
        </w:rPr>
        <w:t>：</w:t>
      </w:r>
      <w:r>
        <w:rPr>
          <w:rFonts w:hint="eastAsia"/>
          <w:sz w:val="24"/>
        </w:rPr>
        <w:t>讲师</w:t>
      </w:r>
    </w:p>
    <w:p w:rsidR="0035723A" w:rsidRDefault="0035723A" w:rsidP="0035723A">
      <w:pPr>
        <w:spacing w:line="360" w:lineRule="auto"/>
        <w:rPr>
          <w:rFonts w:ascii="黑体" w:eastAsia="黑体"/>
          <w:sz w:val="24"/>
        </w:rPr>
      </w:pPr>
      <w:r w:rsidRPr="00B162BB">
        <w:rPr>
          <w:rFonts w:ascii="黑体" w:eastAsia="黑体" w:hint="eastAsia"/>
          <w:b/>
          <w:sz w:val="24"/>
        </w:rPr>
        <w:lastRenderedPageBreak/>
        <w:t>课程的目的、内容与要求</w:t>
      </w:r>
      <w:r w:rsidRPr="00992E4A">
        <w:rPr>
          <w:rFonts w:ascii="黑体" w:eastAsia="黑体" w:hint="eastAsia"/>
          <w:sz w:val="24"/>
        </w:rPr>
        <w:t>：</w:t>
      </w:r>
    </w:p>
    <w:p w:rsidR="0035723A" w:rsidRPr="005019F6" w:rsidRDefault="0035723A" w:rsidP="0035723A">
      <w:pPr>
        <w:ind w:firstLineChars="200" w:firstLine="480"/>
        <w:rPr>
          <w:rFonts w:ascii="宋体" w:hAnsi="宋体"/>
          <w:sz w:val="24"/>
        </w:rPr>
      </w:pPr>
      <w:r w:rsidRPr="005019F6">
        <w:rPr>
          <w:rFonts w:ascii="宋体" w:hAnsi="宋体"/>
          <w:sz w:val="24"/>
        </w:rPr>
        <w:t>《工程光学》在注重论述光学基本原理的同时，结合工程实际，通过本课程的学习可较全面掌握光学基本理论和实际应用技术，使学生在学习过程中掌握工程光学的基本理论、计算，学会分析、设计光学系统；培养学生在掌握经典光学理论的基础上，对现代光学系统原理及成像特性有更进上步识，为进一步研究开发光学测试仪器打下基础。本课程是</w:t>
      </w:r>
      <w:hyperlink r:id="rId19" w:tgtFrame="_blank" w:history="1">
        <w:r w:rsidRPr="005019F6">
          <w:rPr>
            <w:rFonts w:ascii="宋体" w:hAnsi="宋体"/>
            <w:sz w:val="24"/>
          </w:rPr>
          <w:t>应用光学</w:t>
        </w:r>
      </w:hyperlink>
      <w:r w:rsidRPr="005019F6">
        <w:rPr>
          <w:rFonts w:ascii="宋体" w:hAnsi="宋体"/>
          <w:sz w:val="24"/>
        </w:rPr>
        <w:t>基础类课程，主要涉及光学应用的基本理论、计算、设计，要求学生掌握以下方面内容：</w:t>
      </w:r>
    </w:p>
    <w:p w:rsidR="0035723A" w:rsidRPr="005019F6" w:rsidRDefault="0035723A" w:rsidP="0035723A">
      <w:pPr>
        <w:ind w:firstLineChars="200" w:firstLine="480"/>
        <w:rPr>
          <w:rFonts w:ascii="宋体" w:hAnsi="宋体"/>
          <w:sz w:val="24"/>
        </w:rPr>
      </w:pPr>
      <w:r w:rsidRPr="005019F6">
        <w:rPr>
          <w:rFonts w:ascii="宋体" w:hAnsi="宋体"/>
          <w:sz w:val="24"/>
        </w:rPr>
        <w:t>（一）、几何光学的基本定律、高斯光学原理；</w:t>
      </w:r>
    </w:p>
    <w:p w:rsidR="0035723A" w:rsidRPr="005019F6" w:rsidRDefault="0035723A" w:rsidP="0035723A">
      <w:pPr>
        <w:ind w:firstLineChars="200" w:firstLine="480"/>
        <w:rPr>
          <w:rFonts w:ascii="宋体" w:hAnsi="宋体"/>
          <w:sz w:val="24"/>
        </w:rPr>
      </w:pPr>
      <w:r w:rsidRPr="005019F6">
        <w:rPr>
          <w:rFonts w:ascii="宋体" w:hAnsi="宋体"/>
          <w:sz w:val="24"/>
        </w:rPr>
        <w:t>（二）、学会应用光线追迹方法进行光路分析、像差计算；</w:t>
      </w:r>
    </w:p>
    <w:p w:rsidR="0035723A" w:rsidRPr="005019F6" w:rsidRDefault="0035723A" w:rsidP="0035723A">
      <w:pPr>
        <w:ind w:firstLineChars="200" w:firstLine="480"/>
        <w:rPr>
          <w:rFonts w:ascii="宋体" w:hAnsi="宋体"/>
          <w:sz w:val="24"/>
        </w:rPr>
      </w:pPr>
      <w:r w:rsidRPr="005019F6">
        <w:rPr>
          <w:rFonts w:ascii="宋体" w:hAnsi="宋体"/>
          <w:sz w:val="24"/>
        </w:rPr>
        <w:t>（三）、掌握典型光学系统（放大镜、显微镜、望远镜、摄像/投影）的特性；</w:t>
      </w:r>
    </w:p>
    <w:p w:rsidR="0035723A" w:rsidRDefault="0035723A" w:rsidP="0035723A">
      <w:pPr>
        <w:ind w:firstLineChars="200" w:firstLine="480"/>
        <w:rPr>
          <w:rFonts w:ascii="黑体" w:eastAsia="黑体"/>
          <w:b/>
          <w:sz w:val="24"/>
        </w:rPr>
      </w:pPr>
      <w:r w:rsidRPr="005019F6">
        <w:rPr>
          <w:rFonts w:ascii="宋体" w:hAnsi="宋体"/>
          <w:sz w:val="24"/>
        </w:rPr>
        <w:t>（四）、掌握现代光学有关知识（傅里叶变换光学、激光光学、</w:t>
      </w:r>
      <w:hyperlink r:id="rId20" w:tgtFrame="_blank" w:history="1">
        <w:r w:rsidRPr="005019F6">
          <w:rPr>
            <w:rFonts w:ascii="宋体" w:hAnsi="宋体"/>
            <w:sz w:val="24"/>
          </w:rPr>
          <w:t>光纤光学</w:t>
        </w:r>
      </w:hyperlink>
      <w:r w:rsidRPr="005019F6">
        <w:rPr>
          <w:rFonts w:ascii="宋体" w:hAnsi="宋体"/>
          <w:sz w:val="24"/>
        </w:rPr>
        <w:t>、扫描光学及光电光学等）。</w:t>
      </w:r>
    </w:p>
    <w:p w:rsidR="0035723A" w:rsidRPr="00B162BB" w:rsidRDefault="0035723A" w:rsidP="0035723A">
      <w:pPr>
        <w:spacing w:line="360" w:lineRule="auto"/>
        <w:rPr>
          <w:b/>
          <w:sz w:val="24"/>
        </w:rPr>
      </w:pPr>
      <w:r w:rsidRPr="00B162BB">
        <w:rPr>
          <w:rFonts w:ascii="黑体" w:eastAsia="黑体" w:hint="eastAsia"/>
          <w:b/>
          <w:sz w:val="24"/>
        </w:rPr>
        <w:t>推荐参考书</w:t>
      </w:r>
      <w:r w:rsidRPr="00B162BB">
        <w:rPr>
          <w:rFonts w:hint="eastAsia"/>
          <w:b/>
          <w:sz w:val="24"/>
        </w:rPr>
        <w:t>：</w:t>
      </w:r>
      <w:r w:rsidRPr="00B162BB">
        <w:rPr>
          <w:rFonts w:hint="eastAsia"/>
          <w:b/>
          <w:sz w:val="24"/>
        </w:rPr>
        <w:t xml:space="preserve"> </w:t>
      </w:r>
    </w:p>
    <w:p w:rsidR="0035723A" w:rsidRPr="005019F6" w:rsidRDefault="0035723A" w:rsidP="0035723A">
      <w:pPr>
        <w:ind w:firstLineChars="200" w:firstLine="480"/>
        <w:rPr>
          <w:rFonts w:ascii="宋体" w:hAnsi="宋体"/>
          <w:sz w:val="24"/>
        </w:rPr>
      </w:pPr>
      <w:r w:rsidRPr="005019F6">
        <w:rPr>
          <w:rFonts w:ascii="宋体" w:hAnsi="宋体" w:hint="eastAsia"/>
          <w:sz w:val="24"/>
        </w:rPr>
        <w:t xml:space="preserve">1. 《工程光学》，郁道银、谈恒英等，2011，机械工业出版社； </w:t>
      </w:r>
    </w:p>
    <w:p w:rsidR="0035723A" w:rsidRPr="005019F6" w:rsidRDefault="0035723A" w:rsidP="0035723A">
      <w:pPr>
        <w:ind w:firstLineChars="200" w:firstLine="480"/>
        <w:rPr>
          <w:rFonts w:ascii="宋体" w:hAnsi="宋体"/>
          <w:sz w:val="24"/>
        </w:rPr>
      </w:pPr>
      <w:r w:rsidRPr="005019F6">
        <w:rPr>
          <w:rFonts w:ascii="宋体" w:hAnsi="宋体" w:hint="eastAsia"/>
          <w:sz w:val="24"/>
        </w:rPr>
        <w:t>2. 《工程光学》，</w:t>
      </w:r>
      <w:r w:rsidRPr="005019F6">
        <w:rPr>
          <w:rFonts w:ascii="宋体" w:hAnsi="宋体"/>
          <w:sz w:val="24"/>
        </w:rPr>
        <w:t>田芊 廖延彪 </w:t>
      </w:r>
      <w:hyperlink r:id="rId21" w:tgtFrame="_blank" w:history="1">
        <w:r w:rsidRPr="005019F6">
          <w:rPr>
            <w:rFonts w:ascii="宋体" w:hAnsi="宋体"/>
            <w:sz w:val="24"/>
          </w:rPr>
          <w:t>孙利群</w:t>
        </w:r>
      </w:hyperlink>
      <w:r w:rsidRPr="005019F6">
        <w:rPr>
          <w:rFonts w:ascii="宋体" w:hAnsi="宋体" w:hint="eastAsia"/>
          <w:sz w:val="24"/>
        </w:rPr>
        <w:t>，2006，清华大学出版社。</w:t>
      </w:r>
    </w:p>
    <w:p w:rsidR="0035723A" w:rsidRDefault="0035723A" w:rsidP="0035723A">
      <w:pPr>
        <w:jc w:val="center"/>
        <w:rPr>
          <w:b/>
          <w:sz w:val="32"/>
          <w:szCs w:val="32"/>
        </w:rPr>
      </w:pPr>
    </w:p>
    <w:p w:rsidR="0035723A" w:rsidRDefault="0035723A" w:rsidP="0035723A">
      <w:pPr>
        <w:spacing w:line="360" w:lineRule="auto"/>
        <w:jc w:val="center"/>
        <w:rPr>
          <w:b/>
          <w:sz w:val="32"/>
          <w:szCs w:val="32"/>
        </w:rPr>
      </w:pPr>
      <w:r>
        <w:rPr>
          <w:rFonts w:hint="eastAsia"/>
          <w:b/>
          <w:sz w:val="32"/>
          <w:szCs w:val="32"/>
        </w:rPr>
        <w:t>《</w:t>
      </w:r>
      <w:r w:rsidRPr="00167A65">
        <w:rPr>
          <w:rFonts w:hint="eastAsia"/>
          <w:b/>
          <w:sz w:val="32"/>
          <w:szCs w:val="32"/>
        </w:rPr>
        <w:t>集成电路原理与制造工艺</w:t>
      </w:r>
      <w:r>
        <w:rPr>
          <w:rFonts w:hint="eastAsia"/>
          <w:b/>
          <w:sz w:val="32"/>
          <w:szCs w:val="32"/>
        </w:rPr>
        <w:t>》课程简介</w:t>
      </w:r>
    </w:p>
    <w:p w:rsidR="0035723A" w:rsidRPr="00992E4A" w:rsidRDefault="0035723A" w:rsidP="0035723A">
      <w:pPr>
        <w:spacing w:line="360" w:lineRule="auto"/>
        <w:rPr>
          <w:sz w:val="24"/>
        </w:rPr>
      </w:pPr>
      <w:r w:rsidRPr="00B162BB">
        <w:rPr>
          <w:rFonts w:ascii="黑体" w:eastAsia="黑体" w:hint="eastAsia"/>
          <w:b/>
          <w:sz w:val="24"/>
        </w:rPr>
        <w:t>课程代码</w:t>
      </w:r>
      <w:r w:rsidRPr="00B162BB">
        <w:rPr>
          <w:rFonts w:hint="eastAsia"/>
          <w:b/>
          <w:sz w:val="24"/>
        </w:rPr>
        <w:t>：</w:t>
      </w:r>
      <w:r>
        <w:rPr>
          <w:rFonts w:hint="eastAsia"/>
          <w:sz w:val="24"/>
        </w:rPr>
        <w:t xml:space="preserve">0613055  </w:t>
      </w:r>
      <w:r w:rsidRPr="00B162BB">
        <w:rPr>
          <w:rFonts w:ascii="黑体" w:eastAsia="黑体" w:hint="eastAsia"/>
          <w:b/>
          <w:sz w:val="24"/>
        </w:rPr>
        <w:t>课程名称</w:t>
      </w:r>
      <w:r w:rsidRPr="00B162BB">
        <w:rPr>
          <w:rFonts w:hint="eastAsia"/>
          <w:b/>
          <w:sz w:val="24"/>
        </w:rPr>
        <w:t>：</w:t>
      </w:r>
      <w:r w:rsidRPr="00B162BB">
        <w:rPr>
          <w:rFonts w:hint="eastAsia"/>
          <w:sz w:val="24"/>
        </w:rPr>
        <w:t>《</w:t>
      </w:r>
      <w:r w:rsidRPr="00167A65">
        <w:rPr>
          <w:rFonts w:hint="eastAsia"/>
          <w:b/>
          <w:sz w:val="24"/>
        </w:rPr>
        <w:t>集成电路原理与制造工艺</w:t>
      </w:r>
      <w:r w:rsidRPr="00B162BB">
        <w:rPr>
          <w:rFonts w:hint="eastAsia"/>
          <w:sz w:val="24"/>
        </w:rPr>
        <w:t>》（</w:t>
      </w:r>
      <w:r w:rsidRPr="005969A5">
        <w:rPr>
          <w:rFonts w:ascii="宋体" w:hAnsi="宋体"/>
          <w:snapToGrid w:val="0"/>
          <w:kern w:val="0"/>
          <w:sz w:val="24"/>
        </w:rPr>
        <w:t>Principle</w:t>
      </w:r>
      <w:r w:rsidRPr="005969A5">
        <w:rPr>
          <w:rFonts w:ascii="宋体" w:hAnsi="宋体" w:hint="eastAsia"/>
          <w:snapToGrid w:val="0"/>
          <w:kern w:val="0"/>
          <w:sz w:val="24"/>
        </w:rPr>
        <w:t xml:space="preserve">s </w:t>
      </w:r>
      <w:r w:rsidRPr="005969A5">
        <w:rPr>
          <w:rFonts w:ascii="宋体" w:hAnsi="宋体" w:hint="eastAsia"/>
          <w:sz w:val="24"/>
        </w:rPr>
        <w:t>and manufacturing process of IC</w:t>
      </w:r>
      <w:r w:rsidRPr="00992E4A">
        <w:rPr>
          <w:rFonts w:hint="eastAsia"/>
          <w:sz w:val="24"/>
        </w:rPr>
        <w:t>）</w:t>
      </w:r>
      <w:r>
        <w:rPr>
          <w:rFonts w:hint="eastAsia"/>
          <w:sz w:val="24"/>
        </w:rPr>
        <w:t xml:space="preserve"> </w:t>
      </w:r>
      <w:r w:rsidRPr="00C57703">
        <w:rPr>
          <w:rFonts w:hint="eastAsia"/>
          <w:b/>
          <w:sz w:val="24"/>
        </w:rPr>
        <w:t>课时：</w:t>
      </w:r>
      <w:r>
        <w:rPr>
          <w:rFonts w:hint="eastAsia"/>
          <w:sz w:val="24"/>
        </w:rPr>
        <w:t>54</w:t>
      </w:r>
      <w:r w:rsidRPr="00992E4A">
        <w:rPr>
          <w:rFonts w:hint="eastAsia"/>
          <w:sz w:val="24"/>
        </w:rPr>
        <w:t xml:space="preserve"> </w:t>
      </w:r>
    </w:p>
    <w:p w:rsidR="0035723A" w:rsidRDefault="0035723A" w:rsidP="0035723A">
      <w:pPr>
        <w:spacing w:line="360" w:lineRule="auto"/>
        <w:rPr>
          <w:sz w:val="24"/>
        </w:rPr>
      </w:pPr>
      <w:r w:rsidRPr="00B162BB">
        <w:rPr>
          <w:rFonts w:ascii="黑体" w:eastAsia="黑体" w:hint="eastAsia"/>
          <w:b/>
          <w:sz w:val="24"/>
        </w:rPr>
        <w:t>主讲教师</w:t>
      </w:r>
      <w:r w:rsidRPr="00992E4A">
        <w:rPr>
          <w:rFonts w:hint="eastAsia"/>
          <w:sz w:val="24"/>
        </w:rPr>
        <w:t>：</w:t>
      </w:r>
      <w:r>
        <w:rPr>
          <w:rFonts w:hint="eastAsia"/>
          <w:sz w:val="24"/>
        </w:rPr>
        <w:t>徐永贵</w:t>
      </w:r>
      <w:r w:rsidRPr="00992E4A">
        <w:rPr>
          <w:rFonts w:hint="eastAsia"/>
          <w:sz w:val="24"/>
        </w:rPr>
        <w:t xml:space="preserve">   </w:t>
      </w:r>
      <w:r w:rsidRPr="00B162BB">
        <w:rPr>
          <w:rFonts w:ascii="黑体" w:eastAsia="黑体" w:hint="eastAsia"/>
          <w:b/>
          <w:sz w:val="24"/>
        </w:rPr>
        <w:t>职称</w:t>
      </w:r>
      <w:r w:rsidRPr="00992E4A">
        <w:rPr>
          <w:rFonts w:hint="eastAsia"/>
          <w:sz w:val="24"/>
        </w:rPr>
        <w:t>：</w:t>
      </w:r>
      <w:r>
        <w:rPr>
          <w:rFonts w:hint="eastAsia"/>
          <w:sz w:val="24"/>
        </w:rPr>
        <w:t>副教授</w:t>
      </w:r>
    </w:p>
    <w:p w:rsidR="0035723A" w:rsidRDefault="0035723A" w:rsidP="0035723A">
      <w:pPr>
        <w:spacing w:line="360" w:lineRule="auto"/>
        <w:rPr>
          <w:rFonts w:ascii="黑体" w:eastAsia="黑体"/>
          <w:sz w:val="24"/>
        </w:rPr>
      </w:pPr>
      <w:r w:rsidRPr="00B162BB">
        <w:rPr>
          <w:rFonts w:ascii="黑体" w:eastAsia="黑体" w:hint="eastAsia"/>
          <w:b/>
          <w:sz w:val="24"/>
        </w:rPr>
        <w:t>课程的目的、内容与要求</w:t>
      </w:r>
      <w:r w:rsidRPr="00992E4A">
        <w:rPr>
          <w:rFonts w:ascii="黑体" w:eastAsia="黑体" w:hint="eastAsia"/>
          <w:sz w:val="24"/>
        </w:rPr>
        <w:t>：</w:t>
      </w:r>
    </w:p>
    <w:p w:rsidR="0035723A" w:rsidRDefault="0035723A" w:rsidP="0035723A">
      <w:pPr>
        <w:ind w:firstLineChars="200" w:firstLine="480"/>
        <w:rPr>
          <w:rFonts w:ascii="宋体" w:hAnsi="宋体"/>
          <w:sz w:val="24"/>
        </w:rPr>
      </w:pPr>
      <w:r w:rsidRPr="009F59F6">
        <w:rPr>
          <w:rFonts w:ascii="宋体" w:hAnsi="宋体" w:hint="eastAsia"/>
          <w:sz w:val="24"/>
        </w:rPr>
        <w:t>《集成电路原理及制造工艺》是电子科学与技术、微电子科学与工程专业学生的一门主干课，是一门发展快、应用广、实践性强的课程。</w:t>
      </w:r>
    </w:p>
    <w:p w:rsidR="0035723A" w:rsidRDefault="0035723A" w:rsidP="0035723A">
      <w:pPr>
        <w:ind w:firstLineChars="200" w:firstLine="480"/>
        <w:rPr>
          <w:rFonts w:ascii="宋体" w:hAnsi="宋体"/>
          <w:sz w:val="24"/>
        </w:rPr>
      </w:pPr>
      <w:r w:rsidRPr="009F59F6">
        <w:rPr>
          <w:rFonts w:ascii="宋体" w:hAnsi="宋体" w:hint="eastAsia"/>
          <w:sz w:val="24"/>
        </w:rPr>
        <w:t>本课程内容共分为两大部分，第一大部分是半导体集成电路原理，通过课程的教学，帮助学生掌握并能运用硅器件与集成电路（IC）的基本知识，掌握集成电路的具体元件构成和功能模块及其作用原理，集成电路的设计方法和步骤。第二大部分是集成电路制造工艺原理，通过学习，使学生掌握器件工艺原理，掌握IC工艺设计，了解制造的设备等。</w:t>
      </w:r>
    </w:p>
    <w:p w:rsidR="0035723A" w:rsidRDefault="0035723A" w:rsidP="0035723A">
      <w:pPr>
        <w:ind w:firstLineChars="200" w:firstLine="480"/>
        <w:rPr>
          <w:rFonts w:ascii="黑体" w:eastAsia="黑体"/>
          <w:sz w:val="24"/>
        </w:rPr>
      </w:pPr>
      <w:r w:rsidRPr="009F59F6">
        <w:rPr>
          <w:rFonts w:ascii="宋体" w:hAnsi="宋体" w:hint="eastAsia"/>
          <w:sz w:val="24"/>
        </w:rPr>
        <w:t>通过学习，启迪学生在微电子及材料学科领域的创新意识；并能综合运用本课程知识，提高阅读、分析和改进IC线路和版图的思维能力，适应半导体器件和集成电路技术的飞速发展。</w:t>
      </w:r>
    </w:p>
    <w:p w:rsidR="0035723A" w:rsidRPr="00C758CD" w:rsidRDefault="0035723A" w:rsidP="0035723A">
      <w:pPr>
        <w:spacing w:line="360" w:lineRule="auto"/>
        <w:rPr>
          <w:sz w:val="24"/>
        </w:rPr>
      </w:pPr>
      <w:r w:rsidRPr="00C758CD">
        <w:rPr>
          <w:rFonts w:ascii="黑体" w:eastAsia="黑体" w:hint="eastAsia"/>
          <w:sz w:val="24"/>
        </w:rPr>
        <w:t>推荐参考书</w:t>
      </w:r>
      <w:r w:rsidRPr="00C758CD">
        <w:rPr>
          <w:rFonts w:hint="eastAsia"/>
          <w:sz w:val="24"/>
        </w:rPr>
        <w:t>：</w:t>
      </w:r>
      <w:r w:rsidRPr="00C758CD">
        <w:rPr>
          <w:rFonts w:hint="eastAsia"/>
          <w:sz w:val="24"/>
        </w:rPr>
        <w:t xml:space="preserve"> </w:t>
      </w:r>
    </w:p>
    <w:p w:rsidR="0035723A" w:rsidRPr="009F59F6" w:rsidRDefault="0035723A" w:rsidP="0035723A">
      <w:pPr>
        <w:ind w:firstLineChars="200" w:firstLine="480"/>
        <w:rPr>
          <w:rFonts w:ascii="宋体" w:hAnsi="宋体"/>
          <w:sz w:val="24"/>
        </w:rPr>
      </w:pPr>
      <w:r>
        <w:rPr>
          <w:rFonts w:ascii="宋体" w:hAnsi="宋体" w:hint="eastAsia"/>
          <w:sz w:val="24"/>
        </w:rPr>
        <w:t>1.</w:t>
      </w:r>
      <w:r w:rsidRPr="009F59F6">
        <w:rPr>
          <w:rFonts w:ascii="宋体" w:hAnsi="宋体" w:hint="eastAsia"/>
          <w:sz w:val="24"/>
        </w:rPr>
        <w:t>杨银堂等编著.《现代半导体集成电路》.电子工业出版社，2009</w:t>
      </w:r>
    </w:p>
    <w:p w:rsidR="0035723A" w:rsidRPr="009F59F6" w:rsidRDefault="0035723A" w:rsidP="0035723A">
      <w:pPr>
        <w:ind w:firstLineChars="200" w:firstLine="480"/>
        <w:rPr>
          <w:rFonts w:ascii="宋体" w:hAnsi="宋体"/>
          <w:sz w:val="24"/>
        </w:rPr>
      </w:pPr>
      <w:r>
        <w:rPr>
          <w:rFonts w:ascii="宋体" w:hAnsi="宋体" w:hint="eastAsia"/>
          <w:sz w:val="24"/>
        </w:rPr>
        <w:t>2.</w:t>
      </w:r>
      <w:r w:rsidRPr="009F59F6">
        <w:rPr>
          <w:rFonts w:ascii="宋体" w:hAnsi="宋体" w:hint="eastAsia"/>
          <w:sz w:val="24"/>
        </w:rPr>
        <w:t>李惠军编著.《现代集成电路制造工艺原理》.山东大学出版社，2006</w:t>
      </w:r>
    </w:p>
    <w:p w:rsidR="0035723A" w:rsidRPr="009F59F6" w:rsidRDefault="0035723A" w:rsidP="0035723A">
      <w:pPr>
        <w:ind w:firstLineChars="200" w:firstLine="480"/>
        <w:rPr>
          <w:rFonts w:ascii="宋体" w:hAnsi="宋体"/>
          <w:sz w:val="24"/>
        </w:rPr>
      </w:pPr>
      <w:r>
        <w:rPr>
          <w:rFonts w:ascii="宋体" w:hAnsi="宋体" w:hint="eastAsia"/>
          <w:sz w:val="24"/>
        </w:rPr>
        <w:t>3.</w:t>
      </w:r>
      <w:r w:rsidRPr="009F59F6">
        <w:rPr>
          <w:rFonts w:ascii="宋体" w:hAnsi="宋体" w:hint="eastAsia"/>
          <w:sz w:val="24"/>
        </w:rPr>
        <w:t>朱正涌编著</w:t>
      </w:r>
      <w:r w:rsidRPr="009F59F6">
        <w:rPr>
          <w:rFonts w:ascii="宋体" w:hAnsi="宋体"/>
          <w:sz w:val="24"/>
        </w:rPr>
        <w:t>.</w:t>
      </w:r>
      <w:r w:rsidRPr="009F59F6">
        <w:rPr>
          <w:rFonts w:ascii="宋体" w:hAnsi="宋体" w:hint="eastAsia"/>
          <w:sz w:val="24"/>
        </w:rPr>
        <w:t>《半导体集成电路》</w:t>
      </w:r>
      <w:r w:rsidRPr="009F59F6">
        <w:rPr>
          <w:rFonts w:ascii="宋体" w:hAnsi="宋体"/>
          <w:sz w:val="24"/>
        </w:rPr>
        <w:t>.</w:t>
      </w:r>
      <w:r w:rsidRPr="009F59F6">
        <w:rPr>
          <w:rFonts w:ascii="宋体" w:hAnsi="宋体" w:hint="eastAsia"/>
          <w:sz w:val="24"/>
        </w:rPr>
        <w:t>清华大学出版社，2001</w:t>
      </w:r>
    </w:p>
    <w:p w:rsidR="0035723A" w:rsidRPr="009F59F6" w:rsidRDefault="0035723A" w:rsidP="0035723A">
      <w:pPr>
        <w:ind w:firstLineChars="200" w:firstLine="480"/>
        <w:rPr>
          <w:rFonts w:ascii="宋体" w:hAnsi="宋体"/>
          <w:sz w:val="24"/>
        </w:rPr>
      </w:pPr>
      <w:r w:rsidRPr="009F59F6">
        <w:rPr>
          <w:rFonts w:ascii="宋体" w:hAnsi="宋体" w:hint="eastAsia"/>
          <w:sz w:val="24"/>
        </w:rPr>
        <w:t>4</w:t>
      </w:r>
      <w:r>
        <w:rPr>
          <w:rFonts w:ascii="宋体" w:hAnsi="宋体" w:hint="eastAsia"/>
          <w:sz w:val="24"/>
        </w:rPr>
        <w:t>.</w:t>
      </w:r>
      <w:r w:rsidRPr="009F59F6">
        <w:rPr>
          <w:rFonts w:ascii="宋体" w:hAnsi="宋体" w:hint="eastAsia"/>
          <w:sz w:val="24"/>
        </w:rPr>
        <w:t>张开华编</w:t>
      </w:r>
      <w:r w:rsidRPr="009F59F6">
        <w:rPr>
          <w:rFonts w:ascii="宋体" w:hAnsi="宋体"/>
          <w:sz w:val="24"/>
        </w:rPr>
        <w:t>.</w:t>
      </w:r>
      <w:r w:rsidRPr="009F59F6">
        <w:rPr>
          <w:rFonts w:ascii="宋体" w:hAnsi="宋体" w:hint="eastAsia"/>
          <w:sz w:val="24"/>
        </w:rPr>
        <w:t>《半导体集成电路》</w:t>
      </w:r>
      <w:r w:rsidRPr="009F59F6">
        <w:rPr>
          <w:rFonts w:ascii="宋体" w:hAnsi="宋体"/>
          <w:sz w:val="24"/>
        </w:rPr>
        <w:t>.</w:t>
      </w:r>
      <w:r w:rsidRPr="009F59F6">
        <w:rPr>
          <w:rFonts w:ascii="宋体" w:hAnsi="宋体" w:hint="eastAsia"/>
          <w:sz w:val="24"/>
        </w:rPr>
        <w:t>东南大学出版社，1995</w:t>
      </w:r>
    </w:p>
    <w:p w:rsidR="0035723A" w:rsidRPr="009F59F6" w:rsidRDefault="0035723A" w:rsidP="0035723A">
      <w:pPr>
        <w:ind w:firstLineChars="200" w:firstLine="480"/>
        <w:rPr>
          <w:rFonts w:ascii="宋体" w:hAnsi="宋体"/>
          <w:sz w:val="24"/>
        </w:rPr>
      </w:pPr>
      <w:r w:rsidRPr="009F59F6">
        <w:rPr>
          <w:rFonts w:ascii="宋体" w:hAnsi="宋体" w:hint="eastAsia"/>
          <w:sz w:val="24"/>
        </w:rPr>
        <w:t>5</w:t>
      </w:r>
      <w:r>
        <w:rPr>
          <w:rFonts w:ascii="宋体" w:hAnsi="宋体" w:hint="eastAsia"/>
          <w:sz w:val="24"/>
        </w:rPr>
        <w:t>.</w:t>
      </w:r>
      <w:r w:rsidRPr="009F59F6">
        <w:rPr>
          <w:rFonts w:ascii="宋体" w:hAnsi="宋体" w:hint="eastAsia"/>
          <w:sz w:val="24"/>
        </w:rPr>
        <w:t>张</w:t>
      </w:r>
      <w:proofErr w:type="gramStart"/>
      <w:r w:rsidRPr="009F59F6">
        <w:rPr>
          <w:rFonts w:ascii="宋体" w:hAnsi="宋体" w:hint="eastAsia"/>
          <w:sz w:val="24"/>
        </w:rPr>
        <w:t>廷庆</w:t>
      </w:r>
      <w:proofErr w:type="gramEnd"/>
      <w:r w:rsidRPr="009F59F6">
        <w:rPr>
          <w:rFonts w:ascii="宋体" w:hAnsi="宋体" w:hint="eastAsia"/>
          <w:sz w:val="24"/>
        </w:rPr>
        <w:t>等编著</w:t>
      </w:r>
      <w:r w:rsidRPr="009F59F6">
        <w:rPr>
          <w:rFonts w:ascii="宋体" w:hAnsi="宋体"/>
          <w:sz w:val="24"/>
        </w:rPr>
        <w:t>.</w:t>
      </w:r>
      <w:r w:rsidRPr="009F59F6">
        <w:rPr>
          <w:rFonts w:ascii="宋体" w:hAnsi="宋体" w:hint="eastAsia"/>
          <w:sz w:val="24"/>
        </w:rPr>
        <w:t>《半导体集成电路》</w:t>
      </w:r>
      <w:r w:rsidRPr="009F59F6">
        <w:rPr>
          <w:rFonts w:ascii="宋体" w:hAnsi="宋体"/>
          <w:sz w:val="24"/>
        </w:rPr>
        <w:t>.</w:t>
      </w:r>
      <w:r w:rsidRPr="009F59F6">
        <w:rPr>
          <w:rFonts w:ascii="宋体" w:hAnsi="宋体" w:hint="eastAsia"/>
          <w:sz w:val="24"/>
        </w:rPr>
        <w:t>上海科学技术出版社，1988</w:t>
      </w:r>
    </w:p>
    <w:p w:rsidR="0035723A" w:rsidRPr="009F59F6" w:rsidRDefault="0035723A" w:rsidP="0035723A">
      <w:pPr>
        <w:ind w:firstLineChars="200" w:firstLine="480"/>
        <w:rPr>
          <w:rFonts w:ascii="宋体" w:hAnsi="宋体"/>
          <w:sz w:val="24"/>
        </w:rPr>
      </w:pPr>
      <w:r w:rsidRPr="009F59F6">
        <w:rPr>
          <w:rFonts w:ascii="宋体" w:hAnsi="宋体" w:hint="eastAsia"/>
          <w:sz w:val="24"/>
        </w:rPr>
        <w:t>6</w:t>
      </w:r>
      <w:r>
        <w:rPr>
          <w:rFonts w:ascii="宋体" w:hAnsi="宋体" w:hint="eastAsia"/>
          <w:sz w:val="24"/>
        </w:rPr>
        <w:t>.</w:t>
      </w:r>
      <w:r w:rsidRPr="009F59F6">
        <w:rPr>
          <w:rFonts w:ascii="宋体" w:hAnsi="宋体" w:hint="eastAsia"/>
          <w:sz w:val="24"/>
        </w:rPr>
        <w:t>张建人编著</w:t>
      </w:r>
      <w:r w:rsidRPr="009F59F6">
        <w:rPr>
          <w:rFonts w:ascii="宋体" w:hAnsi="宋体"/>
          <w:sz w:val="24"/>
        </w:rPr>
        <w:t>.</w:t>
      </w:r>
      <w:r w:rsidRPr="009F59F6">
        <w:rPr>
          <w:rFonts w:ascii="宋体" w:hAnsi="宋体" w:hint="eastAsia"/>
          <w:sz w:val="24"/>
        </w:rPr>
        <w:t>《MOS集成电路分析与设计基础》</w:t>
      </w:r>
      <w:r w:rsidRPr="009F59F6">
        <w:rPr>
          <w:rFonts w:ascii="宋体" w:hAnsi="宋体"/>
          <w:sz w:val="24"/>
        </w:rPr>
        <w:t>.</w:t>
      </w:r>
      <w:r w:rsidRPr="009F59F6">
        <w:rPr>
          <w:rFonts w:ascii="宋体" w:hAnsi="宋体" w:hint="eastAsia"/>
          <w:sz w:val="24"/>
        </w:rPr>
        <w:t>电子工业出版社，1994</w:t>
      </w:r>
    </w:p>
    <w:p w:rsidR="0035723A" w:rsidRPr="009F59F6" w:rsidRDefault="0035723A" w:rsidP="0035723A">
      <w:pPr>
        <w:ind w:firstLineChars="200" w:firstLine="480"/>
        <w:rPr>
          <w:rFonts w:ascii="宋体" w:hAnsi="宋体"/>
          <w:sz w:val="24"/>
        </w:rPr>
      </w:pPr>
      <w:r w:rsidRPr="009F59F6">
        <w:rPr>
          <w:rFonts w:ascii="宋体" w:hAnsi="宋体" w:hint="eastAsia"/>
          <w:sz w:val="24"/>
        </w:rPr>
        <w:t>7</w:t>
      </w:r>
      <w:r>
        <w:rPr>
          <w:rFonts w:ascii="宋体" w:hAnsi="宋体" w:hint="eastAsia"/>
          <w:sz w:val="24"/>
        </w:rPr>
        <w:t>.</w:t>
      </w:r>
      <w:proofErr w:type="gramStart"/>
      <w:r w:rsidRPr="009F59F6">
        <w:rPr>
          <w:rFonts w:ascii="宋体" w:hAnsi="宋体" w:hint="eastAsia"/>
          <w:sz w:val="24"/>
        </w:rPr>
        <w:t>高保嘉</w:t>
      </w:r>
      <w:proofErr w:type="gramEnd"/>
      <w:r w:rsidRPr="009F59F6">
        <w:rPr>
          <w:rFonts w:ascii="宋体" w:hAnsi="宋体"/>
          <w:sz w:val="24"/>
        </w:rPr>
        <w:t>.</w:t>
      </w:r>
      <w:r w:rsidRPr="009F59F6">
        <w:rPr>
          <w:rFonts w:ascii="宋体" w:hAnsi="宋体" w:hint="eastAsia"/>
          <w:sz w:val="24"/>
        </w:rPr>
        <w:t>《MOSVLSI分析与设计》</w:t>
      </w:r>
      <w:r w:rsidRPr="009F59F6">
        <w:rPr>
          <w:rFonts w:ascii="宋体" w:hAnsi="宋体"/>
          <w:sz w:val="24"/>
        </w:rPr>
        <w:t>.</w:t>
      </w:r>
      <w:r w:rsidRPr="009F59F6">
        <w:rPr>
          <w:rFonts w:ascii="宋体" w:hAnsi="宋体" w:hint="eastAsia"/>
          <w:sz w:val="24"/>
        </w:rPr>
        <w:t>电子工业出版社，2002年</w:t>
      </w:r>
    </w:p>
    <w:p w:rsidR="00D92DD2" w:rsidRPr="00815378" w:rsidRDefault="00D92DD2" w:rsidP="00D92DD2">
      <w:pPr>
        <w:jc w:val="center"/>
        <w:rPr>
          <w:rFonts w:ascii="宋体" w:hAnsi="宋体"/>
          <w:b/>
          <w:sz w:val="24"/>
        </w:rPr>
      </w:pPr>
      <w:r w:rsidRPr="00815378">
        <w:rPr>
          <w:rFonts w:ascii="宋体" w:hAnsi="宋体" w:hint="eastAsia"/>
          <w:b/>
          <w:sz w:val="24"/>
        </w:rPr>
        <w:lastRenderedPageBreak/>
        <w:t>《分析化学》课程简介</w:t>
      </w:r>
    </w:p>
    <w:p w:rsidR="00D92DD2" w:rsidRPr="00815378" w:rsidRDefault="00D92DD2" w:rsidP="00D92DD2">
      <w:pPr>
        <w:spacing w:line="360" w:lineRule="auto"/>
        <w:rPr>
          <w:rFonts w:ascii="宋体" w:hAnsi="宋体"/>
          <w:sz w:val="24"/>
        </w:rPr>
      </w:pPr>
      <w:r w:rsidRPr="00815378">
        <w:rPr>
          <w:rFonts w:ascii="宋体" w:hAnsi="宋体" w:hint="eastAsia"/>
          <w:b/>
          <w:sz w:val="24"/>
        </w:rPr>
        <w:t>课程代码</w:t>
      </w:r>
      <w:r w:rsidRPr="00815378">
        <w:rPr>
          <w:rFonts w:ascii="宋体" w:hAnsi="宋体" w:hint="eastAsia"/>
          <w:sz w:val="24"/>
        </w:rPr>
        <w:t>：</w:t>
      </w:r>
      <w:r>
        <w:rPr>
          <w:rFonts w:ascii="宋体" w:hAnsi="宋体" w:hint="eastAsia"/>
          <w:sz w:val="24"/>
        </w:rPr>
        <w:t>0712055</w:t>
      </w:r>
      <w:r w:rsidRPr="00815378">
        <w:rPr>
          <w:rFonts w:ascii="宋体" w:hAnsi="宋体" w:hint="eastAsia"/>
          <w:b/>
          <w:sz w:val="24"/>
        </w:rPr>
        <w:t>课程名称</w:t>
      </w:r>
      <w:r w:rsidRPr="00815378">
        <w:rPr>
          <w:rFonts w:ascii="宋体" w:hAnsi="宋体" w:hint="eastAsia"/>
          <w:sz w:val="24"/>
        </w:rPr>
        <w:t>：《分析化学》（analytical chemistry）</w:t>
      </w:r>
      <w:r w:rsidRPr="00815378">
        <w:rPr>
          <w:rFonts w:ascii="宋体" w:hAnsi="宋体" w:hint="eastAsia"/>
          <w:b/>
          <w:sz w:val="24"/>
        </w:rPr>
        <w:t>课时：</w:t>
      </w:r>
      <w:r w:rsidRPr="00815378">
        <w:rPr>
          <w:rFonts w:ascii="宋体" w:hAnsi="宋体" w:hint="eastAsia"/>
          <w:sz w:val="24"/>
        </w:rPr>
        <w:t>64</w:t>
      </w:r>
    </w:p>
    <w:p w:rsidR="00D92DD2" w:rsidRDefault="00D92DD2" w:rsidP="00D92DD2">
      <w:pPr>
        <w:spacing w:line="360" w:lineRule="auto"/>
        <w:rPr>
          <w:rFonts w:ascii="宋体" w:hAnsi="宋体"/>
          <w:sz w:val="24"/>
        </w:rPr>
      </w:pPr>
      <w:r w:rsidRPr="00815378">
        <w:rPr>
          <w:rFonts w:ascii="宋体" w:hAnsi="宋体" w:hint="eastAsia"/>
          <w:b/>
          <w:sz w:val="24"/>
        </w:rPr>
        <w:t>主讲教师</w:t>
      </w:r>
      <w:r w:rsidRPr="00815378">
        <w:rPr>
          <w:rFonts w:ascii="宋体" w:hAnsi="宋体" w:hint="eastAsia"/>
          <w:sz w:val="24"/>
        </w:rPr>
        <w:t>：</w:t>
      </w:r>
      <w:r>
        <w:rPr>
          <w:rFonts w:ascii="宋体" w:hAnsi="宋体" w:hint="eastAsia"/>
          <w:sz w:val="24"/>
        </w:rPr>
        <w:t>刘莉</w:t>
      </w:r>
      <w:r w:rsidRPr="00815378">
        <w:rPr>
          <w:rFonts w:ascii="宋体" w:hAnsi="宋体" w:hint="eastAsia"/>
          <w:sz w:val="24"/>
        </w:rPr>
        <w:t xml:space="preserve">  </w:t>
      </w:r>
      <w:r>
        <w:rPr>
          <w:rFonts w:ascii="宋体" w:hAnsi="宋体" w:hint="eastAsia"/>
          <w:sz w:val="24"/>
        </w:rPr>
        <w:t>李丽敏</w:t>
      </w:r>
      <w:r w:rsidRPr="00815378">
        <w:rPr>
          <w:rFonts w:ascii="宋体" w:hAnsi="宋体" w:hint="eastAsia"/>
          <w:b/>
          <w:sz w:val="24"/>
        </w:rPr>
        <w:t>职称</w:t>
      </w:r>
      <w:r w:rsidRPr="00815378">
        <w:rPr>
          <w:rFonts w:ascii="宋体" w:hAnsi="宋体" w:hint="eastAsia"/>
          <w:sz w:val="24"/>
        </w:rPr>
        <w:t>：</w:t>
      </w:r>
      <w:r>
        <w:rPr>
          <w:rFonts w:ascii="宋体" w:hAnsi="宋体" w:hint="eastAsia"/>
          <w:sz w:val="24"/>
        </w:rPr>
        <w:t>讲师</w:t>
      </w:r>
      <w:r w:rsidRPr="00815378">
        <w:rPr>
          <w:rFonts w:ascii="宋体" w:hAnsi="宋体" w:hint="eastAsia"/>
          <w:sz w:val="24"/>
        </w:rPr>
        <w:t xml:space="preserve">   </w:t>
      </w:r>
      <w:r>
        <w:rPr>
          <w:rFonts w:ascii="宋体" w:hAnsi="宋体" w:hint="eastAsia"/>
          <w:sz w:val="24"/>
        </w:rPr>
        <w:t>教授</w:t>
      </w:r>
    </w:p>
    <w:p w:rsidR="00D92DD2" w:rsidRPr="00815378" w:rsidRDefault="00D92DD2" w:rsidP="00D92DD2">
      <w:pPr>
        <w:spacing w:line="360" w:lineRule="auto"/>
        <w:rPr>
          <w:rFonts w:ascii="宋体" w:hAnsi="宋体"/>
          <w:sz w:val="24"/>
        </w:rPr>
      </w:pPr>
      <w:r w:rsidRPr="00815378">
        <w:rPr>
          <w:rFonts w:ascii="宋体" w:hAnsi="宋体" w:hint="eastAsia"/>
          <w:b/>
          <w:sz w:val="24"/>
        </w:rPr>
        <w:t>课程的目的、内容与要求</w:t>
      </w:r>
      <w:r w:rsidRPr="00815378">
        <w:rPr>
          <w:rFonts w:ascii="宋体" w:hAnsi="宋体" w:hint="eastAsia"/>
          <w:sz w:val="24"/>
        </w:rPr>
        <w:t xml:space="preserve">： </w:t>
      </w:r>
    </w:p>
    <w:p w:rsidR="00D92DD2" w:rsidRPr="00815378" w:rsidRDefault="00D92DD2" w:rsidP="00D92DD2">
      <w:pPr>
        <w:pStyle w:val="a9"/>
        <w:spacing w:line="360" w:lineRule="auto"/>
        <w:ind w:leftChars="0" w:left="0" w:firstLine="480"/>
        <w:rPr>
          <w:rFonts w:ascii="宋体" w:hAnsi="宋体"/>
          <w:sz w:val="24"/>
        </w:rPr>
      </w:pPr>
      <w:r w:rsidRPr="00815378">
        <w:rPr>
          <w:rFonts w:ascii="宋体" w:hAnsi="宋体" w:hint="eastAsia"/>
          <w:sz w:val="24"/>
        </w:rPr>
        <w:t>分析化学课程是化学及应用化学专业的主干基础课之一，它的任务是确定物质的化学组成，测定各组分的含量以及表征物质的化学结构。通过分析化学课程的学习，可以掌握分析化学的基本原理和一般的分析方法，培养从事理论研究和实际工作的严谨的科学作风和分析问题、解决问题的能力，为将来从事化学教育、化学、生物、地质、材料、环境、生命科学等科学工作，打下良好的基础。学习本课程要求掌握常量组分定量分析的基本知识、基本原理和基本分析方法，熟悉常量分析中的误差来源、表征及实验数据统计处理方法，了解定量分析中常用的分离方法原理及其应用。</w:t>
      </w:r>
    </w:p>
    <w:p w:rsidR="00D92DD2" w:rsidRPr="00815378" w:rsidRDefault="00D92DD2" w:rsidP="00D92DD2">
      <w:pPr>
        <w:spacing w:line="360" w:lineRule="auto"/>
        <w:rPr>
          <w:rFonts w:ascii="宋体" w:hAnsi="宋体"/>
          <w:sz w:val="24"/>
        </w:rPr>
      </w:pPr>
      <w:r w:rsidRPr="00815378">
        <w:rPr>
          <w:rFonts w:ascii="宋体" w:hAnsi="宋体" w:hint="eastAsia"/>
          <w:b/>
          <w:sz w:val="24"/>
        </w:rPr>
        <w:t>推荐参考书</w:t>
      </w:r>
      <w:r w:rsidRPr="00815378">
        <w:rPr>
          <w:rFonts w:ascii="宋体" w:hAnsi="宋体" w:hint="eastAsia"/>
          <w:sz w:val="24"/>
        </w:rPr>
        <w:t xml:space="preserve">： </w:t>
      </w:r>
    </w:p>
    <w:p w:rsidR="00D92DD2" w:rsidRPr="00815378" w:rsidRDefault="00D92DD2" w:rsidP="00D92DD2">
      <w:pPr>
        <w:pStyle w:val="a9"/>
        <w:spacing w:line="360" w:lineRule="auto"/>
        <w:ind w:leftChars="0" w:left="0"/>
        <w:rPr>
          <w:rFonts w:ascii="宋体" w:hAnsi="宋体"/>
          <w:sz w:val="24"/>
        </w:rPr>
      </w:pPr>
      <w:r w:rsidRPr="00815378">
        <w:rPr>
          <w:rFonts w:ascii="宋体" w:hAnsi="宋体"/>
          <w:sz w:val="24"/>
        </w:rPr>
        <w:t>1. 《分析化学》（第五版）上册，武汉大学主编.北京：高等教育出版社，2006年7月</w:t>
      </w:r>
    </w:p>
    <w:p w:rsidR="00D92DD2" w:rsidRPr="00815378" w:rsidRDefault="00D92DD2" w:rsidP="00D92DD2">
      <w:pPr>
        <w:pStyle w:val="a9"/>
        <w:spacing w:line="360" w:lineRule="auto"/>
        <w:ind w:leftChars="0" w:left="0"/>
        <w:rPr>
          <w:rFonts w:ascii="宋体" w:hAnsi="宋体"/>
          <w:sz w:val="24"/>
        </w:rPr>
      </w:pPr>
      <w:r w:rsidRPr="00815378">
        <w:rPr>
          <w:rFonts w:ascii="宋体" w:hAnsi="宋体"/>
          <w:sz w:val="24"/>
        </w:rPr>
        <w:t>2. 《分析化学》（第三版）上册，华中师范大学，东北师范大学，陕西师范大学，北京师范大学编. 北京：高等教育出版社，2001年6月</w:t>
      </w:r>
    </w:p>
    <w:p w:rsidR="00D92DD2" w:rsidRPr="00815378" w:rsidRDefault="00D92DD2" w:rsidP="00D92DD2">
      <w:pPr>
        <w:pStyle w:val="a9"/>
        <w:spacing w:line="360" w:lineRule="auto"/>
        <w:ind w:leftChars="0" w:left="0"/>
        <w:rPr>
          <w:rFonts w:ascii="宋体" w:hAnsi="宋体"/>
          <w:sz w:val="24"/>
        </w:rPr>
      </w:pPr>
      <w:r w:rsidRPr="00815378">
        <w:rPr>
          <w:rFonts w:ascii="宋体" w:hAnsi="宋体"/>
          <w:sz w:val="24"/>
        </w:rPr>
        <w:t>3. 《定量化学分析简明教程》（第二版），彭崇慧，冯建章，张锡瑜，李克安，赵凤林. 北京：北京大学出版社，1997年9月</w:t>
      </w:r>
    </w:p>
    <w:p w:rsidR="00D92DD2" w:rsidRPr="00815378" w:rsidRDefault="00D92DD2" w:rsidP="00D92DD2">
      <w:pPr>
        <w:pStyle w:val="a9"/>
        <w:spacing w:line="360" w:lineRule="auto"/>
        <w:ind w:leftChars="0" w:left="0"/>
        <w:rPr>
          <w:rFonts w:ascii="宋体" w:hAnsi="宋体"/>
          <w:sz w:val="24"/>
        </w:rPr>
      </w:pPr>
      <w:r w:rsidRPr="00815378">
        <w:rPr>
          <w:rFonts w:ascii="宋体" w:hAnsi="宋体"/>
          <w:sz w:val="24"/>
        </w:rPr>
        <w:t>4. 《分析化学》（第六版），华东理工大学分析化学教研组，四川大学工科化学基础课程教学基地编.北京：高等教育出版社，2009年7月</w:t>
      </w:r>
    </w:p>
    <w:p w:rsidR="00D92DD2" w:rsidRPr="00815378" w:rsidRDefault="00D92DD2" w:rsidP="00D92DD2">
      <w:pPr>
        <w:rPr>
          <w:rFonts w:ascii="宋体" w:hAnsi="宋体"/>
          <w:sz w:val="24"/>
        </w:rPr>
      </w:pPr>
    </w:p>
    <w:p w:rsidR="00D92DD2" w:rsidRPr="00815378" w:rsidRDefault="00D92DD2" w:rsidP="00D92DD2">
      <w:pPr>
        <w:jc w:val="center"/>
        <w:rPr>
          <w:rFonts w:ascii="宋体" w:hAnsi="宋体"/>
          <w:b/>
          <w:sz w:val="24"/>
        </w:rPr>
      </w:pPr>
      <w:r w:rsidRPr="00815378">
        <w:rPr>
          <w:rFonts w:ascii="宋体" w:hAnsi="宋体" w:hint="eastAsia"/>
          <w:b/>
          <w:sz w:val="24"/>
        </w:rPr>
        <w:t>《无机化学》课程简介</w:t>
      </w:r>
    </w:p>
    <w:p w:rsidR="00D92DD2" w:rsidRPr="00815378" w:rsidRDefault="00D92DD2" w:rsidP="00D92DD2">
      <w:pPr>
        <w:spacing w:line="360" w:lineRule="auto"/>
        <w:rPr>
          <w:rFonts w:ascii="宋体" w:hAnsi="宋体"/>
          <w:sz w:val="24"/>
        </w:rPr>
      </w:pPr>
      <w:r w:rsidRPr="00815378">
        <w:rPr>
          <w:rFonts w:ascii="宋体" w:hAnsi="宋体" w:hint="eastAsia"/>
          <w:b/>
          <w:sz w:val="24"/>
        </w:rPr>
        <w:t>课程代码</w:t>
      </w:r>
      <w:r w:rsidRPr="00815378">
        <w:rPr>
          <w:rFonts w:ascii="宋体" w:hAnsi="宋体" w:hint="eastAsia"/>
          <w:sz w:val="24"/>
        </w:rPr>
        <w:t xml:space="preserve">：0712040  </w:t>
      </w:r>
      <w:r w:rsidRPr="00815378">
        <w:rPr>
          <w:rFonts w:ascii="宋体" w:hAnsi="宋体" w:hint="eastAsia"/>
          <w:b/>
          <w:sz w:val="24"/>
        </w:rPr>
        <w:t>课程名称</w:t>
      </w:r>
      <w:r w:rsidRPr="00815378">
        <w:rPr>
          <w:rFonts w:ascii="宋体" w:hAnsi="宋体" w:hint="eastAsia"/>
          <w:sz w:val="24"/>
        </w:rPr>
        <w:t>：《无机化学 》（Inorganic Chemistry ）</w:t>
      </w:r>
      <w:r w:rsidRPr="00815378">
        <w:rPr>
          <w:rFonts w:ascii="宋体" w:hAnsi="宋体" w:hint="eastAsia"/>
          <w:b/>
          <w:sz w:val="24"/>
        </w:rPr>
        <w:t>课时：</w:t>
      </w:r>
      <w:r w:rsidRPr="00815378">
        <w:rPr>
          <w:rFonts w:ascii="宋体" w:hAnsi="宋体" w:hint="eastAsia"/>
          <w:sz w:val="24"/>
        </w:rPr>
        <w:t>64</w:t>
      </w:r>
    </w:p>
    <w:p w:rsidR="00D92DD2" w:rsidRPr="00815378" w:rsidRDefault="00D92DD2" w:rsidP="00D92DD2">
      <w:pPr>
        <w:spacing w:line="360" w:lineRule="auto"/>
        <w:rPr>
          <w:rFonts w:ascii="宋体" w:hAnsi="宋体"/>
          <w:sz w:val="24"/>
        </w:rPr>
      </w:pPr>
      <w:r w:rsidRPr="00815378">
        <w:rPr>
          <w:rFonts w:ascii="宋体" w:hAnsi="宋体" w:hint="eastAsia"/>
          <w:b/>
          <w:sz w:val="24"/>
        </w:rPr>
        <w:t>主讲教师</w:t>
      </w:r>
      <w:r w:rsidRPr="00815378">
        <w:rPr>
          <w:rFonts w:ascii="宋体" w:hAnsi="宋体" w:hint="eastAsia"/>
          <w:sz w:val="24"/>
        </w:rPr>
        <w:t>：</w:t>
      </w:r>
      <w:proofErr w:type="gramStart"/>
      <w:r w:rsidRPr="00815378">
        <w:rPr>
          <w:rFonts w:ascii="宋体" w:hAnsi="宋体" w:hint="eastAsia"/>
          <w:sz w:val="24"/>
        </w:rPr>
        <w:t>台夕市</w:t>
      </w:r>
      <w:proofErr w:type="gramEnd"/>
      <w:r w:rsidRPr="00815378">
        <w:rPr>
          <w:rFonts w:ascii="宋体" w:hAnsi="宋体" w:hint="eastAsia"/>
          <w:sz w:val="24"/>
        </w:rPr>
        <w:t xml:space="preserve">   </w:t>
      </w:r>
      <w:r w:rsidRPr="00815378">
        <w:rPr>
          <w:rFonts w:ascii="宋体" w:hAnsi="宋体" w:hint="eastAsia"/>
          <w:b/>
          <w:sz w:val="24"/>
        </w:rPr>
        <w:t>职称</w:t>
      </w:r>
      <w:r w:rsidRPr="00815378">
        <w:rPr>
          <w:rFonts w:ascii="宋体" w:hAnsi="宋体" w:hint="eastAsia"/>
          <w:sz w:val="24"/>
        </w:rPr>
        <w:t>：教授</w:t>
      </w:r>
    </w:p>
    <w:p w:rsidR="00D92DD2" w:rsidRPr="00815378" w:rsidRDefault="00D92DD2" w:rsidP="00D92DD2">
      <w:pPr>
        <w:spacing w:line="360" w:lineRule="auto"/>
        <w:rPr>
          <w:rFonts w:ascii="宋体" w:hAnsi="宋体"/>
          <w:b/>
          <w:sz w:val="24"/>
        </w:rPr>
      </w:pPr>
      <w:r w:rsidRPr="00815378">
        <w:rPr>
          <w:rFonts w:ascii="宋体" w:hAnsi="宋体" w:hint="eastAsia"/>
          <w:b/>
          <w:sz w:val="24"/>
        </w:rPr>
        <w:t>课程的目的、内容与要求：</w:t>
      </w:r>
    </w:p>
    <w:p w:rsidR="00D92DD2" w:rsidRPr="00815378" w:rsidRDefault="00D92DD2" w:rsidP="00D92DD2">
      <w:pPr>
        <w:spacing w:line="360" w:lineRule="auto"/>
        <w:ind w:firstLineChars="200" w:firstLine="480"/>
        <w:rPr>
          <w:rFonts w:ascii="宋体" w:hAnsi="宋体"/>
          <w:sz w:val="24"/>
        </w:rPr>
      </w:pPr>
      <w:r w:rsidRPr="00815378">
        <w:rPr>
          <w:rFonts w:ascii="宋体" w:hAnsi="宋体" w:hint="eastAsia"/>
          <w:color w:val="000000"/>
          <w:sz w:val="24"/>
        </w:rPr>
        <w:t>《无机化学》课作为化工专业本科生进入大学的第一门专业基础课，对于培养学生的专业兴趣，纠正中学应试教学形成的不良习惯，掌握正确的学习方法，</w:t>
      </w:r>
      <w:r w:rsidRPr="00815378">
        <w:rPr>
          <w:rFonts w:ascii="宋体" w:hAnsi="宋体" w:hint="eastAsia"/>
          <w:color w:val="000000"/>
          <w:sz w:val="24"/>
        </w:rPr>
        <w:lastRenderedPageBreak/>
        <w:t>养成良好的科学思维具有至关重要的作用。本课程从内容上来说可以分为基础理论（包括原子结构和周期系、分子结构和化学键，化学热力学初步，各类平衡，配合物化学及和化学）和描述性化学（</w:t>
      </w:r>
      <w:proofErr w:type="gramStart"/>
      <w:r w:rsidRPr="00815378">
        <w:rPr>
          <w:rFonts w:ascii="宋体" w:hAnsi="宋体" w:hint="eastAsia"/>
          <w:color w:val="000000"/>
          <w:sz w:val="24"/>
        </w:rPr>
        <w:t>包括按元素族</w:t>
      </w:r>
      <w:proofErr w:type="gramEnd"/>
      <w:r w:rsidRPr="00815378">
        <w:rPr>
          <w:rFonts w:ascii="宋体" w:hAnsi="宋体" w:hint="eastAsia"/>
          <w:color w:val="000000"/>
          <w:sz w:val="24"/>
        </w:rPr>
        <w:t>或区讲授的单质及化合物的存在、结构、性质及用途等），通过本课程学习，使得学生能够掌握化学反应的基础理论，从而认识重要元素及其化合物的性质和变化规律。加强课外辅导答疑环节，开设课堂讨论，为学生打造了扎实的理论基础。</w:t>
      </w:r>
    </w:p>
    <w:p w:rsidR="00D92DD2" w:rsidRPr="00815378" w:rsidRDefault="00D92DD2" w:rsidP="00D92DD2">
      <w:pPr>
        <w:spacing w:line="360" w:lineRule="auto"/>
        <w:rPr>
          <w:rFonts w:ascii="宋体" w:hAnsi="宋体"/>
          <w:b/>
          <w:sz w:val="24"/>
        </w:rPr>
      </w:pPr>
      <w:r w:rsidRPr="00815378">
        <w:rPr>
          <w:rFonts w:ascii="宋体" w:hAnsi="宋体" w:hint="eastAsia"/>
          <w:b/>
          <w:sz w:val="24"/>
        </w:rPr>
        <w:t xml:space="preserve">推荐参考书： </w:t>
      </w:r>
    </w:p>
    <w:p w:rsidR="00D92DD2" w:rsidRPr="00815378" w:rsidRDefault="00D92DD2" w:rsidP="00D92DD2">
      <w:pPr>
        <w:rPr>
          <w:rFonts w:ascii="宋体" w:hAnsi="宋体"/>
          <w:sz w:val="24"/>
        </w:rPr>
      </w:pPr>
      <w:r w:rsidRPr="00815378">
        <w:rPr>
          <w:rFonts w:ascii="宋体" w:hAnsi="宋体" w:hint="eastAsia"/>
          <w:sz w:val="24"/>
        </w:rPr>
        <w:t>1．《无机化学》，宋天佑，程鹏，王</w:t>
      </w:r>
      <w:proofErr w:type="gramStart"/>
      <w:r w:rsidRPr="00815378">
        <w:rPr>
          <w:rFonts w:ascii="宋体" w:hAnsi="宋体" w:hint="eastAsia"/>
          <w:sz w:val="24"/>
        </w:rPr>
        <w:t>杏乔编</w:t>
      </w:r>
      <w:proofErr w:type="gramEnd"/>
      <w:r w:rsidRPr="00815378">
        <w:rPr>
          <w:rFonts w:ascii="宋体" w:hAnsi="宋体" w:hint="eastAsia"/>
          <w:sz w:val="24"/>
        </w:rPr>
        <w:t>，高等教育出版社，2004年6月第一版</w:t>
      </w:r>
    </w:p>
    <w:p w:rsidR="00D92DD2" w:rsidRPr="00815378" w:rsidRDefault="00D92DD2" w:rsidP="00D92DD2">
      <w:pPr>
        <w:rPr>
          <w:rFonts w:ascii="宋体" w:hAnsi="宋体"/>
          <w:sz w:val="24"/>
        </w:rPr>
      </w:pPr>
      <w:r w:rsidRPr="00815378">
        <w:rPr>
          <w:rFonts w:ascii="宋体" w:hAnsi="宋体" w:hint="eastAsia"/>
          <w:sz w:val="24"/>
        </w:rPr>
        <w:t>2．《无机化学》，申泮文主编，化学工业出版社，2002年1月第一版</w:t>
      </w:r>
    </w:p>
    <w:p w:rsidR="00D92DD2" w:rsidRPr="00815378" w:rsidRDefault="00D92DD2" w:rsidP="00D92DD2">
      <w:pPr>
        <w:rPr>
          <w:rFonts w:ascii="宋体" w:hAnsi="宋体"/>
          <w:sz w:val="24"/>
        </w:rPr>
      </w:pPr>
      <w:r w:rsidRPr="00815378">
        <w:rPr>
          <w:rFonts w:ascii="宋体" w:hAnsi="宋体" w:hint="eastAsia"/>
          <w:sz w:val="24"/>
        </w:rPr>
        <w:t>3．《近代化学导论》，申泮文主编，高等教育出版社，2002年1月第一版</w:t>
      </w:r>
    </w:p>
    <w:p w:rsidR="00D92DD2" w:rsidRPr="00815378" w:rsidRDefault="00D92DD2" w:rsidP="00D92DD2">
      <w:pPr>
        <w:rPr>
          <w:rFonts w:ascii="宋体" w:hAnsi="宋体"/>
          <w:sz w:val="24"/>
        </w:rPr>
      </w:pPr>
      <w:r w:rsidRPr="00815378">
        <w:rPr>
          <w:rFonts w:ascii="宋体" w:hAnsi="宋体" w:hint="eastAsia"/>
          <w:sz w:val="24"/>
        </w:rPr>
        <w:t>4．《无机化学》，大连理工大学无机化学教研室编，高等教育出版社，2001年6月第四版</w:t>
      </w:r>
    </w:p>
    <w:p w:rsidR="00D92DD2" w:rsidRPr="00815378" w:rsidRDefault="00D92DD2" w:rsidP="00D92DD2">
      <w:pPr>
        <w:rPr>
          <w:rFonts w:ascii="宋体" w:hAnsi="宋体"/>
          <w:sz w:val="24"/>
        </w:rPr>
      </w:pPr>
      <w:r w:rsidRPr="00815378">
        <w:rPr>
          <w:rFonts w:ascii="宋体" w:hAnsi="宋体" w:hint="eastAsia"/>
          <w:sz w:val="24"/>
        </w:rPr>
        <w:t>5．《无机化学》，华南理工大学无机化学教研室编，化学工业出版社，2001年9月第一版</w:t>
      </w:r>
    </w:p>
    <w:p w:rsidR="00D92DD2" w:rsidRPr="00815378" w:rsidRDefault="00D92DD2" w:rsidP="00D92DD2">
      <w:pPr>
        <w:rPr>
          <w:rFonts w:ascii="宋体" w:hAnsi="宋体"/>
          <w:sz w:val="24"/>
        </w:rPr>
      </w:pPr>
      <w:r w:rsidRPr="00815378">
        <w:rPr>
          <w:rFonts w:ascii="宋体" w:hAnsi="宋体" w:hint="eastAsia"/>
          <w:sz w:val="24"/>
        </w:rPr>
        <w:t>6．《无机及分析化学》，南京大学《无机及分析化学》编写组，高等教育出版社，2006年4月第四版</w:t>
      </w:r>
    </w:p>
    <w:p w:rsidR="00D92DD2" w:rsidRPr="00815378" w:rsidRDefault="00D92DD2" w:rsidP="00D92DD2">
      <w:pPr>
        <w:rPr>
          <w:rFonts w:ascii="宋体" w:hAnsi="宋体"/>
          <w:sz w:val="24"/>
        </w:rPr>
      </w:pPr>
      <w:r w:rsidRPr="00815378">
        <w:rPr>
          <w:rFonts w:ascii="宋体" w:hAnsi="宋体" w:hint="eastAsia"/>
          <w:sz w:val="24"/>
        </w:rPr>
        <w:t>7．《无机化学习题精解》，周井炎，李东风等编著，科学出版社，2000年</w:t>
      </w:r>
    </w:p>
    <w:p w:rsidR="00D92DD2" w:rsidRPr="00815378" w:rsidRDefault="00D92DD2" w:rsidP="00D92DD2">
      <w:pPr>
        <w:rPr>
          <w:rFonts w:ascii="宋体" w:hAnsi="宋体"/>
          <w:sz w:val="24"/>
        </w:rPr>
      </w:pPr>
      <w:r w:rsidRPr="00815378">
        <w:rPr>
          <w:rFonts w:ascii="宋体" w:hAnsi="宋体" w:hint="eastAsia"/>
          <w:sz w:val="24"/>
        </w:rPr>
        <w:t>8．《无机化学释疑与习题解析》，迟玉兰，于永鲜，牟文生，</w:t>
      </w:r>
      <w:proofErr w:type="gramStart"/>
      <w:r w:rsidRPr="00815378">
        <w:rPr>
          <w:rFonts w:ascii="宋体" w:hAnsi="宋体" w:hint="eastAsia"/>
          <w:sz w:val="24"/>
        </w:rPr>
        <w:t>孟长功</w:t>
      </w:r>
      <w:proofErr w:type="gramEnd"/>
      <w:r w:rsidRPr="00815378">
        <w:rPr>
          <w:rFonts w:ascii="宋体" w:hAnsi="宋体" w:hint="eastAsia"/>
          <w:sz w:val="24"/>
        </w:rPr>
        <w:t>编，高等教育出版社，2002年8月第一版</w:t>
      </w:r>
    </w:p>
    <w:p w:rsidR="00D92DD2" w:rsidRPr="00815378" w:rsidRDefault="00D92DD2" w:rsidP="00D92DD2">
      <w:pPr>
        <w:rPr>
          <w:rFonts w:ascii="宋体" w:hAnsi="宋体"/>
          <w:sz w:val="24"/>
        </w:rPr>
      </w:pPr>
      <w:r w:rsidRPr="00815378">
        <w:rPr>
          <w:rFonts w:ascii="宋体" w:hAnsi="宋体" w:hint="eastAsia"/>
          <w:sz w:val="24"/>
        </w:rPr>
        <w:t>9．《中级无机化学》，唐宗</w:t>
      </w:r>
      <w:proofErr w:type="gramStart"/>
      <w:r w:rsidRPr="00815378">
        <w:rPr>
          <w:rFonts w:ascii="宋体" w:hAnsi="宋体" w:hint="eastAsia"/>
          <w:sz w:val="24"/>
        </w:rPr>
        <w:t>薰</w:t>
      </w:r>
      <w:proofErr w:type="gramEnd"/>
      <w:r w:rsidRPr="00815378">
        <w:rPr>
          <w:rFonts w:ascii="宋体" w:hAnsi="宋体" w:hint="eastAsia"/>
          <w:sz w:val="24"/>
        </w:rPr>
        <w:t>主编，高等教育出版社，2003年5月第一版</w:t>
      </w:r>
    </w:p>
    <w:p w:rsidR="00D92DD2" w:rsidRPr="00815378" w:rsidRDefault="00D92DD2" w:rsidP="00D92DD2">
      <w:pPr>
        <w:rPr>
          <w:rFonts w:ascii="宋体" w:hAnsi="宋体"/>
          <w:sz w:val="24"/>
        </w:rPr>
      </w:pPr>
      <w:r w:rsidRPr="00815378">
        <w:rPr>
          <w:rFonts w:ascii="宋体" w:hAnsi="宋体" w:hint="eastAsia"/>
          <w:sz w:val="24"/>
        </w:rPr>
        <w:t xml:space="preserve">10．《Chemistry——The Central Science》，Theodore L. Brown, H. Eugene </w:t>
      </w:r>
      <w:proofErr w:type="gramStart"/>
      <w:r w:rsidRPr="00815378">
        <w:rPr>
          <w:rFonts w:ascii="宋体" w:hAnsi="宋体" w:hint="eastAsia"/>
          <w:sz w:val="24"/>
        </w:rPr>
        <w:t>LeMay</w:t>
      </w:r>
      <w:proofErr w:type="gramEnd"/>
      <w:r w:rsidRPr="00815378">
        <w:rPr>
          <w:rFonts w:ascii="宋体" w:hAnsi="宋体" w:hint="eastAsia"/>
          <w:sz w:val="24"/>
        </w:rPr>
        <w:t>, Bruce E. Bursten著，机械工业出版社，the 8</w:t>
      </w:r>
      <w:r w:rsidRPr="00815378">
        <w:rPr>
          <w:rFonts w:ascii="宋体" w:hAnsi="宋体" w:hint="eastAsia"/>
          <w:sz w:val="24"/>
          <w:vertAlign w:val="superscript"/>
        </w:rPr>
        <w:t>th</w:t>
      </w:r>
      <w:r w:rsidRPr="00815378">
        <w:rPr>
          <w:rFonts w:ascii="宋体" w:hAnsi="宋体" w:hint="eastAsia"/>
          <w:sz w:val="24"/>
        </w:rPr>
        <w:t xml:space="preserve"> edition</w:t>
      </w:r>
    </w:p>
    <w:p w:rsidR="00D92DD2" w:rsidRPr="00815378" w:rsidRDefault="00D92DD2" w:rsidP="00D92DD2">
      <w:pPr>
        <w:rPr>
          <w:rFonts w:ascii="宋体" w:hAnsi="宋体"/>
          <w:sz w:val="24"/>
        </w:rPr>
      </w:pPr>
    </w:p>
    <w:p w:rsidR="00D92DD2" w:rsidRPr="00815378" w:rsidRDefault="00D92DD2" w:rsidP="00D92DD2">
      <w:pPr>
        <w:jc w:val="center"/>
        <w:rPr>
          <w:rFonts w:ascii="宋体" w:hAnsi="宋体"/>
          <w:b/>
          <w:sz w:val="24"/>
        </w:rPr>
      </w:pPr>
      <w:bookmarkStart w:id="3" w:name="OLE_LINK5"/>
      <w:bookmarkStart w:id="4" w:name="OLE_LINK6"/>
      <w:r w:rsidRPr="00815378">
        <w:rPr>
          <w:rFonts w:ascii="宋体" w:hAnsi="宋体" w:hint="eastAsia"/>
          <w:b/>
          <w:sz w:val="24"/>
        </w:rPr>
        <w:t>《化工制图》课程简介</w:t>
      </w:r>
    </w:p>
    <w:bookmarkEnd w:id="3"/>
    <w:bookmarkEnd w:id="4"/>
    <w:p w:rsidR="00D92DD2" w:rsidRPr="00815378" w:rsidRDefault="00D92DD2" w:rsidP="00D92DD2">
      <w:pPr>
        <w:spacing w:line="360" w:lineRule="auto"/>
        <w:rPr>
          <w:rFonts w:ascii="宋体" w:hAnsi="宋体"/>
          <w:sz w:val="24"/>
        </w:rPr>
      </w:pPr>
      <w:r w:rsidRPr="00815378">
        <w:rPr>
          <w:rFonts w:ascii="宋体" w:hAnsi="宋体" w:hint="eastAsia"/>
          <w:b/>
          <w:sz w:val="24"/>
        </w:rPr>
        <w:t>课程代码</w:t>
      </w:r>
      <w:r>
        <w:rPr>
          <w:rFonts w:ascii="宋体" w:hAnsi="宋体" w:hint="eastAsia"/>
          <w:sz w:val="24"/>
        </w:rPr>
        <w:t>：</w:t>
      </w:r>
      <w:r w:rsidRPr="00815378">
        <w:rPr>
          <w:rFonts w:ascii="宋体" w:hAnsi="宋体" w:hint="eastAsia"/>
          <w:color w:val="000000"/>
          <w:sz w:val="24"/>
        </w:rPr>
        <w:t>07120</w:t>
      </w:r>
      <w:r>
        <w:rPr>
          <w:rFonts w:ascii="宋体" w:hAnsi="宋体" w:hint="eastAsia"/>
          <w:color w:val="000000"/>
          <w:sz w:val="24"/>
        </w:rPr>
        <w:t>41</w:t>
      </w:r>
      <w:r w:rsidRPr="00815378">
        <w:rPr>
          <w:rFonts w:ascii="宋体" w:hAnsi="宋体" w:hint="eastAsia"/>
          <w:color w:val="000000"/>
          <w:sz w:val="24"/>
        </w:rPr>
        <w:t xml:space="preserve"> </w:t>
      </w:r>
      <w:r w:rsidRPr="00815378">
        <w:rPr>
          <w:rFonts w:ascii="宋体" w:hAnsi="宋体" w:hint="eastAsia"/>
          <w:b/>
          <w:sz w:val="24"/>
        </w:rPr>
        <w:t>课程名称：</w:t>
      </w:r>
      <w:r w:rsidRPr="00815378">
        <w:rPr>
          <w:rFonts w:ascii="宋体" w:hAnsi="宋体" w:hint="eastAsia"/>
          <w:sz w:val="24"/>
        </w:rPr>
        <w:t>《化工制图》（</w:t>
      </w:r>
      <w:r w:rsidRPr="00815378">
        <w:rPr>
          <w:rFonts w:ascii="宋体" w:hAnsi="宋体"/>
          <w:sz w:val="24"/>
        </w:rPr>
        <w:t xml:space="preserve">Graphics of </w:t>
      </w:r>
      <w:r w:rsidRPr="00815378">
        <w:rPr>
          <w:rFonts w:ascii="宋体" w:hAnsi="宋体" w:hint="eastAsia"/>
          <w:sz w:val="24"/>
        </w:rPr>
        <w:t>C</w:t>
      </w:r>
      <w:r w:rsidRPr="00815378">
        <w:rPr>
          <w:rFonts w:ascii="宋体" w:hAnsi="宋体"/>
          <w:sz w:val="24"/>
        </w:rPr>
        <w:t xml:space="preserve">hemical </w:t>
      </w:r>
      <w:r w:rsidRPr="00815378">
        <w:rPr>
          <w:rFonts w:ascii="宋体" w:hAnsi="宋体" w:hint="eastAsia"/>
          <w:sz w:val="24"/>
        </w:rPr>
        <w:t>E</w:t>
      </w:r>
      <w:r w:rsidRPr="00815378">
        <w:rPr>
          <w:rFonts w:ascii="宋体" w:hAnsi="宋体"/>
          <w:sz w:val="24"/>
        </w:rPr>
        <w:t>ngineering</w:t>
      </w:r>
      <w:r w:rsidRPr="00815378">
        <w:rPr>
          <w:rFonts w:ascii="宋体" w:hAnsi="宋体" w:hint="eastAsia"/>
          <w:sz w:val="24"/>
        </w:rPr>
        <w:t>）</w:t>
      </w:r>
      <w:r w:rsidRPr="00815378">
        <w:rPr>
          <w:rFonts w:ascii="宋体" w:hAnsi="宋体" w:hint="eastAsia"/>
          <w:b/>
          <w:sz w:val="24"/>
        </w:rPr>
        <w:t>课时：</w:t>
      </w:r>
      <w:r>
        <w:rPr>
          <w:rFonts w:ascii="宋体" w:hAnsi="宋体" w:hint="eastAsia"/>
          <w:sz w:val="24"/>
        </w:rPr>
        <w:t>54</w:t>
      </w:r>
      <w:r w:rsidRPr="00815378">
        <w:rPr>
          <w:rFonts w:ascii="宋体" w:hAnsi="宋体" w:hint="eastAsia"/>
          <w:sz w:val="24"/>
        </w:rPr>
        <w:t xml:space="preserve"> </w:t>
      </w:r>
    </w:p>
    <w:p w:rsidR="00D92DD2" w:rsidRPr="00815378" w:rsidRDefault="00D92DD2" w:rsidP="00D92DD2">
      <w:pPr>
        <w:spacing w:line="360" w:lineRule="auto"/>
        <w:rPr>
          <w:rFonts w:ascii="宋体" w:hAnsi="宋体"/>
          <w:sz w:val="24"/>
        </w:rPr>
      </w:pPr>
      <w:r w:rsidRPr="00815378">
        <w:rPr>
          <w:rFonts w:ascii="宋体" w:hAnsi="宋体" w:hint="eastAsia"/>
          <w:b/>
          <w:sz w:val="24"/>
        </w:rPr>
        <w:t>主讲教师</w:t>
      </w:r>
      <w:r w:rsidRPr="00815378">
        <w:rPr>
          <w:rFonts w:ascii="宋体" w:hAnsi="宋体" w:hint="eastAsia"/>
          <w:sz w:val="24"/>
        </w:rPr>
        <w:t xml:space="preserve">：李建    </w:t>
      </w:r>
      <w:r w:rsidRPr="00815378">
        <w:rPr>
          <w:rFonts w:ascii="宋体" w:hAnsi="宋体" w:hint="eastAsia"/>
          <w:b/>
          <w:sz w:val="24"/>
        </w:rPr>
        <w:t>职称</w:t>
      </w:r>
      <w:r w:rsidRPr="00815378">
        <w:rPr>
          <w:rFonts w:ascii="宋体" w:hAnsi="宋体" w:hint="eastAsia"/>
          <w:sz w:val="24"/>
        </w:rPr>
        <w:t>：副教授</w:t>
      </w:r>
    </w:p>
    <w:p w:rsidR="00D92DD2" w:rsidRPr="00815378" w:rsidRDefault="00D92DD2" w:rsidP="00D92DD2">
      <w:pPr>
        <w:spacing w:line="360" w:lineRule="auto"/>
        <w:rPr>
          <w:rFonts w:ascii="宋体" w:hAnsi="宋体"/>
          <w:sz w:val="24"/>
        </w:rPr>
      </w:pPr>
      <w:r w:rsidRPr="00815378">
        <w:rPr>
          <w:rFonts w:ascii="宋体" w:hAnsi="宋体" w:hint="eastAsia"/>
          <w:b/>
          <w:sz w:val="24"/>
        </w:rPr>
        <w:t>课程的目的、内容与要求</w:t>
      </w:r>
      <w:r w:rsidRPr="00815378">
        <w:rPr>
          <w:rFonts w:ascii="宋体" w:hAnsi="宋体" w:hint="eastAsia"/>
          <w:sz w:val="24"/>
        </w:rPr>
        <w:t xml:space="preserve">： </w:t>
      </w:r>
    </w:p>
    <w:p w:rsidR="00D92DD2" w:rsidRPr="00815378" w:rsidRDefault="00D92DD2" w:rsidP="00D92DD2">
      <w:pPr>
        <w:pStyle w:val="a9"/>
        <w:spacing w:line="360" w:lineRule="exact"/>
        <w:ind w:firstLine="480"/>
        <w:rPr>
          <w:rFonts w:ascii="宋体" w:hAnsi="宋体"/>
          <w:color w:val="000000"/>
          <w:sz w:val="24"/>
        </w:rPr>
      </w:pPr>
      <w:r w:rsidRPr="00815378">
        <w:rPr>
          <w:rFonts w:ascii="宋体" w:hAnsi="宋体" w:hint="eastAsia"/>
          <w:color w:val="000000"/>
          <w:sz w:val="24"/>
        </w:rPr>
        <w:t>化工制图是高等院校化工类本科专业必修的一门专业基础课，是学生进行课程设计和毕业设计的基础课程，能够看懂和绘制化工图样是将来从事化工生产和化工设计工作的必备知识和技能。</w:t>
      </w:r>
    </w:p>
    <w:p w:rsidR="00D92DD2" w:rsidRPr="00815378" w:rsidRDefault="00D92DD2" w:rsidP="00D92DD2">
      <w:pPr>
        <w:pStyle w:val="a9"/>
        <w:spacing w:line="360" w:lineRule="exact"/>
        <w:ind w:firstLine="480"/>
        <w:rPr>
          <w:rFonts w:ascii="宋体" w:hAnsi="宋体"/>
          <w:color w:val="000000"/>
          <w:sz w:val="24"/>
        </w:rPr>
      </w:pPr>
      <w:r w:rsidRPr="00815378">
        <w:rPr>
          <w:rFonts w:ascii="宋体" w:hAnsi="宋体" w:hint="eastAsia"/>
          <w:color w:val="000000"/>
          <w:sz w:val="24"/>
        </w:rPr>
        <w:t>本课程主要介绍化工设备图、工艺流程图、车间布置图和管道布置图的绘制和阅读方法以及有关标准规定等。通过这些知识的学习和掌握，使学生在校期间能顺利的完成相关课程的学习以及为今后从事化工设计工作打好基础。</w:t>
      </w:r>
    </w:p>
    <w:p w:rsidR="00D92DD2" w:rsidRPr="00815378" w:rsidRDefault="00D92DD2" w:rsidP="00D92DD2">
      <w:pPr>
        <w:pStyle w:val="a9"/>
        <w:spacing w:line="360" w:lineRule="exact"/>
        <w:ind w:leftChars="0" w:left="0"/>
        <w:rPr>
          <w:rFonts w:ascii="宋体" w:hAnsi="宋体"/>
          <w:b/>
          <w:color w:val="000000"/>
          <w:sz w:val="24"/>
        </w:rPr>
      </w:pPr>
      <w:r w:rsidRPr="00815378">
        <w:rPr>
          <w:rFonts w:ascii="宋体" w:hAnsi="宋体" w:hint="eastAsia"/>
          <w:b/>
          <w:color w:val="000000"/>
          <w:sz w:val="24"/>
        </w:rPr>
        <w:t>推荐参考书：</w:t>
      </w:r>
    </w:p>
    <w:p w:rsidR="00D92DD2" w:rsidRPr="00815378" w:rsidRDefault="00D92DD2" w:rsidP="00D92DD2">
      <w:pPr>
        <w:pStyle w:val="a9"/>
        <w:numPr>
          <w:ilvl w:val="2"/>
          <w:numId w:val="2"/>
        </w:numPr>
        <w:spacing w:after="0" w:line="360" w:lineRule="exact"/>
        <w:ind w:leftChars="0"/>
        <w:rPr>
          <w:rFonts w:ascii="宋体" w:hAnsi="宋体"/>
          <w:b/>
          <w:color w:val="000000"/>
          <w:sz w:val="24"/>
        </w:rPr>
      </w:pPr>
      <w:r w:rsidRPr="00815378">
        <w:rPr>
          <w:rFonts w:ascii="宋体" w:hAnsi="宋体" w:hint="eastAsia"/>
          <w:sz w:val="24"/>
        </w:rPr>
        <w:lastRenderedPageBreak/>
        <w:t>《化工制图》林大钧 于传</w:t>
      </w:r>
      <w:proofErr w:type="gramStart"/>
      <w:r w:rsidRPr="00815378">
        <w:rPr>
          <w:rFonts w:ascii="宋体" w:hAnsi="宋体" w:hint="eastAsia"/>
          <w:sz w:val="24"/>
        </w:rPr>
        <w:t>浩</w:t>
      </w:r>
      <w:proofErr w:type="gramEnd"/>
      <w:r w:rsidRPr="00815378">
        <w:rPr>
          <w:rFonts w:ascii="宋体" w:hAnsi="宋体" w:hint="eastAsia"/>
          <w:sz w:val="24"/>
        </w:rPr>
        <w:t xml:space="preserve"> 杨静主编  高等教育出版社  2007</w:t>
      </w:r>
    </w:p>
    <w:p w:rsidR="00D92DD2" w:rsidRPr="00815378" w:rsidRDefault="00D92DD2" w:rsidP="00D92DD2">
      <w:pPr>
        <w:pStyle w:val="a9"/>
        <w:numPr>
          <w:ilvl w:val="2"/>
          <w:numId w:val="2"/>
        </w:numPr>
        <w:spacing w:after="0" w:line="360" w:lineRule="exact"/>
        <w:ind w:leftChars="0"/>
        <w:rPr>
          <w:rFonts w:ascii="宋体" w:hAnsi="宋体"/>
          <w:sz w:val="24"/>
        </w:rPr>
      </w:pPr>
      <w:bookmarkStart w:id="5" w:name="OLE_LINK2"/>
      <w:r w:rsidRPr="00815378">
        <w:rPr>
          <w:rFonts w:ascii="宋体" w:hAnsi="宋体" w:hint="eastAsia"/>
          <w:sz w:val="24"/>
        </w:rPr>
        <w:t>《化工制图》</w:t>
      </w:r>
      <w:proofErr w:type="gramStart"/>
      <w:r w:rsidRPr="00815378">
        <w:rPr>
          <w:rFonts w:ascii="宋体" w:hAnsi="宋体" w:hint="eastAsia"/>
          <w:sz w:val="24"/>
        </w:rPr>
        <w:t>熊洁羽编</w:t>
      </w:r>
      <w:bookmarkEnd w:id="5"/>
      <w:proofErr w:type="gramEnd"/>
      <w:r w:rsidRPr="00815378">
        <w:rPr>
          <w:rFonts w:ascii="宋体" w:hAnsi="宋体" w:hint="eastAsia"/>
          <w:sz w:val="24"/>
        </w:rPr>
        <w:t xml:space="preserve">  化学工业出版社  2008</w:t>
      </w:r>
    </w:p>
    <w:p w:rsidR="00D92DD2" w:rsidRPr="00815378" w:rsidRDefault="00D92DD2" w:rsidP="00D92DD2">
      <w:pPr>
        <w:pStyle w:val="a9"/>
        <w:numPr>
          <w:ilvl w:val="2"/>
          <w:numId w:val="2"/>
        </w:numPr>
        <w:spacing w:after="0" w:line="360" w:lineRule="exact"/>
        <w:ind w:leftChars="0"/>
        <w:rPr>
          <w:rFonts w:ascii="宋体" w:hAnsi="宋体"/>
          <w:sz w:val="24"/>
        </w:rPr>
      </w:pPr>
      <w:bookmarkStart w:id="6" w:name="OLE_LINK3"/>
      <w:r w:rsidRPr="00815378">
        <w:rPr>
          <w:rFonts w:ascii="宋体" w:hAnsi="宋体" w:hint="eastAsia"/>
          <w:sz w:val="24"/>
        </w:rPr>
        <w:t xml:space="preserve">《化工制图》郑晓梅主编 </w:t>
      </w:r>
      <w:bookmarkEnd w:id="6"/>
      <w:r w:rsidRPr="00815378">
        <w:rPr>
          <w:rFonts w:ascii="宋体" w:hAnsi="宋体" w:hint="eastAsia"/>
          <w:sz w:val="24"/>
        </w:rPr>
        <w:t xml:space="preserve"> 化学工业出版社  2002</w:t>
      </w:r>
    </w:p>
    <w:p w:rsidR="00D92DD2" w:rsidRPr="00815378" w:rsidRDefault="00D92DD2" w:rsidP="00D92DD2">
      <w:pPr>
        <w:numPr>
          <w:ilvl w:val="2"/>
          <w:numId w:val="2"/>
        </w:numPr>
        <w:rPr>
          <w:rFonts w:ascii="宋体" w:hAnsi="宋体"/>
          <w:sz w:val="24"/>
        </w:rPr>
      </w:pPr>
      <w:bookmarkStart w:id="7" w:name="OLE_LINK4"/>
      <w:r w:rsidRPr="00815378">
        <w:rPr>
          <w:rFonts w:ascii="宋体" w:hAnsi="宋体" w:hint="eastAsia"/>
          <w:sz w:val="24"/>
        </w:rPr>
        <w:t>《化工制图AutoCAD实战教程与开发</w:t>
      </w:r>
      <w:bookmarkEnd w:id="7"/>
      <w:r w:rsidRPr="00815378">
        <w:rPr>
          <w:rFonts w:ascii="宋体" w:hAnsi="宋体" w:hint="eastAsia"/>
          <w:sz w:val="24"/>
        </w:rPr>
        <w:t>》方利国 董新法主编 化学工业出版社 2005</w:t>
      </w:r>
    </w:p>
    <w:p w:rsidR="00D92DD2" w:rsidRPr="00815378" w:rsidRDefault="00D92DD2" w:rsidP="00D92DD2">
      <w:pPr>
        <w:rPr>
          <w:rFonts w:ascii="宋体" w:hAnsi="宋体"/>
          <w:sz w:val="24"/>
        </w:rPr>
      </w:pPr>
    </w:p>
    <w:p w:rsidR="00D92DD2" w:rsidRPr="00815378" w:rsidRDefault="00D92DD2" w:rsidP="00D92DD2">
      <w:pPr>
        <w:jc w:val="center"/>
        <w:rPr>
          <w:rFonts w:ascii="宋体" w:hAnsi="宋体"/>
          <w:b/>
          <w:sz w:val="24"/>
        </w:rPr>
      </w:pPr>
      <w:r w:rsidRPr="00815378">
        <w:rPr>
          <w:rFonts w:ascii="宋体" w:hAnsi="宋体" w:hint="eastAsia"/>
          <w:b/>
          <w:sz w:val="24"/>
        </w:rPr>
        <w:t>《物理化学》课程简介</w:t>
      </w:r>
    </w:p>
    <w:p w:rsidR="00D92DD2" w:rsidRPr="00815378" w:rsidRDefault="00D92DD2" w:rsidP="00D92DD2">
      <w:pPr>
        <w:spacing w:line="360" w:lineRule="auto"/>
        <w:rPr>
          <w:rFonts w:ascii="宋体" w:hAnsi="宋体"/>
          <w:sz w:val="24"/>
        </w:rPr>
      </w:pPr>
      <w:r w:rsidRPr="00815378">
        <w:rPr>
          <w:rFonts w:ascii="宋体" w:hAnsi="宋体" w:hint="eastAsia"/>
          <w:b/>
          <w:sz w:val="24"/>
        </w:rPr>
        <w:t>课程代码</w:t>
      </w:r>
      <w:r w:rsidRPr="00815378">
        <w:rPr>
          <w:rFonts w:ascii="宋体" w:hAnsi="宋体" w:hint="eastAsia"/>
          <w:sz w:val="24"/>
        </w:rPr>
        <w:t>：071200</w:t>
      </w:r>
      <w:r>
        <w:rPr>
          <w:rFonts w:ascii="宋体" w:hAnsi="宋体" w:hint="eastAsia"/>
          <w:sz w:val="24"/>
        </w:rPr>
        <w:t>6</w:t>
      </w:r>
      <w:r w:rsidRPr="00815378">
        <w:rPr>
          <w:rFonts w:ascii="宋体" w:hAnsi="宋体" w:hint="eastAsia"/>
          <w:b/>
          <w:sz w:val="24"/>
        </w:rPr>
        <w:t xml:space="preserve">  课程名称</w:t>
      </w:r>
      <w:r w:rsidRPr="00815378">
        <w:rPr>
          <w:rFonts w:ascii="宋体" w:hAnsi="宋体" w:hint="eastAsia"/>
          <w:sz w:val="24"/>
        </w:rPr>
        <w:t xml:space="preserve">：《物理化学》（Physical Chemistry） </w:t>
      </w:r>
      <w:r w:rsidRPr="00815378">
        <w:rPr>
          <w:rFonts w:ascii="宋体" w:hAnsi="宋体" w:hint="eastAsia"/>
          <w:b/>
          <w:sz w:val="24"/>
        </w:rPr>
        <w:t>课时</w:t>
      </w:r>
      <w:r w:rsidRPr="00815378">
        <w:rPr>
          <w:rFonts w:ascii="宋体" w:hAnsi="宋体" w:hint="eastAsia"/>
          <w:sz w:val="24"/>
        </w:rPr>
        <w:t>：64</w:t>
      </w:r>
    </w:p>
    <w:p w:rsidR="00D92DD2" w:rsidRDefault="00D92DD2" w:rsidP="00D92DD2">
      <w:pPr>
        <w:spacing w:line="360" w:lineRule="auto"/>
        <w:rPr>
          <w:rFonts w:ascii="宋体" w:hAnsi="宋体"/>
          <w:sz w:val="24"/>
        </w:rPr>
      </w:pPr>
      <w:r w:rsidRPr="00815378">
        <w:rPr>
          <w:rFonts w:ascii="宋体" w:hAnsi="宋体" w:hint="eastAsia"/>
          <w:b/>
          <w:sz w:val="24"/>
        </w:rPr>
        <w:t>主讲教师</w:t>
      </w:r>
      <w:r w:rsidRPr="00815378">
        <w:rPr>
          <w:rFonts w:ascii="宋体" w:hAnsi="宋体" w:hint="eastAsia"/>
          <w:sz w:val="24"/>
        </w:rPr>
        <w:t xml:space="preserve">：潘晓茹 </w:t>
      </w:r>
      <w:r>
        <w:rPr>
          <w:rFonts w:ascii="宋体" w:hAnsi="宋体" w:hint="eastAsia"/>
          <w:sz w:val="24"/>
        </w:rPr>
        <w:t>孙晓日</w:t>
      </w:r>
      <w:r w:rsidRPr="00815378">
        <w:rPr>
          <w:rFonts w:ascii="宋体" w:hAnsi="宋体" w:hint="eastAsia"/>
          <w:b/>
          <w:sz w:val="24"/>
        </w:rPr>
        <w:t>职称：</w:t>
      </w:r>
      <w:r w:rsidRPr="00815378">
        <w:rPr>
          <w:rFonts w:ascii="宋体" w:hAnsi="宋体" w:hint="eastAsia"/>
          <w:sz w:val="24"/>
        </w:rPr>
        <w:t xml:space="preserve">讲师  </w:t>
      </w:r>
      <w:r>
        <w:rPr>
          <w:rFonts w:ascii="宋体" w:hAnsi="宋体" w:hint="eastAsia"/>
          <w:sz w:val="24"/>
        </w:rPr>
        <w:t>副教授</w:t>
      </w:r>
    </w:p>
    <w:p w:rsidR="00D92DD2" w:rsidRPr="00815378" w:rsidRDefault="00D92DD2" w:rsidP="00D92DD2">
      <w:pPr>
        <w:spacing w:line="360" w:lineRule="auto"/>
        <w:rPr>
          <w:rFonts w:ascii="宋体" w:hAnsi="宋体"/>
          <w:b/>
          <w:sz w:val="24"/>
        </w:rPr>
      </w:pPr>
      <w:r w:rsidRPr="00815378">
        <w:rPr>
          <w:rFonts w:ascii="宋体" w:hAnsi="宋体" w:hint="eastAsia"/>
          <w:b/>
          <w:sz w:val="24"/>
        </w:rPr>
        <w:t>课程的目的、内容与要求：</w:t>
      </w:r>
    </w:p>
    <w:p w:rsidR="00D92DD2" w:rsidRPr="00815378" w:rsidRDefault="00D92DD2" w:rsidP="00D92DD2">
      <w:pPr>
        <w:spacing w:line="360" w:lineRule="auto"/>
        <w:ind w:firstLineChars="200" w:firstLine="480"/>
        <w:rPr>
          <w:rFonts w:ascii="宋体" w:hAnsi="宋体"/>
          <w:sz w:val="24"/>
        </w:rPr>
      </w:pPr>
      <w:r w:rsidRPr="00815378">
        <w:rPr>
          <w:rFonts w:ascii="宋体" w:hAnsi="宋体" w:hint="eastAsia"/>
          <w:sz w:val="24"/>
        </w:rPr>
        <w:t>1.本课程的目的、内容：</w:t>
      </w:r>
    </w:p>
    <w:p w:rsidR="00D92DD2" w:rsidRPr="00815378" w:rsidRDefault="00D92DD2" w:rsidP="00D92DD2">
      <w:pPr>
        <w:spacing w:line="360" w:lineRule="auto"/>
        <w:rPr>
          <w:rFonts w:ascii="宋体" w:hAnsi="宋体"/>
          <w:sz w:val="24"/>
        </w:rPr>
      </w:pPr>
      <w:r w:rsidRPr="00815378">
        <w:rPr>
          <w:rFonts w:ascii="宋体" w:hAnsi="宋体" w:hint="eastAsia"/>
          <w:sz w:val="24"/>
        </w:rPr>
        <w:t xml:space="preserve">     物理化学是化学学科的一门基础理论课，本课程的目的是应用物理和化学的方法去研究探讨化学运动的普遍性规律。物理化学的内容主要包括三个方面：化学热力学、化学动力学和物质结构。通过本课程的学习，使学生掌握物理化学的基本理论、概念和实验方法，了解物理化学在工业、农业生产中的重要作用，培养学生综合分析和解决实际问题的能力。     </w:t>
      </w:r>
    </w:p>
    <w:p w:rsidR="00D92DD2" w:rsidRPr="00815378" w:rsidRDefault="00D92DD2" w:rsidP="00D92DD2">
      <w:pPr>
        <w:spacing w:line="360" w:lineRule="auto"/>
        <w:ind w:firstLineChars="200" w:firstLine="480"/>
        <w:rPr>
          <w:rFonts w:ascii="宋体" w:hAnsi="宋体"/>
          <w:sz w:val="24"/>
        </w:rPr>
      </w:pPr>
      <w:r w:rsidRPr="00815378">
        <w:rPr>
          <w:rFonts w:ascii="宋体" w:hAnsi="宋体" w:hint="eastAsia"/>
          <w:sz w:val="24"/>
        </w:rPr>
        <w:t>2.本课程的教学要求</w:t>
      </w:r>
    </w:p>
    <w:p w:rsidR="00D92DD2" w:rsidRPr="00815378" w:rsidRDefault="00D92DD2" w:rsidP="00D92DD2">
      <w:pPr>
        <w:spacing w:line="360" w:lineRule="auto"/>
        <w:ind w:firstLineChars="200" w:firstLine="480"/>
        <w:rPr>
          <w:rFonts w:ascii="宋体" w:hAnsi="宋体"/>
          <w:sz w:val="24"/>
        </w:rPr>
      </w:pPr>
      <w:r w:rsidRPr="00815378">
        <w:rPr>
          <w:rFonts w:ascii="宋体" w:hAnsi="宋体" w:hint="eastAsia"/>
          <w:sz w:val="24"/>
        </w:rPr>
        <w:t>（1）讲授时应遵循一般认识规律，引导学生认识理论的来源和发展，注意理论联系实际，以增强他们在以后教学与科研中分析问题和解决问题的能力。</w:t>
      </w:r>
    </w:p>
    <w:p w:rsidR="00D92DD2" w:rsidRPr="00815378" w:rsidRDefault="00D92DD2" w:rsidP="00D92DD2">
      <w:pPr>
        <w:spacing w:line="360" w:lineRule="auto"/>
        <w:ind w:firstLineChars="200" w:firstLine="480"/>
        <w:rPr>
          <w:rFonts w:ascii="宋体" w:hAnsi="宋体"/>
          <w:sz w:val="24"/>
        </w:rPr>
      </w:pPr>
      <w:r w:rsidRPr="00815378">
        <w:rPr>
          <w:rFonts w:ascii="宋体" w:hAnsi="宋体" w:hint="eastAsia"/>
          <w:sz w:val="24"/>
        </w:rPr>
        <w:t>（2）在注意本课程系统性的原则下，着重讲解教材的重点和难点，大纲中有些内容可指导学生通过自学掌握，以培养学生的独立学习和工作的能力。</w:t>
      </w:r>
    </w:p>
    <w:p w:rsidR="00D92DD2" w:rsidRPr="00815378" w:rsidRDefault="00D92DD2" w:rsidP="00D92DD2">
      <w:pPr>
        <w:spacing w:line="360" w:lineRule="auto"/>
        <w:rPr>
          <w:rFonts w:ascii="宋体" w:hAnsi="宋体"/>
          <w:sz w:val="24"/>
        </w:rPr>
      </w:pPr>
      <w:r w:rsidRPr="00815378">
        <w:rPr>
          <w:rFonts w:ascii="宋体" w:hAnsi="宋体" w:hint="eastAsia"/>
          <w:sz w:val="24"/>
        </w:rPr>
        <w:t>推荐参考书：</w:t>
      </w:r>
    </w:p>
    <w:p w:rsidR="00D92DD2" w:rsidRPr="00815378" w:rsidRDefault="00D92DD2" w:rsidP="00D92DD2">
      <w:pPr>
        <w:spacing w:line="360" w:lineRule="auto"/>
        <w:ind w:firstLineChars="200" w:firstLine="480"/>
        <w:rPr>
          <w:rFonts w:ascii="宋体" w:hAnsi="宋体"/>
          <w:sz w:val="24"/>
        </w:rPr>
      </w:pPr>
      <w:r w:rsidRPr="00815378">
        <w:rPr>
          <w:rFonts w:ascii="宋体" w:hAnsi="宋体" w:hint="eastAsia"/>
          <w:sz w:val="24"/>
        </w:rPr>
        <w:t xml:space="preserve">1.《物理化学》（第五版）  </w:t>
      </w:r>
      <w:proofErr w:type="gramStart"/>
      <w:r w:rsidRPr="00815378">
        <w:rPr>
          <w:rFonts w:ascii="宋体" w:hAnsi="宋体" w:hint="eastAsia"/>
          <w:sz w:val="24"/>
        </w:rPr>
        <w:t>傅献彩</w:t>
      </w:r>
      <w:proofErr w:type="gramEnd"/>
      <w:r w:rsidRPr="00815378">
        <w:rPr>
          <w:rFonts w:ascii="宋体" w:hAnsi="宋体" w:hint="eastAsia"/>
          <w:sz w:val="24"/>
        </w:rPr>
        <w:t>、沈文霞、姚天扬、侯天华编  高等教育出版社</w:t>
      </w:r>
    </w:p>
    <w:p w:rsidR="00D92DD2" w:rsidRPr="00815378" w:rsidRDefault="00D92DD2" w:rsidP="00D92DD2">
      <w:pPr>
        <w:spacing w:line="360" w:lineRule="auto"/>
        <w:ind w:firstLineChars="200" w:firstLine="480"/>
        <w:rPr>
          <w:rFonts w:ascii="宋体" w:hAnsi="宋体"/>
          <w:sz w:val="24"/>
        </w:rPr>
      </w:pPr>
      <w:r w:rsidRPr="00815378">
        <w:rPr>
          <w:rFonts w:ascii="宋体" w:hAnsi="宋体" w:hint="eastAsia"/>
          <w:sz w:val="24"/>
        </w:rPr>
        <w:t>2.《物理化学简明教程》（第三版），印永嘉、李大珍等编  高等教育出版社</w:t>
      </w:r>
    </w:p>
    <w:p w:rsidR="00D92DD2" w:rsidRPr="00815378" w:rsidRDefault="00D92DD2" w:rsidP="00D92DD2">
      <w:pPr>
        <w:rPr>
          <w:rFonts w:ascii="宋体" w:hAnsi="宋体"/>
          <w:sz w:val="24"/>
        </w:rPr>
      </w:pPr>
      <w:r w:rsidRPr="00815378">
        <w:rPr>
          <w:rFonts w:ascii="宋体" w:hAnsi="宋体" w:hint="eastAsia"/>
          <w:sz w:val="24"/>
        </w:rPr>
        <w:t>3.《物理化学》（第三版），天津大学物理化学教研室编   高等教育出版社</w:t>
      </w:r>
    </w:p>
    <w:p w:rsidR="00D92DD2" w:rsidRPr="00815378" w:rsidRDefault="00D92DD2" w:rsidP="00D92DD2">
      <w:pPr>
        <w:rPr>
          <w:rFonts w:ascii="宋体" w:hAnsi="宋体"/>
          <w:sz w:val="24"/>
        </w:rPr>
      </w:pPr>
    </w:p>
    <w:p w:rsidR="00D92DD2" w:rsidRPr="00815378" w:rsidRDefault="00D92DD2" w:rsidP="00D92DD2">
      <w:pPr>
        <w:jc w:val="center"/>
        <w:rPr>
          <w:rFonts w:ascii="宋体" w:hAnsi="宋体"/>
          <w:b/>
          <w:sz w:val="24"/>
        </w:rPr>
      </w:pPr>
      <w:r>
        <w:rPr>
          <w:rFonts w:ascii="宋体" w:hAnsi="宋体" w:hint="eastAsia"/>
          <w:b/>
          <w:sz w:val="24"/>
        </w:rPr>
        <w:t>《</w:t>
      </w:r>
      <w:r w:rsidRPr="00815378">
        <w:rPr>
          <w:rFonts w:ascii="宋体" w:hAnsi="宋体" w:hint="eastAsia"/>
          <w:b/>
          <w:sz w:val="24"/>
        </w:rPr>
        <w:t>化工原理</w:t>
      </w:r>
      <w:r>
        <w:rPr>
          <w:rFonts w:ascii="宋体" w:hAnsi="宋体" w:hint="eastAsia"/>
          <w:b/>
          <w:sz w:val="24"/>
        </w:rPr>
        <w:t>》</w:t>
      </w:r>
      <w:r w:rsidRPr="00815378">
        <w:rPr>
          <w:rFonts w:ascii="宋体" w:hAnsi="宋体" w:hint="eastAsia"/>
          <w:b/>
          <w:sz w:val="24"/>
        </w:rPr>
        <w:t>课程简介</w:t>
      </w:r>
    </w:p>
    <w:p w:rsidR="00D92DD2" w:rsidRPr="00815378" w:rsidRDefault="00D92DD2" w:rsidP="00D92DD2">
      <w:pPr>
        <w:spacing w:line="360" w:lineRule="auto"/>
        <w:rPr>
          <w:rFonts w:ascii="宋体" w:hAnsi="宋体"/>
          <w:sz w:val="24"/>
        </w:rPr>
      </w:pPr>
      <w:r w:rsidRPr="00815378">
        <w:rPr>
          <w:rFonts w:ascii="宋体" w:hAnsi="宋体" w:hint="eastAsia"/>
          <w:b/>
          <w:sz w:val="24"/>
        </w:rPr>
        <w:t>课程代码</w:t>
      </w:r>
      <w:r w:rsidRPr="00815378">
        <w:rPr>
          <w:rFonts w:ascii="宋体" w:hAnsi="宋体" w:hint="eastAsia"/>
          <w:sz w:val="24"/>
        </w:rPr>
        <w:t>：071205</w:t>
      </w:r>
      <w:r>
        <w:rPr>
          <w:rFonts w:ascii="宋体" w:hAnsi="宋体" w:hint="eastAsia"/>
          <w:sz w:val="24"/>
        </w:rPr>
        <w:t>2</w:t>
      </w:r>
      <w:r w:rsidRPr="00815378">
        <w:rPr>
          <w:rFonts w:ascii="宋体" w:hAnsi="宋体" w:hint="eastAsia"/>
          <w:sz w:val="24"/>
        </w:rPr>
        <w:t xml:space="preserve">  </w:t>
      </w:r>
      <w:r w:rsidRPr="00815378">
        <w:rPr>
          <w:rFonts w:ascii="宋体" w:hAnsi="宋体" w:hint="eastAsia"/>
          <w:b/>
          <w:sz w:val="24"/>
        </w:rPr>
        <w:t>课程名称：</w:t>
      </w:r>
      <w:r w:rsidRPr="00815378">
        <w:rPr>
          <w:rFonts w:ascii="宋体" w:hAnsi="宋体" w:hint="eastAsia"/>
          <w:sz w:val="24"/>
        </w:rPr>
        <w:t>《化工原理》（Principle of Chemical Engineering）</w:t>
      </w:r>
      <w:r w:rsidRPr="00815378">
        <w:rPr>
          <w:rFonts w:ascii="宋体" w:hAnsi="宋体" w:hint="eastAsia"/>
          <w:b/>
          <w:sz w:val="24"/>
        </w:rPr>
        <w:t>课时：</w:t>
      </w:r>
      <w:r w:rsidRPr="00815378">
        <w:rPr>
          <w:rFonts w:ascii="宋体" w:hAnsi="宋体" w:hint="eastAsia"/>
          <w:sz w:val="24"/>
        </w:rPr>
        <w:t>54</w:t>
      </w:r>
    </w:p>
    <w:p w:rsidR="00D92DD2" w:rsidRPr="00815378" w:rsidRDefault="00D92DD2" w:rsidP="00D92DD2">
      <w:pPr>
        <w:spacing w:line="360" w:lineRule="auto"/>
        <w:rPr>
          <w:rFonts w:ascii="宋体" w:hAnsi="宋体"/>
          <w:sz w:val="24"/>
        </w:rPr>
      </w:pPr>
      <w:r w:rsidRPr="00815378">
        <w:rPr>
          <w:rFonts w:ascii="宋体" w:hAnsi="宋体" w:hint="eastAsia"/>
          <w:b/>
          <w:sz w:val="24"/>
        </w:rPr>
        <w:t>主讲教师：</w:t>
      </w:r>
      <w:r>
        <w:rPr>
          <w:rFonts w:ascii="宋体" w:hAnsi="宋体" w:hint="eastAsia"/>
          <w:sz w:val="24"/>
        </w:rPr>
        <w:t>郑秋闿</w:t>
      </w:r>
      <w:r w:rsidRPr="00815378">
        <w:rPr>
          <w:rFonts w:ascii="宋体" w:hAnsi="宋体" w:hint="eastAsia"/>
          <w:sz w:val="24"/>
        </w:rPr>
        <w:t xml:space="preserve">    </w:t>
      </w:r>
      <w:r>
        <w:rPr>
          <w:rFonts w:ascii="宋体" w:hAnsi="宋体" w:hint="eastAsia"/>
          <w:sz w:val="24"/>
        </w:rPr>
        <w:t xml:space="preserve">  </w:t>
      </w:r>
      <w:r w:rsidRPr="00815378">
        <w:rPr>
          <w:rFonts w:ascii="宋体" w:hAnsi="宋体" w:hint="eastAsia"/>
          <w:b/>
          <w:sz w:val="24"/>
        </w:rPr>
        <w:t>职称：</w:t>
      </w:r>
      <w:r>
        <w:rPr>
          <w:rFonts w:ascii="宋体" w:hAnsi="宋体" w:hint="eastAsia"/>
          <w:sz w:val="24"/>
        </w:rPr>
        <w:t>讲师</w:t>
      </w:r>
    </w:p>
    <w:p w:rsidR="00D92DD2" w:rsidRPr="00815378" w:rsidRDefault="00D92DD2" w:rsidP="00D92DD2">
      <w:pPr>
        <w:spacing w:line="360" w:lineRule="auto"/>
        <w:rPr>
          <w:rFonts w:ascii="宋体" w:hAnsi="宋体"/>
          <w:sz w:val="24"/>
        </w:rPr>
      </w:pPr>
      <w:r w:rsidRPr="00815378">
        <w:rPr>
          <w:rFonts w:ascii="宋体" w:hAnsi="宋体" w:hint="eastAsia"/>
          <w:b/>
          <w:sz w:val="24"/>
        </w:rPr>
        <w:t>课程的目的、内容与要求</w:t>
      </w:r>
      <w:r w:rsidRPr="00815378">
        <w:rPr>
          <w:rFonts w:ascii="宋体" w:hAnsi="宋体" w:hint="eastAsia"/>
          <w:sz w:val="24"/>
        </w:rPr>
        <w:t xml:space="preserve">： </w:t>
      </w:r>
    </w:p>
    <w:p w:rsidR="00D92DD2" w:rsidRPr="00815378" w:rsidRDefault="00D92DD2" w:rsidP="00D92DD2">
      <w:pPr>
        <w:spacing w:line="360" w:lineRule="auto"/>
        <w:ind w:firstLineChars="200" w:firstLine="480"/>
        <w:rPr>
          <w:rFonts w:ascii="宋体" w:hAnsi="宋体"/>
          <w:sz w:val="24"/>
        </w:rPr>
      </w:pPr>
      <w:r w:rsidRPr="00815378">
        <w:rPr>
          <w:rFonts w:ascii="宋体" w:hAnsi="宋体" w:hint="eastAsia"/>
          <w:sz w:val="24"/>
        </w:rPr>
        <w:t>化工原理课程是化学工程与工艺及相关专业的重要技术基础课。它是综合运</w:t>
      </w:r>
      <w:r w:rsidRPr="00815378">
        <w:rPr>
          <w:rFonts w:ascii="宋体" w:hAnsi="宋体" w:hint="eastAsia"/>
          <w:sz w:val="24"/>
        </w:rPr>
        <w:lastRenderedPageBreak/>
        <w:t>用数学、物理、化学等基础知识，分析和解决化学加工类生产中各种物理过程问题的工程学科，它承担着工程科学和工程技术的双重任务。</w:t>
      </w:r>
    </w:p>
    <w:p w:rsidR="00D92DD2" w:rsidRPr="00815378" w:rsidRDefault="00D92DD2" w:rsidP="00D92DD2">
      <w:pPr>
        <w:spacing w:line="360" w:lineRule="auto"/>
        <w:ind w:firstLineChars="200" w:firstLine="480"/>
        <w:rPr>
          <w:rFonts w:ascii="宋体" w:hAnsi="宋体"/>
          <w:sz w:val="24"/>
        </w:rPr>
      </w:pPr>
      <w:r w:rsidRPr="00815378">
        <w:rPr>
          <w:rFonts w:ascii="宋体" w:hAnsi="宋体" w:hint="eastAsia"/>
          <w:sz w:val="24"/>
        </w:rPr>
        <w:t>化工原理课程分为上、下两册，各54学时。上册主要讲授流体流动和流体输送机械、非均相物系的分离、传热等章节；下册主要讲授吸收、精馏、萃取和干燥等内容。化工原理课程体系中还包括36学时的化工原理实验和三周的化工原理课程设计。</w:t>
      </w:r>
    </w:p>
    <w:p w:rsidR="00D92DD2" w:rsidRPr="00815378" w:rsidRDefault="00D92DD2" w:rsidP="00D92DD2">
      <w:pPr>
        <w:spacing w:line="360" w:lineRule="auto"/>
        <w:rPr>
          <w:rFonts w:ascii="宋体" w:hAnsi="宋体"/>
          <w:sz w:val="24"/>
        </w:rPr>
      </w:pPr>
      <w:r w:rsidRPr="00815378">
        <w:rPr>
          <w:rFonts w:ascii="宋体" w:hAnsi="宋体" w:hint="eastAsia"/>
          <w:sz w:val="24"/>
        </w:rPr>
        <w:t xml:space="preserve">推荐参考书： </w:t>
      </w:r>
    </w:p>
    <w:p w:rsidR="00D92DD2" w:rsidRPr="00815378" w:rsidRDefault="00D92DD2" w:rsidP="00D92DD2">
      <w:pPr>
        <w:spacing w:line="360" w:lineRule="auto"/>
        <w:rPr>
          <w:rFonts w:ascii="宋体" w:hAnsi="宋体"/>
          <w:sz w:val="24"/>
        </w:rPr>
      </w:pPr>
      <w:r w:rsidRPr="00815378">
        <w:rPr>
          <w:rFonts w:ascii="宋体" w:hAnsi="宋体" w:hint="eastAsia"/>
          <w:sz w:val="24"/>
        </w:rPr>
        <w:t>《化工原理》上、下册（第二版），柴诚敬主编，高等教育出版社</w:t>
      </w:r>
    </w:p>
    <w:p w:rsidR="00D92DD2" w:rsidRPr="00815378" w:rsidRDefault="00D92DD2" w:rsidP="00D92DD2">
      <w:pPr>
        <w:spacing w:line="360" w:lineRule="auto"/>
        <w:rPr>
          <w:rFonts w:ascii="宋体" w:hAnsi="宋体"/>
          <w:sz w:val="24"/>
        </w:rPr>
      </w:pPr>
      <w:r w:rsidRPr="00815378">
        <w:rPr>
          <w:rFonts w:ascii="宋体" w:hAnsi="宋体" w:hint="eastAsia"/>
          <w:sz w:val="24"/>
        </w:rPr>
        <w:t>《化工原理学习指导》，柴诚敬，夏清主编，高等教育出版社</w:t>
      </w:r>
    </w:p>
    <w:p w:rsidR="00D92DD2" w:rsidRPr="00815378" w:rsidRDefault="00D92DD2" w:rsidP="00D92DD2">
      <w:pPr>
        <w:spacing w:line="360" w:lineRule="auto"/>
        <w:rPr>
          <w:rFonts w:ascii="宋体" w:hAnsi="宋体"/>
          <w:sz w:val="24"/>
        </w:rPr>
      </w:pPr>
      <w:r w:rsidRPr="00815378">
        <w:rPr>
          <w:rFonts w:ascii="宋体" w:hAnsi="宋体" w:hint="eastAsia"/>
          <w:sz w:val="24"/>
        </w:rPr>
        <w:t>《化工原理学习指导》，</w:t>
      </w:r>
      <w:proofErr w:type="gramStart"/>
      <w:r w:rsidRPr="00815378">
        <w:rPr>
          <w:rFonts w:ascii="宋体" w:hAnsi="宋体" w:hint="eastAsia"/>
          <w:sz w:val="24"/>
        </w:rPr>
        <w:t>马江权主编</w:t>
      </w:r>
      <w:proofErr w:type="gramEnd"/>
      <w:r w:rsidRPr="00815378">
        <w:rPr>
          <w:rFonts w:ascii="宋体" w:hAnsi="宋体" w:hint="eastAsia"/>
          <w:sz w:val="24"/>
        </w:rPr>
        <w:t>，华东理工大学出版社</w:t>
      </w:r>
    </w:p>
    <w:p w:rsidR="00D92DD2" w:rsidRPr="00815378" w:rsidRDefault="00D92DD2" w:rsidP="00D92DD2">
      <w:pPr>
        <w:spacing w:line="360" w:lineRule="auto"/>
        <w:rPr>
          <w:rFonts w:ascii="宋体" w:hAnsi="宋体"/>
          <w:sz w:val="24"/>
        </w:rPr>
      </w:pPr>
      <w:r w:rsidRPr="00815378">
        <w:rPr>
          <w:rFonts w:ascii="宋体" w:hAnsi="宋体" w:hint="eastAsia"/>
          <w:sz w:val="24"/>
        </w:rPr>
        <w:t>《化工原理课程设计》第三版，王国胜主编，大连理工大学出版社</w:t>
      </w:r>
    </w:p>
    <w:p w:rsidR="00D92DD2" w:rsidRPr="00815378" w:rsidRDefault="00D92DD2" w:rsidP="00D92DD2">
      <w:pPr>
        <w:rPr>
          <w:rFonts w:ascii="宋体" w:hAnsi="宋体"/>
          <w:sz w:val="24"/>
        </w:rPr>
      </w:pPr>
    </w:p>
    <w:p w:rsidR="00D92DD2" w:rsidRPr="00815378" w:rsidRDefault="00D92DD2" w:rsidP="00D92DD2">
      <w:pPr>
        <w:rPr>
          <w:rFonts w:ascii="宋体" w:hAnsi="宋体"/>
          <w:sz w:val="24"/>
        </w:rPr>
      </w:pPr>
    </w:p>
    <w:p w:rsidR="00D92DD2" w:rsidRPr="00815378" w:rsidRDefault="00D92DD2" w:rsidP="00D92DD2">
      <w:pPr>
        <w:rPr>
          <w:rFonts w:ascii="宋体" w:hAnsi="宋体"/>
          <w:sz w:val="24"/>
        </w:rPr>
      </w:pPr>
    </w:p>
    <w:p w:rsidR="00D92DD2" w:rsidRPr="00815378" w:rsidRDefault="00D92DD2" w:rsidP="00D92DD2">
      <w:pPr>
        <w:rPr>
          <w:rFonts w:ascii="宋体" w:hAnsi="宋体"/>
          <w:sz w:val="24"/>
        </w:rPr>
      </w:pPr>
    </w:p>
    <w:p w:rsidR="00D92DD2" w:rsidRPr="00815378" w:rsidRDefault="00D92DD2" w:rsidP="00D92DD2">
      <w:pPr>
        <w:jc w:val="center"/>
        <w:rPr>
          <w:rFonts w:ascii="宋体" w:hAnsi="宋体"/>
          <w:b/>
          <w:sz w:val="24"/>
        </w:rPr>
      </w:pPr>
      <w:r w:rsidRPr="00815378">
        <w:rPr>
          <w:rFonts w:ascii="宋体" w:hAnsi="宋体" w:hint="eastAsia"/>
          <w:b/>
          <w:sz w:val="24"/>
        </w:rPr>
        <w:t>《有机化学》课程简介</w:t>
      </w:r>
    </w:p>
    <w:p w:rsidR="00D92DD2" w:rsidRPr="00815378" w:rsidRDefault="00D92DD2" w:rsidP="00D92DD2">
      <w:pPr>
        <w:pStyle w:val="a8"/>
        <w:spacing w:line="360" w:lineRule="exact"/>
      </w:pPr>
      <w:r w:rsidRPr="00815378">
        <w:rPr>
          <w:rFonts w:hint="eastAsia"/>
          <w:b/>
        </w:rPr>
        <w:t>课程编号</w:t>
      </w:r>
      <w:r w:rsidRPr="00815378">
        <w:rPr>
          <w:rFonts w:hint="eastAsia"/>
        </w:rPr>
        <w:t xml:space="preserve">：0712003  </w:t>
      </w:r>
      <w:r w:rsidRPr="00815378">
        <w:rPr>
          <w:rFonts w:hint="eastAsia"/>
          <w:b/>
        </w:rPr>
        <w:t>课程名称</w:t>
      </w:r>
      <w:r w:rsidRPr="00815378">
        <w:rPr>
          <w:rFonts w:hint="eastAsia"/>
        </w:rPr>
        <w:t xml:space="preserve">：有机化学（Organic Chemistry） </w:t>
      </w:r>
      <w:r w:rsidRPr="00815378">
        <w:rPr>
          <w:rFonts w:hint="eastAsia"/>
          <w:b/>
        </w:rPr>
        <w:t>课时</w:t>
      </w:r>
      <w:r w:rsidRPr="00815378">
        <w:rPr>
          <w:rFonts w:hint="eastAsia"/>
        </w:rPr>
        <w:t>:64</w:t>
      </w:r>
    </w:p>
    <w:p w:rsidR="00D92DD2" w:rsidRDefault="00D92DD2" w:rsidP="00D92DD2">
      <w:pPr>
        <w:pStyle w:val="a8"/>
        <w:spacing w:line="360" w:lineRule="exact"/>
      </w:pPr>
      <w:r w:rsidRPr="00815378">
        <w:rPr>
          <w:rFonts w:hint="eastAsia"/>
          <w:b/>
        </w:rPr>
        <w:t>主讲教师</w:t>
      </w:r>
      <w:r>
        <w:rPr>
          <w:rFonts w:hint="eastAsia"/>
          <w:b/>
        </w:rPr>
        <w:t>：</w:t>
      </w:r>
      <w:proofErr w:type="gramStart"/>
      <w:r w:rsidRPr="00815378">
        <w:rPr>
          <w:rFonts w:hint="eastAsia"/>
        </w:rPr>
        <w:t>王素青</w:t>
      </w:r>
      <w:proofErr w:type="gramEnd"/>
      <w:r w:rsidRPr="00815378">
        <w:rPr>
          <w:rFonts w:hint="eastAsia"/>
        </w:rPr>
        <w:t xml:space="preserve">  </w:t>
      </w:r>
      <w:r w:rsidRPr="00815378">
        <w:rPr>
          <w:rFonts w:hint="eastAsia"/>
          <w:b/>
        </w:rPr>
        <w:t xml:space="preserve"> </w:t>
      </w:r>
      <w:r>
        <w:rPr>
          <w:rFonts w:hint="eastAsia"/>
          <w:b/>
        </w:rPr>
        <w:t xml:space="preserve"> </w:t>
      </w:r>
      <w:r w:rsidRPr="00815378">
        <w:rPr>
          <w:rFonts w:hint="eastAsia"/>
          <w:b/>
        </w:rPr>
        <w:t>职称</w:t>
      </w:r>
      <w:r w:rsidRPr="00815378">
        <w:rPr>
          <w:rFonts w:hint="eastAsia"/>
        </w:rPr>
        <w:t>：教授</w:t>
      </w:r>
    </w:p>
    <w:p w:rsidR="00D92DD2" w:rsidRPr="00815378" w:rsidRDefault="00D92DD2" w:rsidP="00D92DD2">
      <w:pPr>
        <w:pStyle w:val="a8"/>
        <w:spacing w:line="360" w:lineRule="exact"/>
        <w:rPr>
          <w:b/>
        </w:rPr>
      </w:pPr>
      <w:r w:rsidRPr="00815378">
        <w:rPr>
          <w:rFonts w:hint="eastAsia"/>
          <w:b/>
        </w:rPr>
        <w:t>课程目的，主要内容和要求：</w:t>
      </w:r>
    </w:p>
    <w:p w:rsidR="00D92DD2" w:rsidRPr="00815378" w:rsidRDefault="00D92DD2" w:rsidP="00D92DD2">
      <w:pPr>
        <w:pStyle w:val="a8"/>
        <w:spacing w:line="360" w:lineRule="exact"/>
        <w:ind w:firstLineChars="200" w:firstLine="480"/>
      </w:pPr>
      <w:r w:rsidRPr="00815378">
        <w:rPr>
          <w:rFonts w:hint="eastAsia"/>
        </w:rPr>
        <w:t>开设目的：有机化学是化学专业学生必修的一门基础课，它是化学学科的一个分支，它的研究对象是有机化合物。有机化合物和工农业生产、国防、科研及人类的生活密切相关，吃的粮食、脂肪、糖、蛋白质，穿的棉布、丝绸、化纤织物，用的橡胶、塑料制品以及很多农药、化肥、燃料、药物、染料、炸药等都是有机化合物，甚至动植物体和人类本身也是由有机化合物组成的，它们体内的新陈代谢也是有机化合物的变化过程。因此，有机化学的重要性是显而易见的。开设本课程的目的就是使学生掌握必要的各类有机化合物的结构、分类、性质、制备方法、应用及相关的反应机理等基本理论知识，为将来参加工作或进一步深造打下坚实的基础。</w:t>
      </w:r>
    </w:p>
    <w:p w:rsidR="00D92DD2" w:rsidRPr="00815378" w:rsidRDefault="00D92DD2" w:rsidP="00D92DD2">
      <w:pPr>
        <w:pStyle w:val="a8"/>
        <w:spacing w:line="360" w:lineRule="exact"/>
        <w:ind w:firstLineChars="200" w:firstLine="480"/>
      </w:pPr>
      <w:r w:rsidRPr="00815378">
        <w:rPr>
          <w:rFonts w:hint="eastAsia"/>
        </w:rPr>
        <w:t xml:space="preserve">主要内容和要求：烷烃，单烯烃，炔烃和二烯烃，脂环烃，对映异构，芳香烃，现代物理方法的应用，卤代烃，醇 </w:t>
      </w:r>
      <w:proofErr w:type="gramStart"/>
      <w:r w:rsidRPr="00815378">
        <w:rPr>
          <w:rFonts w:hint="eastAsia"/>
        </w:rPr>
        <w:t>酚</w:t>
      </w:r>
      <w:proofErr w:type="gramEnd"/>
      <w:r w:rsidRPr="00815378">
        <w:rPr>
          <w:rFonts w:hint="eastAsia"/>
        </w:rPr>
        <w:t xml:space="preserve"> 醚，醛和</w:t>
      </w:r>
      <w:proofErr w:type="gramStart"/>
      <w:r w:rsidRPr="00815378">
        <w:rPr>
          <w:rFonts w:hint="eastAsia"/>
        </w:rPr>
        <w:t>酮、</w:t>
      </w:r>
      <w:proofErr w:type="gramEnd"/>
      <w:r w:rsidRPr="00815378">
        <w:rPr>
          <w:rFonts w:hint="eastAsia"/>
        </w:rPr>
        <w:t>羧酸，羧酸衍生物，含氮化合物，含硫和含磷有机化合物，元素有机化合物，周环反应，杂环化合物，碳水化合物，蛋白质和核酸，萜类和甾族化合物，合成高分子化合物。</w:t>
      </w:r>
    </w:p>
    <w:p w:rsidR="00D92DD2" w:rsidRPr="00815378" w:rsidRDefault="00D92DD2" w:rsidP="00D92DD2">
      <w:pPr>
        <w:pStyle w:val="a8"/>
        <w:spacing w:line="360" w:lineRule="exact"/>
        <w:rPr>
          <w:b/>
        </w:rPr>
      </w:pPr>
      <w:r w:rsidRPr="00815378">
        <w:rPr>
          <w:rFonts w:hint="eastAsia"/>
          <w:b/>
        </w:rPr>
        <w:lastRenderedPageBreak/>
        <w:t>推荐参考书：</w:t>
      </w:r>
    </w:p>
    <w:p w:rsidR="00D92DD2" w:rsidRPr="00815378" w:rsidRDefault="00D92DD2" w:rsidP="00D92DD2">
      <w:pPr>
        <w:pStyle w:val="a8"/>
        <w:spacing w:line="360" w:lineRule="exact"/>
        <w:ind w:firstLineChars="200" w:firstLine="480"/>
      </w:pPr>
      <w:r w:rsidRPr="00815378">
        <w:rPr>
          <w:rFonts w:hint="eastAsia"/>
        </w:rPr>
        <w:t>教材：李景宁主编</w:t>
      </w:r>
      <w:r w:rsidRPr="00815378">
        <w:t>.</w:t>
      </w:r>
      <w:r w:rsidRPr="00815378">
        <w:rPr>
          <w:rFonts w:hint="eastAsia"/>
        </w:rPr>
        <w:t>《有机化学(第五版)》（上下册）.高等教育出版社，2012.5出版</w:t>
      </w:r>
    </w:p>
    <w:p w:rsidR="00D92DD2" w:rsidRPr="00815378" w:rsidRDefault="00D92DD2" w:rsidP="00D92DD2">
      <w:pPr>
        <w:pStyle w:val="a8"/>
        <w:spacing w:line="360" w:lineRule="exact"/>
        <w:ind w:firstLineChars="200" w:firstLine="480"/>
      </w:pPr>
      <w:r w:rsidRPr="00815378">
        <w:rPr>
          <w:rFonts w:hint="eastAsia"/>
        </w:rPr>
        <w:t>参考书：胡宏纹主编.《有机化学(第三版)》（上下册）.高等教育出版社，2010.12出版</w:t>
      </w:r>
    </w:p>
    <w:p w:rsidR="0035723A" w:rsidRDefault="0035723A" w:rsidP="001229D5">
      <w:pPr>
        <w:spacing w:line="360" w:lineRule="auto"/>
      </w:pPr>
    </w:p>
    <w:p w:rsidR="00D92DD2" w:rsidRPr="009549DA" w:rsidRDefault="00D92DD2" w:rsidP="00D92DD2">
      <w:pPr>
        <w:spacing w:line="360" w:lineRule="auto"/>
        <w:jc w:val="center"/>
        <w:rPr>
          <w:b/>
          <w:sz w:val="32"/>
          <w:szCs w:val="32"/>
        </w:rPr>
      </w:pPr>
      <w:bookmarkStart w:id="8" w:name="_Toc308528466"/>
      <w:r w:rsidRPr="009549DA">
        <w:rPr>
          <w:b/>
          <w:sz w:val="32"/>
          <w:szCs w:val="32"/>
        </w:rPr>
        <w:t>植物生理学</w:t>
      </w:r>
      <w:bookmarkEnd w:id="8"/>
      <w:r>
        <w:rPr>
          <w:rFonts w:hint="eastAsia"/>
          <w:b/>
          <w:sz w:val="32"/>
          <w:szCs w:val="32"/>
        </w:rPr>
        <w:t>课程简介</w:t>
      </w:r>
    </w:p>
    <w:p w:rsidR="00D92DD2" w:rsidRDefault="00D92DD2" w:rsidP="00D92DD2">
      <w:pPr>
        <w:spacing w:line="360" w:lineRule="auto"/>
        <w:ind w:rightChars="100" w:right="210"/>
        <w:rPr>
          <w:color w:val="000000"/>
          <w:sz w:val="24"/>
        </w:rPr>
      </w:pPr>
      <w:r w:rsidRPr="009549DA">
        <w:rPr>
          <w:b/>
          <w:color w:val="000000"/>
          <w:sz w:val="24"/>
        </w:rPr>
        <w:t>课程编号：</w:t>
      </w:r>
      <w:r w:rsidRPr="009549DA">
        <w:rPr>
          <w:bCs/>
          <w:color w:val="000000"/>
          <w:sz w:val="24"/>
        </w:rPr>
        <w:t>0812067</w:t>
      </w:r>
      <w:r w:rsidRPr="009549DA">
        <w:rPr>
          <w:color w:val="000000"/>
          <w:sz w:val="24"/>
        </w:rPr>
        <w:t xml:space="preserve">  </w:t>
      </w:r>
      <w:r w:rsidRPr="009549DA">
        <w:rPr>
          <w:b/>
          <w:color w:val="000000"/>
          <w:sz w:val="24"/>
        </w:rPr>
        <w:t>课程名称：</w:t>
      </w:r>
      <w:r>
        <w:rPr>
          <w:rFonts w:hint="eastAsia"/>
          <w:color w:val="000000"/>
          <w:sz w:val="24"/>
        </w:rPr>
        <w:t>《</w:t>
      </w:r>
      <w:r w:rsidRPr="009549DA">
        <w:rPr>
          <w:color w:val="000000"/>
          <w:sz w:val="24"/>
        </w:rPr>
        <w:t>植物生理学</w:t>
      </w:r>
      <w:r>
        <w:rPr>
          <w:rFonts w:hint="eastAsia"/>
          <w:color w:val="000000"/>
          <w:sz w:val="24"/>
        </w:rPr>
        <w:t>》</w:t>
      </w:r>
      <w:r w:rsidRPr="009549DA">
        <w:rPr>
          <w:color w:val="000000"/>
          <w:sz w:val="24"/>
        </w:rPr>
        <w:t>（</w:t>
      </w:r>
      <w:r w:rsidRPr="009549DA">
        <w:rPr>
          <w:color w:val="000000"/>
          <w:sz w:val="24"/>
        </w:rPr>
        <w:t>Plant Physiology</w:t>
      </w:r>
      <w:r w:rsidRPr="009549DA">
        <w:rPr>
          <w:color w:val="000000"/>
          <w:sz w:val="24"/>
        </w:rPr>
        <w:t>）</w:t>
      </w:r>
      <w:r w:rsidRPr="009549DA">
        <w:rPr>
          <w:b/>
          <w:bCs/>
          <w:color w:val="000000"/>
          <w:sz w:val="24"/>
        </w:rPr>
        <w:t>课时</w:t>
      </w:r>
      <w:r w:rsidRPr="009549DA">
        <w:rPr>
          <w:b/>
          <w:color w:val="000000"/>
          <w:sz w:val="24"/>
        </w:rPr>
        <w:t>：</w:t>
      </w:r>
      <w:r w:rsidRPr="009549DA">
        <w:rPr>
          <w:color w:val="000000"/>
          <w:sz w:val="24"/>
        </w:rPr>
        <w:t>45</w:t>
      </w:r>
    </w:p>
    <w:p w:rsidR="00D92DD2" w:rsidRPr="009549DA" w:rsidRDefault="00D92DD2" w:rsidP="00D92DD2">
      <w:pPr>
        <w:spacing w:line="360" w:lineRule="auto"/>
        <w:rPr>
          <w:sz w:val="24"/>
        </w:rPr>
      </w:pPr>
      <w:r w:rsidRPr="009549DA">
        <w:rPr>
          <w:rFonts w:ascii="黑体" w:eastAsia="黑体" w:hint="eastAsia"/>
          <w:sz w:val="24"/>
        </w:rPr>
        <w:t>主讲教师</w:t>
      </w:r>
      <w:r w:rsidRPr="009549DA">
        <w:rPr>
          <w:rFonts w:hint="eastAsia"/>
          <w:sz w:val="24"/>
        </w:rPr>
        <w:t>：</w:t>
      </w:r>
      <w:r>
        <w:rPr>
          <w:rFonts w:hint="eastAsia"/>
          <w:sz w:val="24"/>
        </w:rPr>
        <w:t>曹慧</w:t>
      </w:r>
      <w:r w:rsidRPr="009549DA">
        <w:rPr>
          <w:rFonts w:hint="eastAsia"/>
          <w:sz w:val="24"/>
        </w:rPr>
        <w:t xml:space="preserve">     </w:t>
      </w:r>
      <w:r w:rsidRPr="009549DA">
        <w:rPr>
          <w:rFonts w:ascii="黑体" w:eastAsia="黑体" w:hint="eastAsia"/>
          <w:sz w:val="24"/>
        </w:rPr>
        <w:t>职称</w:t>
      </w:r>
      <w:r w:rsidRPr="009549DA">
        <w:rPr>
          <w:rFonts w:hint="eastAsia"/>
          <w:sz w:val="24"/>
        </w:rPr>
        <w:t>：教授</w:t>
      </w:r>
    </w:p>
    <w:p w:rsidR="00D92DD2" w:rsidRDefault="00D92DD2" w:rsidP="00D92DD2">
      <w:pPr>
        <w:tabs>
          <w:tab w:val="num" w:pos="0"/>
        </w:tabs>
        <w:spacing w:line="360" w:lineRule="auto"/>
        <w:ind w:rightChars="100" w:right="210"/>
        <w:rPr>
          <w:b/>
          <w:color w:val="000000"/>
          <w:sz w:val="24"/>
        </w:rPr>
      </w:pPr>
      <w:r w:rsidRPr="009549DA">
        <w:rPr>
          <w:b/>
          <w:color w:val="000000"/>
          <w:sz w:val="24"/>
        </w:rPr>
        <w:t>课程目的、内容与要求：</w:t>
      </w:r>
    </w:p>
    <w:p w:rsidR="00D92DD2" w:rsidRDefault="00D92DD2" w:rsidP="00D92DD2">
      <w:pPr>
        <w:tabs>
          <w:tab w:val="num" w:pos="0"/>
        </w:tabs>
        <w:spacing w:line="360" w:lineRule="auto"/>
        <w:ind w:rightChars="100" w:right="210" w:firstLineChars="196" w:firstLine="470"/>
        <w:rPr>
          <w:color w:val="000000"/>
          <w:sz w:val="24"/>
        </w:rPr>
      </w:pPr>
      <w:r w:rsidRPr="009549DA">
        <w:rPr>
          <w:color w:val="000000"/>
          <w:sz w:val="24"/>
        </w:rPr>
        <w:t>植物生理学是研究植物生命活动规律及其与外界环境相互关系的一门科学，是生物、农学类各专业的一门专业基础课。生命活动是在水分代谢、矿质营养、光合作用和呼吸作用等基本代谢的基础上，表现出种子萌发、生长、运动、开花、结果等生长发育过程，这些生命活动是相互联系、相互依赖和相互制约的。近年来，随着研究的不断深入，植物生理学正朝着宏观和微观两个方向发展，从宏观上转向生态、环境研究，微观上把植物体的各种生理活动、物质、能量、信息的转化还原到细胞和分子水平。植物生理学的任务是研究和了解植物在各种环境条件下进行生命活动的规律和机理，并将这些研究成果应用于一切利用植物生产的事业中。</w:t>
      </w:r>
    </w:p>
    <w:p w:rsidR="00D92DD2" w:rsidRPr="009549DA" w:rsidRDefault="00D92DD2" w:rsidP="00D92DD2">
      <w:pPr>
        <w:spacing w:line="360" w:lineRule="auto"/>
        <w:ind w:rightChars="100" w:right="210"/>
        <w:rPr>
          <w:sz w:val="24"/>
        </w:rPr>
      </w:pPr>
      <w:r w:rsidRPr="009549DA">
        <w:rPr>
          <w:rFonts w:eastAsia="黑体"/>
          <w:sz w:val="24"/>
        </w:rPr>
        <w:t>推荐参考书</w:t>
      </w:r>
      <w:r w:rsidRPr="009549DA">
        <w:rPr>
          <w:sz w:val="24"/>
        </w:rPr>
        <w:t>：</w:t>
      </w:r>
      <w:r w:rsidRPr="009549DA">
        <w:rPr>
          <w:sz w:val="24"/>
        </w:rPr>
        <w:t xml:space="preserve">1. </w:t>
      </w:r>
      <w:r w:rsidRPr="009C5316">
        <w:rPr>
          <w:color w:val="000000"/>
          <w:sz w:val="24"/>
        </w:rPr>
        <w:t>王宝山</w:t>
      </w:r>
      <w:r w:rsidRPr="009C5316">
        <w:rPr>
          <w:color w:val="000000"/>
          <w:sz w:val="24"/>
        </w:rPr>
        <w:t>.</w:t>
      </w:r>
      <w:r w:rsidRPr="009C5316">
        <w:rPr>
          <w:bCs/>
          <w:color w:val="000000"/>
          <w:sz w:val="24"/>
        </w:rPr>
        <w:t>《</w:t>
      </w:r>
      <w:r w:rsidRPr="009C5316">
        <w:rPr>
          <w:color w:val="000000"/>
          <w:sz w:val="24"/>
        </w:rPr>
        <w:t>植物生理学》</w:t>
      </w:r>
      <w:r w:rsidRPr="009C5316">
        <w:rPr>
          <w:color w:val="000000"/>
          <w:sz w:val="24"/>
        </w:rPr>
        <w:t>.</w:t>
      </w:r>
      <w:r w:rsidRPr="009C5316">
        <w:rPr>
          <w:color w:val="000000"/>
          <w:sz w:val="24"/>
        </w:rPr>
        <w:t>科学出版社，</w:t>
      </w:r>
      <w:r w:rsidRPr="009C5316">
        <w:rPr>
          <w:color w:val="000000"/>
          <w:sz w:val="24"/>
        </w:rPr>
        <w:t>2004</w:t>
      </w:r>
    </w:p>
    <w:p w:rsidR="00D92DD2" w:rsidRPr="009549DA" w:rsidRDefault="00D92DD2" w:rsidP="00D92DD2">
      <w:pPr>
        <w:spacing w:line="360" w:lineRule="auto"/>
        <w:ind w:firstLineChars="600" w:firstLine="1440"/>
        <w:rPr>
          <w:sz w:val="24"/>
        </w:rPr>
      </w:pPr>
      <w:r w:rsidRPr="009549DA">
        <w:rPr>
          <w:sz w:val="24"/>
        </w:rPr>
        <w:t>2</w:t>
      </w:r>
      <w:r w:rsidRPr="009549DA">
        <w:rPr>
          <w:rFonts w:hAnsi="宋体"/>
          <w:sz w:val="24"/>
        </w:rPr>
        <w:t>．</w:t>
      </w:r>
      <w:r w:rsidRPr="009C5316">
        <w:rPr>
          <w:color w:val="000000"/>
          <w:sz w:val="24"/>
        </w:rPr>
        <w:t>潘瑞炽</w:t>
      </w:r>
      <w:r w:rsidRPr="009C5316">
        <w:rPr>
          <w:color w:val="000000"/>
          <w:sz w:val="24"/>
        </w:rPr>
        <w:t>.</w:t>
      </w:r>
      <w:r w:rsidRPr="009C5316">
        <w:rPr>
          <w:color w:val="000000"/>
          <w:sz w:val="24"/>
        </w:rPr>
        <w:t>《植物生理学》</w:t>
      </w:r>
      <w:r w:rsidRPr="009C5316">
        <w:rPr>
          <w:color w:val="000000"/>
          <w:sz w:val="24"/>
        </w:rPr>
        <w:t>.</w:t>
      </w:r>
      <w:r w:rsidRPr="009C5316">
        <w:rPr>
          <w:color w:val="000000"/>
          <w:sz w:val="24"/>
        </w:rPr>
        <w:t>高等教育出版社，</w:t>
      </w:r>
      <w:r w:rsidRPr="009C5316">
        <w:rPr>
          <w:color w:val="000000"/>
          <w:sz w:val="24"/>
        </w:rPr>
        <w:t>2001</w:t>
      </w:r>
    </w:p>
    <w:p w:rsidR="00D92DD2" w:rsidRPr="009C5316" w:rsidRDefault="00D92DD2" w:rsidP="00D92DD2">
      <w:pPr>
        <w:spacing w:line="360" w:lineRule="auto"/>
        <w:ind w:firstLineChars="600" w:firstLine="1440"/>
        <w:rPr>
          <w:sz w:val="24"/>
        </w:rPr>
      </w:pPr>
      <w:r w:rsidRPr="009549DA">
        <w:rPr>
          <w:sz w:val="24"/>
        </w:rPr>
        <w:t>3</w:t>
      </w:r>
      <w:r w:rsidRPr="009549DA">
        <w:rPr>
          <w:rFonts w:hAnsi="宋体"/>
          <w:sz w:val="24"/>
        </w:rPr>
        <w:t>．</w:t>
      </w:r>
      <w:r w:rsidRPr="009C5316">
        <w:rPr>
          <w:sz w:val="24"/>
        </w:rPr>
        <w:t>王忠</w:t>
      </w:r>
      <w:r w:rsidRPr="009C5316">
        <w:rPr>
          <w:sz w:val="24"/>
        </w:rPr>
        <w:t>.</w:t>
      </w:r>
      <w:r w:rsidRPr="009C5316">
        <w:rPr>
          <w:sz w:val="24"/>
        </w:rPr>
        <w:t>《植物生理学》</w:t>
      </w:r>
      <w:r w:rsidRPr="009C5316">
        <w:rPr>
          <w:sz w:val="24"/>
        </w:rPr>
        <w:t>.</w:t>
      </w:r>
      <w:r w:rsidRPr="009C5316">
        <w:rPr>
          <w:sz w:val="24"/>
        </w:rPr>
        <w:t>中国农业出版社，</w:t>
      </w:r>
      <w:r w:rsidRPr="009C5316">
        <w:rPr>
          <w:sz w:val="24"/>
        </w:rPr>
        <w:t>2000</w:t>
      </w:r>
    </w:p>
    <w:p w:rsidR="00D92DD2" w:rsidRDefault="00D92DD2" w:rsidP="00D92DD2">
      <w:pPr>
        <w:spacing w:line="360" w:lineRule="auto"/>
        <w:jc w:val="center"/>
        <w:rPr>
          <w:b/>
          <w:sz w:val="32"/>
          <w:szCs w:val="32"/>
        </w:rPr>
      </w:pPr>
    </w:p>
    <w:p w:rsidR="00D92DD2" w:rsidRDefault="00D92DD2" w:rsidP="00D92DD2">
      <w:pPr>
        <w:spacing w:line="360" w:lineRule="auto"/>
        <w:jc w:val="center"/>
        <w:rPr>
          <w:b/>
          <w:sz w:val="32"/>
          <w:szCs w:val="32"/>
        </w:rPr>
      </w:pPr>
    </w:p>
    <w:p w:rsidR="00D92DD2" w:rsidRDefault="00D92DD2" w:rsidP="00D92DD2">
      <w:pPr>
        <w:spacing w:line="360" w:lineRule="auto"/>
        <w:jc w:val="center"/>
        <w:rPr>
          <w:b/>
          <w:sz w:val="32"/>
          <w:szCs w:val="32"/>
        </w:rPr>
      </w:pPr>
      <w:r w:rsidRPr="00C80D4D">
        <w:rPr>
          <w:rFonts w:hint="eastAsia"/>
          <w:b/>
          <w:sz w:val="32"/>
          <w:szCs w:val="32"/>
        </w:rPr>
        <w:t>植物学</w:t>
      </w:r>
      <w:r w:rsidRPr="00C80D4D">
        <w:rPr>
          <w:rFonts w:hint="eastAsia"/>
          <w:b/>
          <w:sz w:val="32"/>
          <w:szCs w:val="32"/>
        </w:rPr>
        <w:t>A</w:t>
      </w:r>
      <w:r w:rsidRPr="00C80D4D">
        <w:rPr>
          <w:rFonts w:hint="eastAsia"/>
          <w:b/>
          <w:sz w:val="32"/>
          <w:szCs w:val="32"/>
        </w:rPr>
        <w:t>（一）</w:t>
      </w:r>
      <w:r>
        <w:rPr>
          <w:rFonts w:hint="eastAsia"/>
          <w:b/>
          <w:sz w:val="32"/>
          <w:szCs w:val="32"/>
        </w:rPr>
        <w:t>课程简介</w:t>
      </w:r>
    </w:p>
    <w:p w:rsidR="00D92DD2" w:rsidRPr="00992E4A" w:rsidRDefault="00D92DD2" w:rsidP="00D92DD2">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0812057      </w:t>
      </w:r>
      <w:r w:rsidRPr="00992E4A">
        <w:rPr>
          <w:rFonts w:ascii="黑体" w:eastAsia="黑体" w:hint="eastAsia"/>
          <w:sz w:val="24"/>
        </w:rPr>
        <w:t>课程名称</w:t>
      </w:r>
      <w:r w:rsidRPr="00992E4A">
        <w:rPr>
          <w:rFonts w:hint="eastAsia"/>
          <w:sz w:val="24"/>
        </w:rPr>
        <w:t>：《</w:t>
      </w:r>
      <w:r w:rsidRPr="00A82C88">
        <w:rPr>
          <w:rFonts w:hint="eastAsia"/>
          <w:szCs w:val="21"/>
        </w:rPr>
        <w:t>植物学</w:t>
      </w:r>
      <w:r w:rsidRPr="00A82C88">
        <w:rPr>
          <w:rFonts w:hint="eastAsia"/>
          <w:szCs w:val="21"/>
        </w:rPr>
        <w:t>A</w:t>
      </w:r>
      <w:r w:rsidRPr="00A82C88">
        <w:rPr>
          <w:rFonts w:hint="eastAsia"/>
          <w:szCs w:val="21"/>
        </w:rPr>
        <w:t>（一）</w:t>
      </w:r>
      <w:r w:rsidRPr="00992E4A">
        <w:rPr>
          <w:rFonts w:hint="eastAsia"/>
          <w:sz w:val="24"/>
        </w:rPr>
        <w:t>》（</w:t>
      </w:r>
      <w:r w:rsidRPr="009A2303">
        <w:rPr>
          <w:rFonts w:ascii="宋体" w:hAnsi="宋体"/>
          <w:color w:val="000000"/>
          <w:szCs w:val="21"/>
        </w:rPr>
        <w:t>Botany A</w:t>
      </w:r>
      <w:r w:rsidRPr="009A2303">
        <w:rPr>
          <w:rFonts w:ascii="宋体" w:hAnsi="宋体" w:hint="eastAsia"/>
          <w:color w:val="000000"/>
          <w:szCs w:val="21"/>
        </w:rPr>
        <w:t xml:space="preserve"> 1</w:t>
      </w:r>
      <w:r w:rsidRPr="00992E4A">
        <w:rPr>
          <w:rFonts w:hint="eastAsia"/>
          <w:sz w:val="24"/>
        </w:rPr>
        <w:t>）</w:t>
      </w:r>
      <w:r w:rsidRPr="00C57703">
        <w:rPr>
          <w:rFonts w:hint="eastAsia"/>
          <w:b/>
          <w:sz w:val="24"/>
        </w:rPr>
        <w:t>课时：</w:t>
      </w:r>
      <w:r>
        <w:rPr>
          <w:rFonts w:hint="eastAsia"/>
          <w:sz w:val="24"/>
        </w:rPr>
        <w:t>30</w:t>
      </w:r>
      <w:r w:rsidRPr="00992E4A">
        <w:rPr>
          <w:rFonts w:hint="eastAsia"/>
          <w:sz w:val="24"/>
        </w:rPr>
        <w:t xml:space="preserve"> </w:t>
      </w:r>
    </w:p>
    <w:p w:rsidR="00122365" w:rsidRDefault="00D92DD2" w:rsidP="00D92DD2">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马成亮</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教授</w:t>
      </w:r>
    </w:p>
    <w:p w:rsidR="00D92DD2" w:rsidRDefault="00D92DD2" w:rsidP="00D92DD2">
      <w:pPr>
        <w:spacing w:line="360" w:lineRule="auto"/>
        <w:rPr>
          <w:rFonts w:ascii="黑体" w:eastAsia="黑体"/>
          <w:sz w:val="24"/>
        </w:rPr>
      </w:pPr>
      <w:r w:rsidRPr="00191B0B">
        <w:rPr>
          <w:rFonts w:ascii="黑体" w:eastAsia="黑体" w:hint="eastAsia"/>
          <w:sz w:val="24"/>
        </w:rPr>
        <w:t>课程的目的、内容与要求</w:t>
      </w:r>
      <w:r>
        <w:rPr>
          <w:rFonts w:ascii="黑体" w:eastAsia="黑体" w:hint="eastAsia"/>
          <w:sz w:val="24"/>
        </w:rPr>
        <w:t>：</w:t>
      </w:r>
    </w:p>
    <w:p w:rsidR="00D92DD2" w:rsidRDefault="00D92DD2" w:rsidP="00D92DD2">
      <w:pPr>
        <w:spacing w:line="360" w:lineRule="auto"/>
        <w:ind w:firstLineChars="200" w:firstLine="480"/>
        <w:rPr>
          <w:sz w:val="24"/>
        </w:rPr>
      </w:pPr>
      <w:r w:rsidRPr="00191B0B">
        <w:rPr>
          <w:rFonts w:ascii="宋体" w:hAnsi="宋体"/>
          <w:color w:val="000000"/>
          <w:sz w:val="24"/>
        </w:rPr>
        <w:lastRenderedPageBreak/>
        <w:t>植物学是高等院校生物专业的一门基础课程。开设此课程的目的是使学生掌握该课程的基本知识，为学好后续课程及其他相关的选修课程打下基础。通过本课</w:t>
      </w:r>
      <w:r w:rsidRPr="00191B0B">
        <w:rPr>
          <w:rFonts w:ascii="宋体" w:hAnsi="宋体" w:hint="eastAsia"/>
          <w:color w:val="000000"/>
          <w:sz w:val="24"/>
        </w:rPr>
        <w:t>程</w:t>
      </w:r>
      <w:r w:rsidRPr="00191B0B">
        <w:rPr>
          <w:rFonts w:ascii="宋体" w:hAnsi="宋体"/>
          <w:color w:val="000000"/>
          <w:sz w:val="24"/>
        </w:rPr>
        <w:t>教学使学生系统掌握种子植物的形态结构、生长发育和生殖规律；本课程对植物和植物界进行较深刻、系统地学习和分析，将讲授、提问等教学方法融合在一起，同时结合多媒体课件、挂图等多种教学手段，旨在培养学生掌握基础理论、基础知识、基本技能同时兼顾学生的动手能力，并注重充分调动学生的积极性、主观能动性，开发学生的潜能。</w:t>
      </w:r>
      <w:r w:rsidRPr="00191B0B">
        <w:rPr>
          <w:rFonts w:hint="eastAsia"/>
          <w:sz w:val="24"/>
        </w:rPr>
        <w:t xml:space="preserve"> </w:t>
      </w:r>
    </w:p>
    <w:p w:rsidR="00D92DD2" w:rsidRPr="009549DA" w:rsidRDefault="00D92DD2" w:rsidP="00D92DD2">
      <w:pPr>
        <w:spacing w:line="360" w:lineRule="auto"/>
        <w:rPr>
          <w:sz w:val="24"/>
        </w:rPr>
      </w:pPr>
      <w:r w:rsidRPr="009549DA">
        <w:rPr>
          <w:rFonts w:eastAsia="黑体"/>
          <w:sz w:val="24"/>
        </w:rPr>
        <w:t>推荐参考书</w:t>
      </w:r>
      <w:r w:rsidRPr="009549DA">
        <w:rPr>
          <w:sz w:val="24"/>
        </w:rPr>
        <w:t>：</w:t>
      </w:r>
      <w:r w:rsidRPr="009549DA">
        <w:rPr>
          <w:sz w:val="24"/>
        </w:rPr>
        <w:t xml:space="preserve">1. </w:t>
      </w:r>
      <w:r w:rsidRPr="009C5316">
        <w:rPr>
          <w:rFonts w:hAnsi="宋体"/>
          <w:color w:val="000000"/>
          <w:sz w:val="24"/>
        </w:rPr>
        <w:t>陆时万</w:t>
      </w:r>
      <w:r w:rsidRPr="009C5316">
        <w:rPr>
          <w:color w:val="000000"/>
          <w:sz w:val="24"/>
        </w:rPr>
        <w:t>.</w:t>
      </w:r>
      <w:r w:rsidRPr="009C5316">
        <w:rPr>
          <w:rFonts w:hAnsi="宋体"/>
          <w:color w:val="000000"/>
          <w:sz w:val="24"/>
        </w:rPr>
        <w:t>《植物学》</w:t>
      </w:r>
      <w:r w:rsidRPr="009C5316">
        <w:rPr>
          <w:color w:val="000000"/>
          <w:sz w:val="24"/>
        </w:rPr>
        <w:t>.</w:t>
      </w:r>
      <w:r w:rsidRPr="009C5316">
        <w:rPr>
          <w:rFonts w:hAnsi="宋体"/>
          <w:color w:val="000000"/>
          <w:sz w:val="24"/>
        </w:rPr>
        <w:t>高等教育出版社，</w:t>
      </w:r>
      <w:r w:rsidRPr="009C5316">
        <w:rPr>
          <w:color w:val="000000"/>
          <w:sz w:val="24"/>
        </w:rPr>
        <w:t>1991</w:t>
      </w:r>
    </w:p>
    <w:p w:rsidR="00D92DD2" w:rsidRPr="009549DA" w:rsidRDefault="00D92DD2" w:rsidP="00D92DD2">
      <w:pPr>
        <w:spacing w:line="360" w:lineRule="auto"/>
        <w:ind w:firstLineChars="600" w:firstLine="1440"/>
        <w:rPr>
          <w:sz w:val="24"/>
        </w:rPr>
      </w:pPr>
      <w:r w:rsidRPr="009549DA">
        <w:rPr>
          <w:sz w:val="24"/>
        </w:rPr>
        <w:t>2</w:t>
      </w:r>
      <w:r w:rsidRPr="009549DA">
        <w:rPr>
          <w:rFonts w:hAnsi="宋体"/>
          <w:sz w:val="24"/>
        </w:rPr>
        <w:t>．</w:t>
      </w:r>
      <w:r w:rsidRPr="009C5316">
        <w:rPr>
          <w:rFonts w:hAnsi="宋体"/>
          <w:color w:val="000000"/>
          <w:sz w:val="24"/>
        </w:rPr>
        <w:t>李正理</w:t>
      </w:r>
      <w:r w:rsidRPr="009C5316">
        <w:rPr>
          <w:color w:val="000000"/>
          <w:sz w:val="24"/>
        </w:rPr>
        <w:t>.</w:t>
      </w:r>
      <w:r w:rsidRPr="009C5316">
        <w:rPr>
          <w:rFonts w:hAnsi="宋体"/>
          <w:color w:val="000000"/>
          <w:sz w:val="24"/>
        </w:rPr>
        <w:t>《植物学解剖学》</w:t>
      </w:r>
      <w:r w:rsidRPr="009C5316">
        <w:rPr>
          <w:color w:val="000000"/>
          <w:sz w:val="24"/>
        </w:rPr>
        <w:t>.</w:t>
      </w:r>
      <w:r w:rsidRPr="009C5316">
        <w:rPr>
          <w:rFonts w:hAnsi="宋体"/>
          <w:color w:val="000000"/>
          <w:sz w:val="24"/>
        </w:rPr>
        <w:t>高等教育出版社，</w:t>
      </w:r>
      <w:r w:rsidRPr="009C5316">
        <w:rPr>
          <w:color w:val="000000"/>
          <w:sz w:val="24"/>
        </w:rPr>
        <w:t>1987</w:t>
      </w:r>
    </w:p>
    <w:p w:rsidR="00D92DD2" w:rsidRDefault="00D92DD2" w:rsidP="00D92DD2">
      <w:pPr>
        <w:spacing w:line="360" w:lineRule="auto"/>
        <w:ind w:firstLineChars="600" w:firstLine="1440"/>
        <w:rPr>
          <w:color w:val="000000"/>
          <w:sz w:val="24"/>
        </w:rPr>
      </w:pPr>
      <w:r w:rsidRPr="009549DA">
        <w:rPr>
          <w:sz w:val="24"/>
        </w:rPr>
        <w:t>3</w:t>
      </w:r>
      <w:r w:rsidRPr="009549DA">
        <w:rPr>
          <w:rFonts w:hAnsi="宋体"/>
          <w:sz w:val="24"/>
        </w:rPr>
        <w:t>．</w:t>
      </w:r>
      <w:r w:rsidRPr="009C5316">
        <w:rPr>
          <w:rFonts w:hAnsi="宋体"/>
          <w:color w:val="000000"/>
          <w:sz w:val="24"/>
        </w:rPr>
        <w:t>高信曾</w:t>
      </w:r>
      <w:r w:rsidRPr="009C5316">
        <w:rPr>
          <w:color w:val="000000"/>
          <w:sz w:val="24"/>
        </w:rPr>
        <w:t>.</w:t>
      </w:r>
      <w:r w:rsidRPr="009C5316">
        <w:rPr>
          <w:rFonts w:hAnsi="宋体"/>
          <w:color w:val="000000"/>
          <w:sz w:val="24"/>
        </w:rPr>
        <w:t>《植物学》（形态解剖部分）</w:t>
      </w:r>
      <w:r w:rsidRPr="009C5316">
        <w:rPr>
          <w:color w:val="000000"/>
          <w:sz w:val="24"/>
        </w:rPr>
        <w:t>.</w:t>
      </w:r>
      <w:r w:rsidRPr="009C5316">
        <w:rPr>
          <w:rFonts w:hAnsi="宋体"/>
          <w:color w:val="000000"/>
          <w:sz w:val="24"/>
        </w:rPr>
        <w:t>高等教育出版社，</w:t>
      </w:r>
      <w:r w:rsidRPr="009C5316">
        <w:rPr>
          <w:color w:val="000000"/>
          <w:sz w:val="24"/>
        </w:rPr>
        <w:t>1987</w:t>
      </w:r>
    </w:p>
    <w:p w:rsidR="00D92DD2" w:rsidRPr="009C5316" w:rsidRDefault="00D92DD2" w:rsidP="00D92DD2">
      <w:pPr>
        <w:spacing w:line="360" w:lineRule="auto"/>
        <w:ind w:firstLineChars="600" w:firstLine="1446"/>
        <w:rPr>
          <w:b/>
          <w:color w:val="000000"/>
          <w:sz w:val="24"/>
        </w:rPr>
      </w:pPr>
    </w:p>
    <w:p w:rsidR="00D92DD2" w:rsidRDefault="00D92DD2" w:rsidP="00D92DD2">
      <w:pPr>
        <w:spacing w:line="360" w:lineRule="auto"/>
        <w:jc w:val="center"/>
        <w:rPr>
          <w:b/>
          <w:sz w:val="32"/>
          <w:szCs w:val="32"/>
        </w:rPr>
      </w:pPr>
      <w:r>
        <w:rPr>
          <w:rFonts w:hint="eastAsia"/>
          <w:b/>
          <w:sz w:val="32"/>
          <w:szCs w:val="32"/>
        </w:rPr>
        <w:t>生物化学课程简介</w:t>
      </w:r>
    </w:p>
    <w:p w:rsidR="00D92DD2" w:rsidRPr="009549DA" w:rsidRDefault="00D92DD2" w:rsidP="00D92DD2">
      <w:pPr>
        <w:spacing w:line="360" w:lineRule="auto"/>
        <w:rPr>
          <w:sz w:val="24"/>
        </w:rPr>
      </w:pPr>
      <w:r w:rsidRPr="009549DA">
        <w:rPr>
          <w:rFonts w:eastAsia="黑体"/>
          <w:sz w:val="24"/>
        </w:rPr>
        <w:t>课程代码</w:t>
      </w:r>
      <w:r w:rsidRPr="009549DA">
        <w:rPr>
          <w:sz w:val="24"/>
        </w:rPr>
        <w:t>：</w:t>
      </w:r>
      <w:r w:rsidRPr="009549DA">
        <w:rPr>
          <w:rFonts w:eastAsia="黑体"/>
          <w:sz w:val="24"/>
        </w:rPr>
        <w:t>0812005</w:t>
      </w:r>
      <w:r w:rsidRPr="009549DA">
        <w:rPr>
          <w:sz w:val="24"/>
        </w:rPr>
        <w:t xml:space="preserve">      </w:t>
      </w:r>
      <w:r w:rsidRPr="009549DA">
        <w:rPr>
          <w:rFonts w:eastAsia="黑体"/>
          <w:sz w:val="24"/>
        </w:rPr>
        <w:t>课程名称</w:t>
      </w:r>
      <w:r w:rsidRPr="009549DA">
        <w:rPr>
          <w:sz w:val="24"/>
        </w:rPr>
        <w:t>：《生物化学》（</w:t>
      </w:r>
      <w:r w:rsidRPr="009549DA">
        <w:rPr>
          <w:sz w:val="24"/>
        </w:rPr>
        <w:t>Biochemistry</w:t>
      </w:r>
      <w:r w:rsidRPr="009549DA">
        <w:rPr>
          <w:sz w:val="24"/>
        </w:rPr>
        <w:t>）</w:t>
      </w:r>
      <w:r w:rsidRPr="009549DA">
        <w:rPr>
          <w:b/>
          <w:sz w:val="24"/>
        </w:rPr>
        <w:t>课时：</w:t>
      </w:r>
      <w:r w:rsidRPr="009549DA">
        <w:rPr>
          <w:b/>
          <w:sz w:val="24"/>
        </w:rPr>
        <w:t>72</w:t>
      </w:r>
      <w:r w:rsidRPr="009549DA">
        <w:rPr>
          <w:sz w:val="24"/>
        </w:rPr>
        <w:t xml:space="preserve"> </w:t>
      </w:r>
    </w:p>
    <w:p w:rsidR="00122365" w:rsidRDefault="00D92DD2" w:rsidP="00D92DD2">
      <w:pPr>
        <w:spacing w:line="360" w:lineRule="auto"/>
        <w:rPr>
          <w:sz w:val="24"/>
        </w:rPr>
      </w:pPr>
      <w:r w:rsidRPr="009549DA">
        <w:rPr>
          <w:rFonts w:eastAsia="黑体"/>
          <w:sz w:val="24"/>
        </w:rPr>
        <w:t>主讲教师</w:t>
      </w:r>
      <w:r w:rsidRPr="009549DA">
        <w:rPr>
          <w:sz w:val="24"/>
        </w:rPr>
        <w:t>：王庆忠</w:t>
      </w:r>
      <w:r w:rsidRPr="009549DA">
        <w:rPr>
          <w:sz w:val="24"/>
        </w:rPr>
        <w:t xml:space="preserve">       </w:t>
      </w:r>
      <w:r w:rsidRPr="009549DA">
        <w:rPr>
          <w:rFonts w:eastAsia="黑体"/>
          <w:sz w:val="24"/>
        </w:rPr>
        <w:t>职称</w:t>
      </w:r>
      <w:r w:rsidRPr="009549DA">
        <w:rPr>
          <w:sz w:val="24"/>
        </w:rPr>
        <w:t>：教授</w:t>
      </w:r>
    </w:p>
    <w:p w:rsidR="00122365" w:rsidRDefault="00D92DD2" w:rsidP="00D92DD2">
      <w:pPr>
        <w:spacing w:line="360" w:lineRule="auto"/>
        <w:rPr>
          <w:rFonts w:eastAsia="黑体"/>
          <w:sz w:val="24"/>
        </w:rPr>
      </w:pPr>
      <w:r w:rsidRPr="009549DA">
        <w:rPr>
          <w:rFonts w:eastAsia="黑体"/>
          <w:sz w:val="24"/>
        </w:rPr>
        <w:t>课程的目的：</w:t>
      </w:r>
    </w:p>
    <w:p w:rsidR="00D92DD2" w:rsidRPr="009549DA" w:rsidRDefault="00D92DD2" w:rsidP="00122365">
      <w:pPr>
        <w:spacing w:line="360" w:lineRule="auto"/>
        <w:ind w:firstLineChars="200" w:firstLine="480"/>
        <w:rPr>
          <w:sz w:val="24"/>
        </w:rPr>
      </w:pPr>
      <w:r w:rsidRPr="009549DA">
        <w:rPr>
          <w:rFonts w:hAnsi="宋体"/>
          <w:sz w:val="24"/>
        </w:rPr>
        <w:t>生物化学是生物科学专业、生物技术专业必修的一门理论性较强的基础课程。通过该课程的学习，使学生系统掌握生物化学的基本理论。本课程的主要内容包括蛋白质化学、核酸化学、酶、糖代谢、生物氧化、脂类代谢、氨基酸代谢、核苷酸代谢、</w:t>
      </w:r>
      <w:r w:rsidRPr="009549DA">
        <w:rPr>
          <w:sz w:val="24"/>
        </w:rPr>
        <w:t>DNA</w:t>
      </w:r>
      <w:r w:rsidRPr="009549DA">
        <w:rPr>
          <w:rFonts w:hAnsi="宋体"/>
          <w:sz w:val="24"/>
        </w:rPr>
        <w:t>的生物合成、</w:t>
      </w:r>
      <w:r w:rsidRPr="009549DA">
        <w:rPr>
          <w:sz w:val="24"/>
        </w:rPr>
        <w:t>RNA</w:t>
      </w:r>
      <w:r w:rsidRPr="009549DA">
        <w:rPr>
          <w:rFonts w:hAnsi="宋体"/>
          <w:sz w:val="24"/>
        </w:rPr>
        <w:t>的生物合成、蛋白质的生物合成、物质代谢的联系和调节等。要求学生掌握生物体的基本化学组成，主要组成物质的结构特点、性质和功能，物质在体内合成、降解和相互转化的代谢规律；熟悉常用的生物化学研究方法，了解重要学说和理论的实验证据；了解代谢活动与各种重要生命现象之间的关系。为学习后续课程打好基础，学会综合运用所学的基本理论知识和技术来解决实际问题</w:t>
      </w:r>
    </w:p>
    <w:p w:rsidR="00D92DD2" w:rsidRPr="009549DA" w:rsidRDefault="00D92DD2" w:rsidP="00D92DD2">
      <w:pPr>
        <w:spacing w:line="360" w:lineRule="auto"/>
        <w:rPr>
          <w:sz w:val="24"/>
        </w:rPr>
      </w:pPr>
      <w:r w:rsidRPr="009549DA">
        <w:rPr>
          <w:rFonts w:eastAsia="黑体"/>
          <w:sz w:val="24"/>
        </w:rPr>
        <w:t>推荐参考书</w:t>
      </w:r>
      <w:r w:rsidRPr="009549DA">
        <w:rPr>
          <w:sz w:val="24"/>
        </w:rPr>
        <w:t>：</w:t>
      </w:r>
      <w:r w:rsidRPr="009549DA">
        <w:rPr>
          <w:sz w:val="24"/>
        </w:rPr>
        <w:t xml:space="preserve">1. </w:t>
      </w:r>
      <w:proofErr w:type="gramStart"/>
      <w:r w:rsidRPr="009549DA">
        <w:rPr>
          <w:rFonts w:hAnsi="宋体"/>
          <w:sz w:val="24"/>
        </w:rPr>
        <w:t>杨荣武</w:t>
      </w:r>
      <w:proofErr w:type="gramEnd"/>
      <w:r w:rsidRPr="009549DA">
        <w:rPr>
          <w:sz w:val="24"/>
        </w:rPr>
        <w:t>.</w:t>
      </w:r>
      <w:r w:rsidRPr="009549DA">
        <w:rPr>
          <w:rFonts w:hAnsi="宋体"/>
          <w:sz w:val="24"/>
        </w:rPr>
        <w:t>《生物化学原理》</w:t>
      </w:r>
      <w:r w:rsidRPr="009549DA">
        <w:rPr>
          <w:sz w:val="24"/>
        </w:rPr>
        <w:t>.</w:t>
      </w:r>
      <w:r w:rsidRPr="009549DA">
        <w:rPr>
          <w:rFonts w:hAnsi="宋体"/>
          <w:sz w:val="24"/>
        </w:rPr>
        <w:t>高等教育出版社，</w:t>
      </w:r>
      <w:r w:rsidRPr="009549DA">
        <w:rPr>
          <w:sz w:val="24"/>
        </w:rPr>
        <w:t>2006</w:t>
      </w:r>
    </w:p>
    <w:p w:rsidR="00D92DD2" w:rsidRPr="009549DA" w:rsidRDefault="00D92DD2" w:rsidP="00D92DD2">
      <w:pPr>
        <w:spacing w:line="360" w:lineRule="auto"/>
        <w:ind w:firstLineChars="600" w:firstLine="1440"/>
        <w:rPr>
          <w:sz w:val="24"/>
        </w:rPr>
      </w:pPr>
      <w:r w:rsidRPr="009549DA">
        <w:rPr>
          <w:sz w:val="24"/>
        </w:rPr>
        <w:t>2</w:t>
      </w:r>
      <w:r w:rsidRPr="009549DA">
        <w:rPr>
          <w:rFonts w:hAnsi="宋体"/>
          <w:sz w:val="24"/>
        </w:rPr>
        <w:t>．聂剑初</w:t>
      </w:r>
      <w:r w:rsidRPr="009549DA">
        <w:rPr>
          <w:sz w:val="24"/>
        </w:rPr>
        <w:t>.</w:t>
      </w:r>
      <w:r w:rsidRPr="009549DA">
        <w:rPr>
          <w:rFonts w:hAnsi="宋体"/>
          <w:sz w:val="24"/>
        </w:rPr>
        <w:t>《生物化学简明教程》</w:t>
      </w:r>
      <w:r w:rsidRPr="009549DA">
        <w:rPr>
          <w:sz w:val="24"/>
        </w:rPr>
        <w:t>.</w:t>
      </w:r>
      <w:r w:rsidRPr="009549DA">
        <w:rPr>
          <w:rFonts w:hAnsi="宋体"/>
          <w:sz w:val="24"/>
        </w:rPr>
        <w:t>高等教育出版社，</w:t>
      </w:r>
      <w:r w:rsidRPr="009549DA">
        <w:rPr>
          <w:sz w:val="24"/>
        </w:rPr>
        <w:t>2005</w:t>
      </w:r>
    </w:p>
    <w:p w:rsidR="00D92DD2" w:rsidRPr="009549DA" w:rsidRDefault="00D92DD2" w:rsidP="00D92DD2">
      <w:pPr>
        <w:spacing w:line="360" w:lineRule="auto"/>
        <w:ind w:firstLineChars="600" w:firstLine="1440"/>
        <w:rPr>
          <w:sz w:val="24"/>
        </w:rPr>
      </w:pPr>
      <w:r w:rsidRPr="009549DA">
        <w:rPr>
          <w:sz w:val="24"/>
        </w:rPr>
        <w:t>3</w:t>
      </w:r>
      <w:r w:rsidRPr="009549DA">
        <w:rPr>
          <w:rFonts w:hAnsi="宋体"/>
          <w:sz w:val="24"/>
        </w:rPr>
        <w:t>．</w:t>
      </w:r>
      <w:proofErr w:type="gramStart"/>
      <w:r w:rsidRPr="009549DA">
        <w:rPr>
          <w:rFonts w:hAnsi="宋体"/>
          <w:sz w:val="24"/>
        </w:rPr>
        <w:t>王镜岩</w:t>
      </w:r>
      <w:proofErr w:type="gramEnd"/>
      <w:r w:rsidRPr="009549DA">
        <w:rPr>
          <w:sz w:val="24"/>
        </w:rPr>
        <w:t>.</w:t>
      </w:r>
      <w:r w:rsidRPr="009549DA">
        <w:rPr>
          <w:rFonts w:hAnsi="宋体"/>
          <w:sz w:val="24"/>
        </w:rPr>
        <w:t>《生物化学》（第三版）</w:t>
      </w:r>
      <w:r w:rsidRPr="009549DA">
        <w:rPr>
          <w:sz w:val="24"/>
        </w:rPr>
        <w:t>.</w:t>
      </w:r>
      <w:r w:rsidRPr="009549DA">
        <w:rPr>
          <w:rFonts w:hAnsi="宋体"/>
          <w:sz w:val="24"/>
        </w:rPr>
        <w:t>高等教育出版社，</w:t>
      </w:r>
      <w:r w:rsidRPr="009549DA">
        <w:rPr>
          <w:sz w:val="24"/>
        </w:rPr>
        <w:t>2008</w:t>
      </w:r>
    </w:p>
    <w:p w:rsidR="00D92DD2" w:rsidRPr="009549DA" w:rsidRDefault="00D92DD2" w:rsidP="00D92DD2">
      <w:pPr>
        <w:spacing w:line="360" w:lineRule="auto"/>
        <w:ind w:firstLineChars="600" w:firstLine="1440"/>
        <w:rPr>
          <w:sz w:val="24"/>
        </w:rPr>
      </w:pPr>
      <w:r w:rsidRPr="009549DA">
        <w:rPr>
          <w:sz w:val="24"/>
        </w:rPr>
        <w:t>4</w:t>
      </w:r>
      <w:r w:rsidRPr="009549DA">
        <w:rPr>
          <w:rFonts w:hAnsi="宋体"/>
          <w:sz w:val="24"/>
        </w:rPr>
        <w:t>．吴赛玉</w:t>
      </w:r>
      <w:r w:rsidRPr="009549DA">
        <w:rPr>
          <w:sz w:val="24"/>
        </w:rPr>
        <w:t>.</w:t>
      </w:r>
      <w:r w:rsidRPr="009549DA">
        <w:rPr>
          <w:rFonts w:hAnsi="宋体"/>
          <w:sz w:val="24"/>
        </w:rPr>
        <w:t>《生物化学》</w:t>
      </w:r>
      <w:r w:rsidRPr="009549DA">
        <w:rPr>
          <w:sz w:val="24"/>
        </w:rPr>
        <w:t>.</w:t>
      </w:r>
      <w:r w:rsidRPr="009549DA">
        <w:rPr>
          <w:rFonts w:hAnsi="宋体"/>
          <w:sz w:val="24"/>
        </w:rPr>
        <w:t>中国科学技术大学出版社，</w:t>
      </w:r>
      <w:r w:rsidRPr="009549DA">
        <w:rPr>
          <w:sz w:val="24"/>
        </w:rPr>
        <w:t>2005</w:t>
      </w:r>
    </w:p>
    <w:p w:rsidR="00D92DD2" w:rsidRDefault="00D92DD2" w:rsidP="00D92DD2">
      <w:pPr>
        <w:spacing w:line="360" w:lineRule="auto"/>
        <w:jc w:val="center"/>
        <w:rPr>
          <w:b/>
          <w:sz w:val="24"/>
        </w:rPr>
      </w:pPr>
    </w:p>
    <w:p w:rsidR="00D92DD2" w:rsidRDefault="00D92DD2" w:rsidP="00D92DD2">
      <w:pPr>
        <w:spacing w:line="360" w:lineRule="auto"/>
        <w:jc w:val="center"/>
        <w:rPr>
          <w:b/>
          <w:sz w:val="32"/>
          <w:szCs w:val="32"/>
        </w:rPr>
      </w:pPr>
      <w:r>
        <w:rPr>
          <w:rFonts w:hint="eastAsia"/>
          <w:b/>
          <w:sz w:val="32"/>
          <w:szCs w:val="32"/>
        </w:rPr>
        <w:lastRenderedPageBreak/>
        <w:t>《人体解剖生理学》课程简介</w:t>
      </w:r>
    </w:p>
    <w:p w:rsidR="00D92DD2" w:rsidRPr="009C5316" w:rsidRDefault="00D92DD2" w:rsidP="00D92DD2">
      <w:pPr>
        <w:spacing w:line="360" w:lineRule="auto"/>
        <w:rPr>
          <w:sz w:val="24"/>
        </w:rPr>
      </w:pPr>
      <w:r w:rsidRPr="009C5316">
        <w:rPr>
          <w:rFonts w:eastAsia="黑体"/>
          <w:sz w:val="24"/>
        </w:rPr>
        <w:t>课程代码</w:t>
      </w:r>
      <w:r w:rsidRPr="009C5316">
        <w:rPr>
          <w:sz w:val="24"/>
        </w:rPr>
        <w:t>：</w:t>
      </w:r>
      <w:r w:rsidRPr="009C5316">
        <w:rPr>
          <w:sz w:val="24"/>
        </w:rPr>
        <w:t xml:space="preserve">0812089 </w:t>
      </w:r>
      <w:r>
        <w:rPr>
          <w:rFonts w:hint="eastAsia"/>
          <w:sz w:val="24"/>
        </w:rPr>
        <w:t xml:space="preserve">    </w:t>
      </w:r>
      <w:r w:rsidRPr="009C5316">
        <w:rPr>
          <w:rFonts w:eastAsia="黑体"/>
          <w:sz w:val="24"/>
        </w:rPr>
        <w:t>课程名称</w:t>
      </w:r>
      <w:r w:rsidRPr="009C5316">
        <w:rPr>
          <w:sz w:val="24"/>
        </w:rPr>
        <w:t>：</w:t>
      </w:r>
      <w:r>
        <w:rPr>
          <w:rFonts w:hint="eastAsia"/>
          <w:sz w:val="24"/>
        </w:rPr>
        <w:t>《</w:t>
      </w:r>
      <w:r w:rsidRPr="009C5316">
        <w:rPr>
          <w:sz w:val="24"/>
        </w:rPr>
        <w:t>人体解剖生理学</w:t>
      </w:r>
      <w:r>
        <w:rPr>
          <w:rFonts w:hint="eastAsia"/>
          <w:sz w:val="24"/>
        </w:rPr>
        <w:t>》</w:t>
      </w:r>
      <w:r w:rsidRPr="009C5316">
        <w:rPr>
          <w:sz w:val="24"/>
        </w:rPr>
        <w:t>（</w:t>
      </w:r>
      <w:r w:rsidRPr="009C5316">
        <w:rPr>
          <w:sz w:val="24"/>
        </w:rPr>
        <w:t>Human Anatomy and Physiology</w:t>
      </w:r>
      <w:r w:rsidRPr="009C5316">
        <w:rPr>
          <w:sz w:val="24"/>
        </w:rPr>
        <w:t>）</w:t>
      </w:r>
      <w:r w:rsidRPr="009C5316">
        <w:rPr>
          <w:b/>
          <w:sz w:val="24"/>
        </w:rPr>
        <w:t>课时：</w:t>
      </w:r>
      <w:r w:rsidRPr="009C5316">
        <w:rPr>
          <w:sz w:val="24"/>
        </w:rPr>
        <w:t xml:space="preserve">45 </w:t>
      </w:r>
    </w:p>
    <w:p w:rsidR="00D92DD2" w:rsidRPr="009C5316" w:rsidRDefault="00D92DD2" w:rsidP="00D92DD2">
      <w:pPr>
        <w:spacing w:line="360" w:lineRule="auto"/>
        <w:rPr>
          <w:sz w:val="24"/>
        </w:rPr>
      </w:pPr>
      <w:r w:rsidRPr="009C5316">
        <w:rPr>
          <w:rFonts w:eastAsia="黑体"/>
          <w:sz w:val="24"/>
        </w:rPr>
        <w:t>主讲教师</w:t>
      </w:r>
      <w:r w:rsidRPr="009C5316">
        <w:rPr>
          <w:sz w:val="24"/>
        </w:rPr>
        <w:t>：</w:t>
      </w:r>
      <w:proofErr w:type="gramStart"/>
      <w:r w:rsidRPr="009C5316">
        <w:rPr>
          <w:sz w:val="24"/>
        </w:rPr>
        <w:t>代苏伟</w:t>
      </w:r>
      <w:proofErr w:type="gramEnd"/>
      <w:r w:rsidRPr="009C5316">
        <w:rPr>
          <w:sz w:val="24"/>
        </w:rPr>
        <w:t xml:space="preserve">       </w:t>
      </w:r>
      <w:r w:rsidRPr="009C5316">
        <w:rPr>
          <w:rFonts w:eastAsia="黑体"/>
          <w:sz w:val="24"/>
        </w:rPr>
        <w:t>职称</w:t>
      </w:r>
      <w:r w:rsidRPr="009C5316">
        <w:rPr>
          <w:sz w:val="24"/>
        </w:rPr>
        <w:t>：副教授</w:t>
      </w:r>
    </w:p>
    <w:p w:rsidR="00122365" w:rsidRDefault="00D92DD2" w:rsidP="00D92DD2">
      <w:pPr>
        <w:spacing w:line="360" w:lineRule="auto"/>
        <w:rPr>
          <w:rFonts w:eastAsia="黑体"/>
          <w:sz w:val="24"/>
        </w:rPr>
      </w:pPr>
      <w:r w:rsidRPr="009C5316">
        <w:rPr>
          <w:rFonts w:eastAsia="黑体"/>
          <w:sz w:val="24"/>
        </w:rPr>
        <w:t>课程的目的、内容与要求：</w:t>
      </w:r>
    </w:p>
    <w:p w:rsidR="00D92DD2" w:rsidRPr="009C5316" w:rsidRDefault="00D92DD2" w:rsidP="00122365">
      <w:pPr>
        <w:spacing w:line="360" w:lineRule="auto"/>
        <w:ind w:firstLineChars="200" w:firstLine="480"/>
        <w:rPr>
          <w:sz w:val="24"/>
        </w:rPr>
      </w:pPr>
      <w:r w:rsidRPr="009C5316">
        <w:rPr>
          <w:rFonts w:hAnsi="宋体"/>
          <w:sz w:val="24"/>
        </w:rPr>
        <w:t>人体解剖生理学是制药工程专业的专业基础理论课程。通过本课程的学习，使学生了解正常人体的基本形态结构以及生命活动的基本原理和规律，为后续课程（如药理学）打下必要的理论基础。</w:t>
      </w:r>
    </w:p>
    <w:p w:rsidR="00D92DD2" w:rsidRDefault="00D92DD2" w:rsidP="00D92DD2">
      <w:pPr>
        <w:spacing w:line="360" w:lineRule="auto"/>
        <w:ind w:firstLineChars="200" w:firstLine="480"/>
        <w:rPr>
          <w:sz w:val="24"/>
        </w:rPr>
      </w:pPr>
      <w:r w:rsidRPr="009C5316">
        <w:rPr>
          <w:rFonts w:hAnsi="宋体"/>
          <w:sz w:val="24"/>
        </w:rPr>
        <w:t>人体解剖生理学是从分子、细胞、器官和系统水平上介绍人体结构和功能的一门学科，是生命学科中的一个重要分支。主要讲授正常人体结构和功能的基本知识，基本原理，发现和证明原理的基本过程。通过课堂教学，使学生在了解和掌握专业基础知识的同时，了解相关的卫生常识，为提高学生的健康素质服务。并从前人探索新知识的脚印中，受到创新思维的启迪。</w:t>
      </w:r>
      <w:r>
        <w:rPr>
          <w:sz w:val="24"/>
        </w:rPr>
        <w:t xml:space="preserve"> </w:t>
      </w:r>
    </w:p>
    <w:p w:rsidR="00D92DD2" w:rsidRPr="009C5316" w:rsidRDefault="00D92DD2" w:rsidP="00D92DD2">
      <w:pPr>
        <w:spacing w:line="360" w:lineRule="auto"/>
        <w:ind w:firstLineChars="200" w:firstLine="480"/>
        <w:rPr>
          <w:sz w:val="24"/>
        </w:rPr>
      </w:pPr>
      <w:r w:rsidRPr="009C5316">
        <w:rPr>
          <w:rFonts w:hAnsi="宋体"/>
          <w:sz w:val="24"/>
        </w:rPr>
        <w:t>通过学习本课程，要求学生掌握本课程的基本术语、人体各部分的基本结构、形态和位置；机体各系统、器官正常的生理功能。掌握人体结构与功能、人体与环境的关系以及人体功能活动的一般规律。了解有关人体解剖生理学的国内外最新进展。</w:t>
      </w:r>
    </w:p>
    <w:p w:rsidR="00D92DD2" w:rsidRPr="009C5316" w:rsidRDefault="00D92DD2" w:rsidP="00D92DD2">
      <w:pPr>
        <w:spacing w:line="360" w:lineRule="auto"/>
        <w:rPr>
          <w:sz w:val="24"/>
        </w:rPr>
      </w:pPr>
      <w:r w:rsidRPr="009C5316">
        <w:rPr>
          <w:rFonts w:eastAsia="黑体"/>
          <w:sz w:val="24"/>
        </w:rPr>
        <w:t>推荐参考书</w:t>
      </w:r>
      <w:r w:rsidRPr="009C5316">
        <w:rPr>
          <w:sz w:val="24"/>
        </w:rPr>
        <w:t>：</w:t>
      </w:r>
      <w:r w:rsidRPr="009C5316">
        <w:rPr>
          <w:sz w:val="24"/>
        </w:rPr>
        <w:t xml:space="preserve"> 1</w:t>
      </w:r>
      <w:r w:rsidRPr="009C5316">
        <w:rPr>
          <w:rFonts w:hAnsi="宋体"/>
          <w:bCs/>
          <w:sz w:val="24"/>
        </w:rPr>
        <w:t>．</w:t>
      </w:r>
      <w:r w:rsidRPr="009C5316">
        <w:rPr>
          <w:rFonts w:hAnsi="宋体"/>
          <w:sz w:val="24"/>
        </w:rPr>
        <w:t>周美娟等</w:t>
      </w:r>
      <w:r w:rsidRPr="009C5316">
        <w:rPr>
          <w:sz w:val="24"/>
        </w:rPr>
        <w:t>.</w:t>
      </w:r>
      <w:r w:rsidRPr="009C5316">
        <w:rPr>
          <w:rFonts w:hAnsi="宋体"/>
          <w:sz w:val="24"/>
        </w:rPr>
        <w:t>《人体组织学与解剖学》</w:t>
      </w:r>
      <w:r w:rsidRPr="009C5316">
        <w:rPr>
          <w:sz w:val="24"/>
        </w:rPr>
        <w:t>.</w:t>
      </w:r>
      <w:r w:rsidRPr="009C5316">
        <w:rPr>
          <w:rFonts w:hAnsi="宋体"/>
          <w:sz w:val="24"/>
        </w:rPr>
        <w:t>高教出版社，</w:t>
      </w:r>
      <w:r w:rsidRPr="009C5316">
        <w:rPr>
          <w:sz w:val="24"/>
        </w:rPr>
        <w:t>2005</w:t>
      </w:r>
    </w:p>
    <w:p w:rsidR="00D92DD2" w:rsidRPr="009C5316" w:rsidRDefault="00D92DD2" w:rsidP="00D92DD2">
      <w:pPr>
        <w:spacing w:line="360" w:lineRule="auto"/>
        <w:ind w:firstLineChars="650" w:firstLine="1560"/>
        <w:rPr>
          <w:sz w:val="24"/>
        </w:rPr>
      </w:pPr>
      <w:r w:rsidRPr="009C5316">
        <w:rPr>
          <w:bCs/>
          <w:sz w:val="24"/>
        </w:rPr>
        <w:t>2</w:t>
      </w:r>
      <w:r w:rsidRPr="009C5316">
        <w:rPr>
          <w:rFonts w:hAnsi="宋体"/>
          <w:bCs/>
          <w:sz w:val="24"/>
        </w:rPr>
        <w:t>．</w:t>
      </w:r>
      <w:proofErr w:type="gramStart"/>
      <w:r w:rsidRPr="009C5316">
        <w:rPr>
          <w:rFonts w:hAnsi="宋体"/>
          <w:sz w:val="24"/>
        </w:rPr>
        <w:t>张镜如</w:t>
      </w:r>
      <w:proofErr w:type="gramEnd"/>
      <w:r w:rsidRPr="009C5316">
        <w:rPr>
          <w:rFonts w:hAnsi="宋体"/>
          <w:sz w:val="24"/>
        </w:rPr>
        <w:t>等</w:t>
      </w:r>
      <w:r w:rsidRPr="009C5316">
        <w:rPr>
          <w:sz w:val="24"/>
        </w:rPr>
        <w:t>.</w:t>
      </w:r>
      <w:r w:rsidRPr="009C5316">
        <w:rPr>
          <w:rFonts w:hAnsi="宋体"/>
          <w:sz w:val="24"/>
        </w:rPr>
        <w:t>《生理学》</w:t>
      </w:r>
      <w:r w:rsidRPr="009C5316">
        <w:rPr>
          <w:sz w:val="24"/>
        </w:rPr>
        <w:t>.</w:t>
      </w:r>
      <w:r w:rsidRPr="009C5316">
        <w:rPr>
          <w:rFonts w:hAnsi="宋体"/>
          <w:sz w:val="24"/>
        </w:rPr>
        <w:t>人民卫生出版社，</w:t>
      </w:r>
      <w:r w:rsidRPr="009C5316">
        <w:rPr>
          <w:sz w:val="24"/>
        </w:rPr>
        <w:t>1998</w:t>
      </w:r>
    </w:p>
    <w:p w:rsidR="00D92DD2" w:rsidRPr="009C5316" w:rsidRDefault="00D92DD2" w:rsidP="00D92DD2">
      <w:pPr>
        <w:spacing w:line="360" w:lineRule="auto"/>
        <w:ind w:firstLineChars="650" w:firstLine="1560"/>
        <w:rPr>
          <w:sz w:val="24"/>
        </w:rPr>
      </w:pPr>
      <w:r w:rsidRPr="009C5316">
        <w:rPr>
          <w:sz w:val="24"/>
        </w:rPr>
        <w:t>3</w:t>
      </w:r>
      <w:r w:rsidRPr="009C5316">
        <w:rPr>
          <w:rFonts w:hAnsi="宋体"/>
          <w:sz w:val="24"/>
        </w:rPr>
        <w:t>．</w:t>
      </w:r>
      <w:proofErr w:type="gramStart"/>
      <w:r w:rsidRPr="009C5316">
        <w:rPr>
          <w:rFonts w:hAnsi="宋体"/>
          <w:sz w:val="24"/>
        </w:rPr>
        <w:t>左明雪</w:t>
      </w:r>
      <w:proofErr w:type="gramEnd"/>
      <w:r w:rsidRPr="009C5316">
        <w:rPr>
          <w:sz w:val="24"/>
        </w:rPr>
        <w:t>.</w:t>
      </w:r>
      <w:r w:rsidRPr="009C5316">
        <w:rPr>
          <w:rFonts w:hAnsi="宋体"/>
          <w:sz w:val="24"/>
        </w:rPr>
        <w:t>《人体解剖生理学》</w:t>
      </w:r>
      <w:r w:rsidRPr="009C5316">
        <w:rPr>
          <w:sz w:val="24"/>
        </w:rPr>
        <w:t xml:space="preserve">. </w:t>
      </w:r>
      <w:r w:rsidRPr="009C5316">
        <w:rPr>
          <w:rFonts w:hAnsi="宋体"/>
          <w:sz w:val="24"/>
        </w:rPr>
        <w:t>高等教育出版社，</w:t>
      </w:r>
      <w:r w:rsidRPr="009C5316">
        <w:rPr>
          <w:sz w:val="24"/>
        </w:rPr>
        <w:t>2003</w:t>
      </w:r>
    </w:p>
    <w:p w:rsidR="00D92DD2" w:rsidRDefault="00D92DD2" w:rsidP="00D92DD2">
      <w:pPr>
        <w:spacing w:line="360" w:lineRule="auto"/>
        <w:jc w:val="center"/>
        <w:rPr>
          <w:b/>
          <w:sz w:val="32"/>
          <w:szCs w:val="32"/>
        </w:rPr>
      </w:pPr>
    </w:p>
    <w:p w:rsidR="00D92DD2" w:rsidRDefault="00D92DD2" w:rsidP="00D92DD2">
      <w:pPr>
        <w:spacing w:line="360" w:lineRule="auto"/>
        <w:jc w:val="center"/>
        <w:rPr>
          <w:b/>
          <w:sz w:val="32"/>
          <w:szCs w:val="32"/>
        </w:rPr>
      </w:pPr>
      <w:r>
        <w:rPr>
          <w:rFonts w:hint="eastAsia"/>
          <w:b/>
          <w:sz w:val="32"/>
          <w:szCs w:val="32"/>
        </w:rPr>
        <w:t>分子生物学课程简介</w:t>
      </w:r>
    </w:p>
    <w:p w:rsidR="00D92DD2" w:rsidRPr="00EF1AB7" w:rsidRDefault="00D92DD2" w:rsidP="00D92DD2">
      <w:pPr>
        <w:spacing w:line="360" w:lineRule="auto"/>
        <w:rPr>
          <w:sz w:val="24"/>
        </w:rPr>
      </w:pPr>
      <w:r w:rsidRPr="00EF1AB7">
        <w:rPr>
          <w:rFonts w:eastAsia="黑体"/>
          <w:sz w:val="24"/>
        </w:rPr>
        <w:t>课程代码</w:t>
      </w:r>
      <w:r w:rsidRPr="00EF1AB7">
        <w:rPr>
          <w:sz w:val="24"/>
        </w:rPr>
        <w:t>：</w:t>
      </w:r>
      <w:r w:rsidRPr="00EF1AB7">
        <w:rPr>
          <w:bCs/>
          <w:sz w:val="24"/>
        </w:rPr>
        <w:t>0812071</w:t>
      </w:r>
      <w:r w:rsidRPr="00EF1AB7">
        <w:rPr>
          <w:sz w:val="24"/>
        </w:rPr>
        <w:t xml:space="preserve">  </w:t>
      </w:r>
      <w:r w:rsidRPr="00EF1AB7">
        <w:rPr>
          <w:rFonts w:eastAsia="黑体"/>
          <w:sz w:val="24"/>
        </w:rPr>
        <w:t>课程名称</w:t>
      </w:r>
      <w:r w:rsidRPr="00EF1AB7">
        <w:rPr>
          <w:sz w:val="24"/>
        </w:rPr>
        <w:t>：《</w:t>
      </w:r>
      <w:r w:rsidRPr="00EF1AB7">
        <w:rPr>
          <w:bCs/>
          <w:sz w:val="24"/>
        </w:rPr>
        <w:t>分子生物学》（</w:t>
      </w:r>
      <w:r w:rsidRPr="00EF1AB7">
        <w:rPr>
          <w:bCs/>
          <w:sz w:val="24"/>
        </w:rPr>
        <w:t>Molecular Biology</w:t>
      </w:r>
      <w:r w:rsidRPr="00EF1AB7">
        <w:rPr>
          <w:sz w:val="24"/>
        </w:rPr>
        <w:t>）</w:t>
      </w:r>
      <w:r w:rsidRPr="00EF1AB7">
        <w:rPr>
          <w:b/>
          <w:sz w:val="24"/>
        </w:rPr>
        <w:t>课时：</w:t>
      </w:r>
      <w:r w:rsidRPr="00EF1AB7">
        <w:rPr>
          <w:bCs/>
          <w:sz w:val="24"/>
        </w:rPr>
        <w:t>45</w:t>
      </w:r>
      <w:r w:rsidRPr="00EF1AB7">
        <w:rPr>
          <w:sz w:val="24"/>
        </w:rPr>
        <w:t xml:space="preserve"> </w:t>
      </w:r>
    </w:p>
    <w:p w:rsidR="00D92DD2" w:rsidRPr="00EF1AB7" w:rsidRDefault="00D92DD2" w:rsidP="00D92DD2">
      <w:pPr>
        <w:spacing w:line="360" w:lineRule="auto"/>
        <w:rPr>
          <w:sz w:val="24"/>
        </w:rPr>
      </w:pPr>
      <w:r w:rsidRPr="00EF1AB7">
        <w:rPr>
          <w:rFonts w:eastAsia="黑体"/>
          <w:sz w:val="24"/>
        </w:rPr>
        <w:t>主讲教师</w:t>
      </w:r>
      <w:r w:rsidRPr="00EF1AB7">
        <w:rPr>
          <w:sz w:val="24"/>
        </w:rPr>
        <w:t>：</w:t>
      </w:r>
      <w:r w:rsidRPr="00EF1AB7">
        <w:rPr>
          <w:bCs/>
          <w:sz w:val="24"/>
        </w:rPr>
        <w:t>刘春香</w:t>
      </w:r>
      <w:r w:rsidRPr="00EF1AB7">
        <w:rPr>
          <w:b/>
          <w:bCs/>
          <w:sz w:val="24"/>
        </w:rPr>
        <w:t xml:space="preserve"> </w:t>
      </w:r>
      <w:r w:rsidRPr="00EF1AB7">
        <w:rPr>
          <w:sz w:val="24"/>
        </w:rPr>
        <w:t xml:space="preserve">  </w:t>
      </w:r>
      <w:r w:rsidRPr="00EF1AB7">
        <w:rPr>
          <w:rFonts w:eastAsia="黑体"/>
          <w:sz w:val="24"/>
        </w:rPr>
        <w:t>职称</w:t>
      </w:r>
      <w:r w:rsidRPr="00EF1AB7">
        <w:rPr>
          <w:sz w:val="24"/>
        </w:rPr>
        <w:t>：</w:t>
      </w:r>
      <w:r w:rsidRPr="00EF1AB7">
        <w:rPr>
          <w:bCs/>
          <w:sz w:val="24"/>
        </w:rPr>
        <w:t>副教授</w:t>
      </w:r>
    </w:p>
    <w:p w:rsidR="00122365" w:rsidRDefault="00D92DD2" w:rsidP="00D92DD2">
      <w:pPr>
        <w:tabs>
          <w:tab w:val="left" w:pos="0"/>
        </w:tabs>
        <w:spacing w:line="360" w:lineRule="auto"/>
        <w:rPr>
          <w:rFonts w:eastAsia="黑体"/>
          <w:sz w:val="24"/>
        </w:rPr>
      </w:pPr>
      <w:r w:rsidRPr="00EF1AB7">
        <w:rPr>
          <w:rFonts w:eastAsia="黑体"/>
          <w:sz w:val="24"/>
        </w:rPr>
        <w:t>课程的目的、内容与要求：</w:t>
      </w:r>
    </w:p>
    <w:p w:rsidR="00D92DD2" w:rsidRPr="00EF1AB7" w:rsidRDefault="00D92DD2" w:rsidP="00122365">
      <w:pPr>
        <w:tabs>
          <w:tab w:val="left" w:pos="0"/>
        </w:tabs>
        <w:spacing w:line="360" w:lineRule="auto"/>
        <w:ind w:firstLineChars="250" w:firstLine="600"/>
        <w:rPr>
          <w:color w:val="000000"/>
          <w:sz w:val="24"/>
        </w:rPr>
      </w:pPr>
      <w:r w:rsidRPr="00EF1AB7">
        <w:rPr>
          <w:color w:val="000000"/>
          <w:sz w:val="24"/>
        </w:rPr>
        <w:t>分子生物学是生命科学最前沿、最有生命力的学科，是生物技术专业重要的专业课之一，通过本课程的学习，使学生从分子水平掌握生命现象的活动规律，掌握</w:t>
      </w:r>
      <w:r w:rsidRPr="00EF1AB7">
        <w:rPr>
          <w:color w:val="000000"/>
          <w:sz w:val="24"/>
        </w:rPr>
        <w:t>DNA</w:t>
      </w:r>
      <w:r w:rsidRPr="00EF1AB7">
        <w:rPr>
          <w:color w:val="000000"/>
          <w:sz w:val="24"/>
        </w:rPr>
        <w:t>、蛋白质等生物大分子的结构、功能，以及它们之间的相互作用，掌</w:t>
      </w:r>
      <w:r w:rsidRPr="00EF1AB7">
        <w:rPr>
          <w:color w:val="000000"/>
          <w:sz w:val="24"/>
        </w:rPr>
        <w:lastRenderedPageBreak/>
        <w:t>握原核和真核生物</w:t>
      </w:r>
      <w:r w:rsidRPr="00EF1AB7">
        <w:rPr>
          <w:color w:val="000000"/>
          <w:sz w:val="24"/>
        </w:rPr>
        <w:t>DNA</w:t>
      </w:r>
      <w:r w:rsidRPr="00EF1AB7">
        <w:rPr>
          <w:color w:val="000000"/>
          <w:sz w:val="24"/>
        </w:rPr>
        <w:t>的复制、转录及基因的表达调控，从分子水平认识生命现象的本质。本门课程为双语教学，教学课件含有大量英文，通过学习，有助于学生认识英文分子生物学术语和阅读英文科研论文。</w:t>
      </w:r>
    </w:p>
    <w:p w:rsidR="00D92DD2" w:rsidRPr="00EF1AB7" w:rsidRDefault="00D92DD2" w:rsidP="00D92DD2">
      <w:pPr>
        <w:spacing w:line="360" w:lineRule="auto"/>
        <w:rPr>
          <w:sz w:val="24"/>
        </w:rPr>
      </w:pPr>
      <w:r w:rsidRPr="00EF1AB7">
        <w:rPr>
          <w:rFonts w:eastAsia="黑体"/>
          <w:sz w:val="24"/>
        </w:rPr>
        <w:t>推荐参考书</w:t>
      </w:r>
      <w:r w:rsidRPr="00EF1AB7">
        <w:rPr>
          <w:sz w:val="24"/>
        </w:rPr>
        <w:t>：</w:t>
      </w:r>
      <w:r w:rsidRPr="00EF1AB7">
        <w:rPr>
          <w:sz w:val="24"/>
        </w:rPr>
        <w:t xml:space="preserve">1. </w:t>
      </w:r>
      <w:r w:rsidRPr="00EF1AB7">
        <w:rPr>
          <w:sz w:val="24"/>
        </w:rPr>
        <w:t>郑用</w:t>
      </w:r>
      <w:proofErr w:type="gramStart"/>
      <w:r w:rsidRPr="00EF1AB7">
        <w:rPr>
          <w:sz w:val="24"/>
        </w:rPr>
        <w:t>琏</w:t>
      </w:r>
      <w:proofErr w:type="gramEnd"/>
      <w:r w:rsidRPr="00EF1AB7">
        <w:rPr>
          <w:sz w:val="24"/>
        </w:rPr>
        <w:t>主编</w:t>
      </w:r>
      <w:r w:rsidRPr="00EF1AB7">
        <w:rPr>
          <w:sz w:val="24"/>
        </w:rPr>
        <w:t>.</w:t>
      </w:r>
      <w:r w:rsidRPr="00EF1AB7">
        <w:rPr>
          <w:sz w:val="24"/>
        </w:rPr>
        <w:t>《基础分子生物学》（第二版）</w:t>
      </w:r>
      <w:r w:rsidRPr="00EF1AB7">
        <w:rPr>
          <w:sz w:val="24"/>
        </w:rPr>
        <w:t>.</w:t>
      </w:r>
      <w:r w:rsidRPr="00EF1AB7">
        <w:rPr>
          <w:sz w:val="24"/>
        </w:rPr>
        <w:t>高等教育出版社，</w:t>
      </w:r>
      <w:r w:rsidRPr="00EF1AB7">
        <w:rPr>
          <w:sz w:val="24"/>
        </w:rPr>
        <w:t>2010</w:t>
      </w:r>
    </w:p>
    <w:p w:rsidR="00D92DD2" w:rsidRPr="00EF1AB7" w:rsidRDefault="00D92DD2" w:rsidP="00D92DD2">
      <w:pPr>
        <w:spacing w:line="360" w:lineRule="auto"/>
        <w:rPr>
          <w:sz w:val="24"/>
        </w:rPr>
      </w:pPr>
      <w:r w:rsidRPr="00EF1AB7">
        <w:rPr>
          <w:sz w:val="24"/>
        </w:rPr>
        <w:t xml:space="preserve">            2.</w:t>
      </w:r>
      <w:r w:rsidRPr="00EF1AB7">
        <w:rPr>
          <w:sz w:val="24"/>
        </w:rPr>
        <w:t>《分子生物学》（第二版）影印版</w:t>
      </w:r>
      <w:r w:rsidRPr="00EF1AB7">
        <w:rPr>
          <w:sz w:val="24"/>
        </w:rPr>
        <w:t xml:space="preserve"> </w:t>
      </w:r>
      <w:r w:rsidRPr="00EF1AB7">
        <w:rPr>
          <w:sz w:val="24"/>
        </w:rPr>
        <w:t>科学出版社，</w:t>
      </w:r>
      <w:r w:rsidRPr="00EF1AB7">
        <w:rPr>
          <w:sz w:val="24"/>
        </w:rPr>
        <w:t>Robert F. Weaver 2004</w:t>
      </w:r>
      <w:r w:rsidRPr="00EF1AB7">
        <w:rPr>
          <w:sz w:val="24"/>
        </w:rPr>
        <w:t>年</w:t>
      </w:r>
    </w:p>
    <w:p w:rsidR="00D92DD2" w:rsidRPr="009C5316" w:rsidRDefault="00D92DD2" w:rsidP="00D92DD2">
      <w:pPr>
        <w:spacing w:line="360" w:lineRule="auto"/>
        <w:jc w:val="center"/>
        <w:rPr>
          <w:b/>
          <w:sz w:val="24"/>
        </w:rPr>
      </w:pPr>
    </w:p>
    <w:p w:rsidR="00D92DD2" w:rsidRDefault="00D92DD2" w:rsidP="00D92DD2">
      <w:pPr>
        <w:spacing w:line="360" w:lineRule="auto"/>
        <w:jc w:val="center"/>
        <w:rPr>
          <w:b/>
          <w:sz w:val="32"/>
          <w:szCs w:val="32"/>
        </w:rPr>
      </w:pPr>
      <w:r>
        <w:rPr>
          <w:rFonts w:hint="eastAsia"/>
          <w:b/>
          <w:sz w:val="32"/>
          <w:szCs w:val="32"/>
        </w:rPr>
        <w:t>动物学（一）课程简介</w:t>
      </w:r>
    </w:p>
    <w:p w:rsidR="00D92DD2" w:rsidRPr="009549DA" w:rsidRDefault="00D92DD2" w:rsidP="00D92DD2">
      <w:pPr>
        <w:spacing w:line="360" w:lineRule="auto"/>
        <w:rPr>
          <w:sz w:val="24"/>
        </w:rPr>
      </w:pPr>
      <w:r w:rsidRPr="009549DA">
        <w:rPr>
          <w:rFonts w:ascii="黑体" w:eastAsia="黑体" w:hint="eastAsia"/>
          <w:sz w:val="24"/>
        </w:rPr>
        <w:t>课程代码</w:t>
      </w:r>
      <w:r w:rsidRPr="009549DA">
        <w:rPr>
          <w:rFonts w:hint="eastAsia"/>
          <w:sz w:val="24"/>
        </w:rPr>
        <w:t>：</w:t>
      </w:r>
      <w:r w:rsidRPr="009549DA">
        <w:rPr>
          <w:rFonts w:hint="eastAsia"/>
          <w:sz w:val="24"/>
        </w:rPr>
        <w:t xml:space="preserve">0812059  </w:t>
      </w:r>
      <w:r w:rsidRPr="009549DA">
        <w:rPr>
          <w:rFonts w:ascii="黑体" w:eastAsia="黑体" w:hint="eastAsia"/>
          <w:sz w:val="24"/>
        </w:rPr>
        <w:t>课程名称</w:t>
      </w:r>
      <w:r w:rsidRPr="009549DA">
        <w:rPr>
          <w:rFonts w:hint="eastAsia"/>
          <w:sz w:val="24"/>
        </w:rPr>
        <w:t>：</w:t>
      </w:r>
      <w:r>
        <w:rPr>
          <w:rFonts w:hint="eastAsia"/>
          <w:sz w:val="24"/>
        </w:rPr>
        <w:t>动物学（</w:t>
      </w:r>
      <w:proofErr w:type="gramStart"/>
      <w:r>
        <w:rPr>
          <w:rFonts w:hint="eastAsia"/>
          <w:sz w:val="24"/>
        </w:rPr>
        <w:t>一</w:t>
      </w:r>
      <w:proofErr w:type="gramEnd"/>
      <w:r>
        <w:rPr>
          <w:rFonts w:hint="eastAsia"/>
          <w:sz w:val="24"/>
        </w:rPr>
        <w:t>）</w:t>
      </w:r>
      <w:r w:rsidRPr="009549DA">
        <w:rPr>
          <w:rFonts w:hint="eastAsia"/>
          <w:sz w:val="24"/>
        </w:rPr>
        <w:t>（</w:t>
      </w:r>
      <w:r w:rsidRPr="009549DA">
        <w:rPr>
          <w:rFonts w:ascii="宋体" w:hAnsi="宋体"/>
          <w:color w:val="000000"/>
          <w:sz w:val="24"/>
        </w:rPr>
        <w:t>Zoology</w:t>
      </w:r>
      <w:r w:rsidRPr="009549DA">
        <w:rPr>
          <w:rFonts w:ascii="宋体" w:hAnsi="宋体" w:hint="eastAsia"/>
          <w:color w:val="000000"/>
          <w:sz w:val="24"/>
        </w:rPr>
        <w:t xml:space="preserve"> 1</w:t>
      </w:r>
      <w:r w:rsidRPr="009549DA">
        <w:rPr>
          <w:rFonts w:hint="eastAsia"/>
          <w:sz w:val="24"/>
        </w:rPr>
        <w:t>）</w:t>
      </w:r>
      <w:r w:rsidRPr="009549DA">
        <w:rPr>
          <w:rFonts w:hint="eastAsia"/>
          <w:b/>
          <w:sz w:val="24"/>
        </w:rPr>
        <w:t>课时：</w:t>
      </w:r>
      <w:r w:rsidRPr="009549DA">
        <w:rPr>
          <w:rFonts w:hint="eastAsia"/>
          <w:sz w:val="24"/>
        </w:rPr>
        <w:t xml:space="preserve">34 </w:t>
      </w:r>
    </w:p>
    <w:p w:rsidR="00D92DD2" w:rsidRPr="009549DA" w:rsidRDefault="00D92DD2" w:rsidP="00D92DD2">
      <w:pPr>
        <w:spacing w:line="360" w:lineRule="auto"/>
        <w:rPr>
          <w:sz w:val="24"/>
        </w:rPr>
      </w:pPr>
      <w:r w:rsidRPr="009549DA">
        <w:rPr>
          <w:rFonts w:ascii="黑体" w:eastAsia="黑体" w:hint="eastAsia"/>
          <w:sz w:val="24"/>
        </w:rPr>
        <w:t>主讲教师</w:t>
      </w:r>
      <w:r w:rsidRPr="009549DA">
        <w:rPr>
          <w:rFonts w:hint="eastAsia"/>
          <w:sz w:val="24"/>
        </w:rPr>
        <w:t>：万永霞</w:t>
      </w:r>
      <w:r w:rsidRPr="009549DA">
        <w:rPr>
          <w:rFonts w:hint="eastAsia"/>
          <w:sz w:val="24"/>
        </w:rPr>
        <w:t xml:space="preserve">  </w:t>
      </w:r>
      <w:r w:rsidR="00122365">
        <w:rPr>
          <w:rFonts w:hint="eastAsia"/>
          <w:sz w:val="24"/>
        </w:rPr>
        <w:t xml:space="preserve"> </w:t>
      </w:r>
      <w:r w:rsidRPr="009549DA">
        <w:rPr>
          <w:rFonts w:ascii="黑体" w:eastAsia="黑体" w:hint="eastAsia"/>
          <w:sz w:val="24"/>
        </w:rPr>
        <w:t>职称</w:t>
      </w:r>
      <w:r w:rsidRPr="009549DA">
        <w:rPr>
          <w:rFonts w:hint="eastAsia"/>
          <w:sz w:val="24"/>
        </w:rPr>
        <w:t>：副教授</w:t>
      </w:r>
    </w:p>
    <w:p w:rsidR="00122365" w:rsidRDefault="00D92DD2" w:rsidP="00D92DD2">
      <w:pPr>
        <w:spacing w:line="360" w:lineRule="auto"/>
        <w:rPr>
          <w:rFonts w:ascii="黑体" w:eastAsia="黑体"/>
          <w:sz w:val="24"/>
        </w:rPr>
      </w:pPr>
      <w:r w:rsidRPr="009549DA">
        <w:rPr>
          <w:rFonts w:ascii="黑体" w:eastAsia="黑体" w:hint="eastAsia"/>
          <w:sz w:val="24"/>
        </w:rPr>
        <w:t>课程的目的、内容与要求：</w:t>
      </w:r>
    </w:p>
    <w:p w:rsidR="00D92DD2" w:rsidRPr="009549DA" w:rsidRDefault="00D92DD2" w:rsidP="00122365">
      <w:pPr>
        <w:spacing w:line="360" w:lineRule="auto"/>
        <w:ind w:firstLineChars="200" w:firstLine="480"/>
        <w:rPr>
          <w:rFonts w:ascii="宋体" w:hAnsi="宋体"/>
          <w:color w:val="000000"/>
          <w:sz w:val="24"/>
        </w:rPr>
      </w:pPr>
      <w:r w:rsidRPr="009549DA">
        <w:rPr>
          <w:rFonts w:ascii="宋体" w:hAnsi="宋体"/>
          <w:color w:val="000000"/>
          <w:sz w:val="24"/>
        </w:rPr>
        <w:t>动物学是一门基础学科，</w:t>
      </w:r>
      <w:r w:rsidRPr="009549DA">
        <w:rPr>
          <w:rFonts w:ascii="宋体" w:hAnsi="宋体" w:hint="eastAsia"/>
          <w:color w:val="000000"/>
          <w:sz w:val="24"/>
        </w:rPr>
        <w:t>它的主要目的是揭示动物的生命活动的客观规律，利用这些规律来有效的改造、利用、控制动物界，使之更好地为发展经济、提高人民生活水平服务，因此与农、林、牧副渔、医药、工业等多方面密不可分。</w:t>
      </w:r>
      <w:r w:rsidRPr="009549DA">
        <w:rPr>
          <w:rFonts w:ascii="宋体" w:hAnsi="宋体"/>
          <w:color w:val="000000"/>
          <w:sz w:val="24"/>
        </w:rPr>
        <w:t>通过学习使学生掌握无脊椎动物各主要类群的形态结构、生理功能、分类知识、生殖发育，了解其系统演化与环境的关系以及与人类的关系等内容</w:t>
      </w:r>
      <w:r w:rsidRPr="009549DA">
        <w:rPr>
          <w:rFonts w:ascii="宋体" w:hAnsi="宋体" w:hint="eastAsia"/>
          <w:color w:val="000000"/>
          <w:sz w:val="24"/>
        </w:rPr>
        <w:t>，</w:t>
      </w:r>
      <w:r w:rsidRPr="009549DA">
        <w:rPr>
          <w:rFonts w:ascii="宋体" w:hAnsi="宋体"/>
          <w:color w:val="000000"/>
          <w:sz w:val="24"/>
        </w:rPr>
        <w:t>为进一步</w:t>
      </w:r>
      <w:r w:rsidRPr="009549DA">
        <w:rPr>
          <w:rFonts w:ascii="宋体" w:hAnsi="宋体" w:hint="eastAsia"/>
          <w:color w:val="000000"/>
          <w:sz w:val="24"/>
        </w:rPr>
        <w:t>开发、利用、保护动物资源、农业害虫防治、家禽家畜及经济水产动物、</w:t>
      </w:r>
      <w:proofErr w:type="gramStart"/>
      <w:r w:rsidRPr="009549DA">
        <w:rPr>
          <w:rFonts w:ascii="宋体" w:hAnsi="宋体" w:hint="eastAsia"/>
          <w:color w:val="000000"/>
          <w:sz w:val="24"/>
        </w:rPr>
        <w:t>蜂蚕等养殖</w:t>
      </w:r>
      <w:proofErr w:type="gramEnd"/>
      <w:r w:rsidRPr="009549DA">
        <w:rPr>
          <w:rFonts w:ascii="宋体" w:hAnsi="宋体" w:hint="eastAsia"/>
          <w:color w:val="000000"/>
          <w:sz w:val="24"/>
        </w:rPr>
        <w:t>奠定基础。</w:t>
      </w:r>
      <w:r w:rsidRPr="009549DA">
        <w:rPr>
          <w:rFonts w:ascii="宋体" w:hAnsi="宋体"/>
          <w:color w:val="000000"/>
          <w:sz w:val="24"/>
        </w:rPr>
        <w:t>本门课程的重点是动物各类群的形态结构的主要特征及其与环境相适应的特征</w:t>
      </w:r>
      <w:r w:rsidRPr="009549DA">
        <w:rPr>
          <w:rFonts w:ascii="宋体" w:hAnsi="宋体" w:hint="eastAsia"/>
          <w:color w:val="000000"/>
          <w:sz w:val="24"/>
        </w:rPr>
        <w:t>，</w:t>
      </w:r>
      <w:r w:rsidRPr="009549DA">
        <w:rPr>
          <w:rFonts w:ascii="宋体" w:hAnsi="宋体"/>
          <w:color w:val="000000"/>
          <w:sz w:val="24"/>
        </w:rPr>
        <w:t>要求以这方面为主进行讲授，而且形态结构的演变要与环境结合来讲授，不能将其分离。教学方法以讲述法为主，配合</w:t>
      </w:r>
      <w:r w:rsidRPr="009549DA">
        <w:rPr>
          <w:rFonts w:ascii="宋体" w:hAnsi="宋体" w:hint="eastAsia"/>
          <w:color w:val="000000"/>
          <w:sz w:val="24"/>
        </w:rPr>
        <w:t>多媒体</w:t>
      </w:r>
      <w:r w:rsidRPr="009549DA">
        <w:rPr>
          <w:rFonts w:ascii="宋体" w:hAnsi="宋体"/>
          <w:color w:val="000000"/>
          <w:sz w:val="24"/>
        </w:rPr>
        <w:t>以及标本、模型的运用，个别章节用讨论法。</w:t>
      </w:r>
    </w:p>
    <w:p w:rsidR="00D92DD2" w:rsidRPr="00EF1AB7" w:rsidRDefault="00D92DD2" w:rsidP="00D92DD2">
      <w:pPr>
        <w:spacing w:line="360" w:lineRule="auto"/>
        <w:rPr>
          <w:color w:val="000000"/>
          <w:sz w:val="24"/>
        </w:rPr>
      </w:pPr>
      <w:r w:rsidRPr="00EF1AB7">
        <w:rPr>
          <w:rFonts w:eastAsia="黑体"/>
          <w:sz w:val="24"/>
        </w:rPr>
        <w:t>推荐参考书</w:t>
      </w:r>
      <w:r w:rsidRPr="00EF1AB7">
        <w:rPr>
          <w:sz w:val="24"/>
        </w:rPr>
        <w:t>：</w:t>
      </w:r>
      <w:r w:rsidRPr="00EF1AB7">
        <w:rPr>
          <w:color w:val="000000"/>
          <w:sz w:val="24"/>
        </w:rPr>
        <w:t>1</w:t>
      </w:r>
      <w:r w:rsidRPr="00EF1AB7">
        <w:rPr>
          <w:rFonts w:hAnsi="宋体"/>
          <w:color w:val="000000"/>
          <w:sz w:val="24"/>
        </w:rPr>
        <w:t>．刘凌云、郑光美．《普通动物学》（第四版）．高教出版社，</w:t>
      </w:r>
      <w:r w:rsidRPr="00EF1AB7">
        <w:rPr>
          <w:color w:val="000000"/>
          <w:sz w:val="24"/>
        </w:rPr>
        <w:t>2010</w:t>
      </w:r>
    </w:p>
    <w:p w:rsidR="00D92DD2" w:rsidRPr="00EF1AB7" w:rsidRDefault="00D92DD2" w:rsidP="00D92DD2">
      <w:pPr>
        <w:spacing w:line="360" w:lineRule="auto"/>
        <w:ind w:firstLineChars="600" w:firstLine="1440"/>
        <w:rPr>
          <w:color w:val="000000"/>
          <w:sz w:val="24"/>
        </w:rPr>
      </w:pPr>
      <w:r w:rsidRPr="00EF1AB7">
        <w:rPr>
          <w:color w:val="000000"/>
          <w:sz w:val="24"/>
        </w:rPr>
        <w:t>2</w:t>
      </w:r>
      <w:r w:rsidRPr="00EF1AB7">
        <w:rPr>
          <w:rFonts w:hAnsi="宋体"/>
          <w:color w:val="000000"/>
          <w:sz w:val="24"/>
        </w:rPr>
        <w:t>．华中师院．《动物学》（上册）．高教出版社，</w:t>
      </w:r>
      <w:r w:rsidRPr="00EF1AB7">
        <w:rPr>
          <w:color w:val="000000"/>
          <w:sz w:val="24"/>
        </w:rPr>
        <w:t>1983</w:t>
      </w:r>
    </w:p>
    <w:p w:rsidR="00D92DD2" w:rsidRPr="00EF1AB7" w:rsidRDefault="00D92DD2" w:rsidP="00D92DD2">
      <w:pPr>
        <w:spacing w:line="360" w:lineRule="auto"/>
        <w:ind w:firstLineChars="600" w:firstLine="1440"/>
        <w:rPr>
          <w:color w:val="000000"/>
          <w:sz w:val="24"/>
        </w:rPr>
      </w:pPr>
      <w:r w:rsidRPr="00EF1AB7">
        <w:rPr>
          <w:color w:val="000000"/>
          <w:sz w:val="24"/>
        </w:rPr>
        <w:t>3</w:t>
      </w:r>
      <w:r w:rsidRPr="00EF1AB7">
        <w:rPr>
          <w:rFonts w:hAnsi="宋体"/>
          <w:color w:val="000000"/>
          <w:sz w:val="24"/>
        </w:rPr>
        <w:t>．东北师大等．《动物学》（上册）．高教出版社，</w:t>
      </w:r>
      <w:r w:rsidRPr="00EF1AB7">
        <w:rPr>
          <w:color w:val="000000"/>
          <w:sz w:val="24"/>
        </w:rPr>
        <w:t>1989</w:t>
      </w:r>
    </w:p>
    <w:p w:rsidR="00D92DD2" w:rsidRPr="00EF1AB7" w:rsidRDefault="00D92DD2" w:rsidP="00D92DD2">
      <w:pPr>
        <w:spacing w:line="360" w:lineRule="auto"/>
        <w:ind w:firstLineChars="600" w:firstLine="1440"/>
        <w:rPr>
          <w:color w:val="000000"/>
          <w:sz w:val="24"/>
        </w:rPr>
      </w:pPr>
      <w:r w:rsidRPr="00EF1AB7">
        <w:rPr>
          <w:color w:val="000000"/>
          <w:sz w:val="24"/>
        </w:rPr>
        <w:t>4</w:t>
      </w:r>
      <w:r w:rsidRPr="00EF1AB7">
        <w:rPr>
          <w:rFonts w:hAnsi="宋体"/>
          <w:color w:val="000000"/>
          <w:sz w:val="24"/>
        </w:rPr>
        <w:t>．刘恕．《动物学》（上册）．高教出版社，</w:t>
      </w:r>
      <w:r w:rsidRPr="00EF1AB7">
        <w:rPr>
          <w:color w:val="000000"/>
          <w:sz w:val="24"/>
        </w:rPr>
        <w:t>1991</w:t>
      </w:r>
    </w:p>
    <w:p w:rsidR="00D92DD2" w:rsidRPr="00EF1AB7" w:rsidRDefault="00D92DD2" w:rsidP="00D92DD2">
      <w:pPr>
        <w:spacing w:line="360" w:lineRule="auto"/>
        <w:ind w:firstLineChars="600" w:firstLine="1440"/>
        <w:rPr>
          <w:color w:val="000000"/>
          <w:sz w:val="24"/>
        </w:rPr>
      </w:pPr>
      <w:r w:rsidRPr="00EF1AB7">
        <w:rPr>
          <w:color w:val="000000"/>
          <w:sz w:val="24"/>
        </w:rPr>
        <w:t>5</w:t>
      </w:r>
      <w:r w:rsidRPr="00EF1AB7">
        <w:rPr>
          <w:rFonts w:hAnsi="宋体"/>
          <w:color w:val="000000"/>
          <w:sz w:val="24"/>
        </w:rPr>
        <w:t>．王所安．《动物结构与类群》．天津科学技术出版社，</w:t>
      </w:r>
      <w:r w:rsidRPr="00EF1AB7">
        <w:rPr>
          <w:color w:val="000000"/>
          <w:sz w:val="24"/>
        </w:rPr>
        <w:t>1986</w:t>
      </w:r>
    </w:p>
    <w:p w:rsidR="00D92DD2" w:rsidRDefault="00D92DD2" w:rsidP="001229D5">
      <w:pPr>
        <w:spacing w:line="360" w:lineRule="auto"/>
      </w:pPr>
    </w:p>
    <w:p w:rsidR="00122365" w:rsidRDefault="00122365" w:rsidP="001229D5">
      <w:pPr>
        <w:spacing w:line="360" w:lineRule="auto"/>
      </w:pPr>
    </w:p>
    <w:p w:rsidR="0012240A" w:rsidRDefault="0012240A" w:rsidP="002302F6">
      <w:pPr>
        <w:snapToGrid w:val="0"/>
        <w:spacing w:beforeLines="50" w:afterLines="50"/>
        <w:jc w:val="center"/>
        <w:rPr>
          <w:rFonts w:ascii="黑体" w:eastAsia="黑体" w:hAnsi="宋体"/>
          <w:color w:val="000000"/>
          <w:sz w:val="36"/>
          <w:szCs w:val="36"/>
        </w:rPr>
      </w:pPr>
      <w:r w:rsidRPr="001E7BAF">
        <w:rPr>
          <w:rFonts w:ascii="黑体" w:eastAsia="黑体" w:hAnsi="宋体" w:hint="eastAsia"/>
          <w:color w:val="000000"/>
          <w:sz w:val="36"/>
          <w:szCs w:val="36"/>
        </w:rPr>
        <w:lastRenderedPageBreak/>
        <w:t>“公关礼仪”课程简介</w:t>
      </w:r>
    </w:p>
    <w:p w:rsidR="0012240A" w:rsidRPr="008268F6" w:rsidRDefault="0012240A" w:rsidP="002302F6">
      <w:pPr>
        <w:spacing w:beforeLines="50" w:afterLines="50"/>
        <w:rPr>
          <w:rFonts w:ascii="宋体" w:hAnsi="宋体"/>
          <w:color w:val="000000"/>
          <w:sz w:val="24"/>
        </w:rPr>
      </w:pPr>
      <w:r w:rsidRPr="008268F6">
        <w:rPr>
          <w:rFonts w:ascii="黑体" w:eastAsia="黑体" w:hAnsi="宋体" w:hint="eastAsia"/>
          <w:color w:val="000000"/>
          <w:sz w:val="24"/>
        </w:rPr>
        <w:t>课程代码：</w:t>
      </w:r>
      <w:r w:rsidRPr="008268F6">
        <w:rPr>
          <w:rFonts w:ascii="宋体" w:hAnsi="宋体" w:hint="eastAsia"/>
          <w:color w:val="000000"/>
          <w:sz w:val="24"/>
        </w:rPr>
        <w:t>1002036</w:t>
      </w:r>
      <w:r w:rsidRPr="008268F6">
        <w:rPr>
          <w:rFonts w:ascii="黑体" w:eastAsia="黑体" w:hAnsi="宋体" w:hint="eastAsia"/>
          <w:color w:val="000000"/>
          <w:sz w:val="24"/>
        </w:rPr>
        <w:t>课程名称：</w:t>
      </w:r>
      <w:r w:rsidRPr="008268F6">
        <w:rPr>
          <w:rFonts w:ascii="宋体" w:hAnsi="宋体" w:hint="eastAsia"/>
          <w:color w:val="000000"/>
          <w:sz w:val="24"/>
        </w:rPr>
        <w:t>公关礼仪</w:t>
      </w:r>
      <w:r>
        <w:rPr>
          <w:rFonts w:ascii="宋体" w:hAnsi="宋体" w:hint="eastAsia"/>
          <w:color w:val="000000"/>
          <w:sz w:val="24"/>
        </w:rPr>
        <w:t>（</w:t>
      </w:r>
      <w:r>
        <w:rPr>
          <w:rFonts w:ascii="宋体" w:hAnsi="宋体" w:hint="eastAsia"/>
          <w:color w:val="000000"/>
          <w:szCs w:val="21"/>
        </w:rPr>
        <w:t>M</w:t>
      </w:r>
      <w:r w:rsidRPr="00291A5B">
        <w:rPr>
          <w:rFonts w:ascii="宋体" w:hAnsi="宋体"/>
          <w:color w:val="000000"/>
          <w:szCs w:val="21"/>
        </w:rPr>
        <w:t>anners of public relations</w:t>
      </w:r>
      <w:r>
        <w:rPr>
          <w:rFonts w:ascii="Arial" w:hAnsi="Arial" w:hint="eastAsia"/>
          <w:color w:val="333333"/>
        </w:rPr>
        <w:t>）</w:t>
      </w:r>
      <w:r w:rsidRPr="008268F6">
        <w:rPr>
          <w:rFonts w:ascii="黑体" w:eastAsia="黑体" w:hAnsi="宋体" w:hint="eastAsia"/>
          <w:color w:val="000000"/>
          <w:sz w:val="24"/>
        </w:rPr>
        <w:t>课时 ：</w:t>
      </w:r>
      <w:r w:rsidRPr="008268F6">
        <w:rPr>
          <w:rFonts w:ascii="宋体" w:hAnsi="宋体" w:hint="eastAsia"/>
          <w:color w:val="000000"/>
          <w:sz w:val="24"/>
        </w:rPr>
        <w:t>36</w:t>
      </w:r>
    </w:p>
    <w:p w:rsidR="0012240A" w:rsidRPr="008268F6" w:rsidRDefault="0012240A" w:rsidP="002302F6">
      <w:pPr>
        <w:spacing w:beforeLines="50" w:afterLines="50"/>
        <w:rPr>
          <w:rFonts w:ascii="黑体" w:eastAsia="黑体" w:hAnsi="宋体"/>
          <w:color w:val="000000"/>
          <w:sz w:val="24"/>
        </w:rPr>
      </w:pPr>
      <w:r w:rsidRPr="008268F6">
        <w:rPr>
          <w:rFonts w:ascii="黑体" w:eastAsia="黑体" w:hAnsi="宋体" w:hint="eastAsia"/>
          <w:color w:val="000000"/>
          <w:sz w:val="24"/>
        </w:rPr>
        <w:t>主讲教师：</w:t>
      </w:r>
      <w:proofErr w:type="gramStart"/>
      <w:r w:rsidRPr="008268F6">
        <w:rPr>
          <w:rFonts w:ascii="宋体" w:hAnsi="宋体" w:hint="eastAsia"/>
          <w:color w:val="000000"/>
          <w:sz w:val="24"/>
        </w:rPr>
        <w:t>马美琴</w:t>
      </w:r>
      <w:proofErr w:type="gramEnd"/>
      <w:r>
        <w:rPr>
          <w:rFonts w:ascii="宋体" w:hAnsi="宋体" w:hint="eastAsia"/>
          <w:color w:val="000000"/>
          <w:sz w:val="24"/>
        </w:rPr>
        <w:t xml:space="preserve">  </w:t>
      </w:r>
      <w:r w:rsidRPr="008268F6">
        <w:rPr>
          <w:rFonts w:ascii="黑体" w:eastAsia="黑体" w:hAnsi="宋体" w:hint="eastAsia"/>
          <w:color w:val="000000"/>
          <w:sz w:val="24"/>
        </w:rPr>
        <w:t>职称：</w:t>
      </w:r>
      <w:r w:rsidRPr="008268F6">
        <w:rPr>
          <w:rFonts w:ascii="宋体" w:hAnsi="宋体" w:hint="eastAsia"/>
          <w:color w:val="000000"/>
          <w:sz w:val="24"/>
        </w:rPr>
        <w:t>副教授</w:t>
      </w:r>
    </w:p>
    <w:p w:rsidR="0012240A" w:rsidRPr="008268F6" w:rsidRDefault="0012240A" w:rsidP="002302F6">
      <w:pPr>
        <w:spacing w:beforeLines="50" w:afterLines="50"/>
        <w:jc w:val="left"/>
        <w:rPr>
          <w:rFonts w:ascii="黑体" w:eastAsia="黑体" w:hAnsi="宋体"/>
          <w:color w:val="000000"/>
          <w:sz w:val="24"/>
        </w:rPr>
      </w:pPr>
      <w:r w:rsidRPr="008268F6">
        <w:rPr>
          <w:rFonts w:ascii="黑体" w:eastAsia="黑体" w:hint="eastAsia"/>
          <w:sz w:val="24"/>
        </w:rPr>
        <w:t>课程</w:t>
      </w:r>
      <w:r w:rsidRPr="008268F6">
        <w:rPr>
          <w:rFonts w:ascii="黑体" w:eastAsia="黑体" w:hAnsi="宋体" w:hint="eastAsia"/>
          <w:color w:val="000000"/>
          <w:sz w:val="24"/>
        </w:rPr>
        <w:t>开设目的：</w:t>
      </w:r>
    </w:p>
    <w:p w:rsidR="0012240A" w:rsidRPr="008268F6" w:rsidRDefault="0012240A" w:rsidP="002302F6">
      <w:pPr>
        <w:spacing w:beforeLines="50" w:afterLines="50"/>
        <w:ind w:firstLineChars="200" w:firstLine="480"/>
        <w:jc w:val="left"/>
        <w:rPr>
          <w:rFonts w:ascii="宋体" w:hAnsi="宋体" w:cs="宋体"/>
          <w:color w:val="000000"/>
          <w:kern w:val="0"/>
          <w:sz w:val="24"/>
        </w:rPr>
      </w:pPr>
      <w:r w:rsidRPr="008D7184">
        <w:rPr>
          <w:rFonts w:ascii="宋体" w:hAnsi="宋体" w:cs="Arial"/>
          <w:color w:val="000000"/>
          <w:kern w:val="0"/>
          <w:sz w:val="24"/>
        </w:rPr>
        <w:t>本课程是</w:t>
      </w:r>
      <w:r w:rsidRPr="008D7184">
        <w:rPr>
          <w:rFonts w:ascii="宋体" w:hAnsi="宋体" w:hint="eastAsia"/>
          <w:color w:val="000000"/>
          <w:sz w:val="24"/>
        </w:rPr>
        <w:t>播音与主持艺术专业和广播电视新闻学专业</w:t>
      </w:r>
      <w:r w:rsidRPr="008D7184">
        <w:rPr>
          <w:rFonts w:ascii="宋体" w:hAnsi="宋体" w:cs="Arial"/>
          <w:color w:val="000000"/>
          <w:kern w:val="0"/>
          <w:sz w:val="24"/>
        </w:rPr>
        <w:t>的</w:t>
      </w:r>
      <w:r w:rsidRPr="008D7184">
        <w:rPr>
          <w:rFonts w:ascii="宋体" w:hAnsi="宋体" w:cs="Arial" w:hint="eastAsia"/>
          <w:color w:val="000000"/>
          <w:kern w:val="0"/>
          <w:sz w:val="24"/>
        </w:rPr>
        <w:t>专业必修课程。</w:t>
      </w:r>
      <w:r w:rsidRPr="008D7184">
        <w:rPr>
          <w:rFonts w:ascii="宋体" w:hAnsi="宋体" w:hint="eastAsia"/>
          <w:color w:val="000000"/>
          <w:sz w:val="24"/>
        </w:rPr>
        <w:t>其目的和任务是通过系统的教学活动，传授公共关系学的基本理论和公共关系活动中的各种礼仪知识，</w:t>
      </w:r>
      <w:r w:rsidRPr="008D7184">
        <w:rPr>
          <w:rFonts w:ascii="宋体" w:hAnsi="宋体" w:cs="Arial"/>
          <w:color w:val="000000"/>
          <w:kern w:val="0"/>
          <w:sz w:val="24"/>
        </w:rPr>
        <w:t>讲授</w:t>
      </w:r>
      <w:r w:rsidRPr="008D7184">
        <w:rPr>
          <w:rFonts w:ascii="宋体" w:hAnsi="宋体" w:cs="Arial" w:hint="eastAsia"/>
          <w:color w:val="000000"/>
          <w:kern w:val="0"/>
          <w:sz w:val="24"/>
        </w:rPr>
        <w:t>公关人员所</w:t>
      </w:r>
      <w:r w:rsidRPr="008D7184">
        <w:rPr>
          <w:rFonts w:ascii="宋体" w:hAnsi="宋体" w:cs="Arial"/>
          <w:color w:val="000000"/>
          <w:kern w:val="0"/>
          <w:sz w:val="24"/>
        </w:rPr>
        <w:t>必备的</w:t>
      </w:r>
      <w:r w:rsidRPr="008D7184">
        <w:rPr>
          <w:rFonts w:ascii="宋体" w:hAnsi="宋体" w:cs="Arial" w:hint="eastAsia"/>
          <w:color w:val="000000"/>
          <w:kern w:val="0"/>
          <w:sz w:val="24"/>
        </w:rPr>
        <w:t>公关理念和</w:t>
      </w:r>
      <w:r w:rsidRPr="008D7184">
        <w:rPr>
          <w:rFonts w:ascii="宋体" w:hAnsi="宋体" w:cs="Arial"/>
          <w:color w:val="000000"/>
          <w:kern w:val="0"/>
          <w:sz w:val="24"/>
        </w:rPr>
        <w:t>礼仪规范</w:t>
      </w:r>
      <w:r w:rsidRPr="008D7184">
        <w:rPr>
          <w:rFonts w:ascii="宋体" w:hAnsi="宋体" w:cs="Arial" w:hint="eastAsia"/>
          <w:color w:val="000000"/>
          <w:kern w:val="0"/>
          <w:sz w:val="24"/>
        </w:rPr>
        <w:t>。</w:t>
      </w:r>
      <w:r w:rsidRPr="008D7184">
        <w:rPr>
          <w:rFonts w:ascii="宋体" w:hAnsi="宋体" w:cs="宋体" w:hint="eastAsia"/>
          <w:color w:val="000000"/>
          <w:sz w:val="24"/>
          <w:lang w:val="zh-CN"/>
        </w:rPr>
        <w:t>通过教学，使学生比较全面、系统地掌握公关礼仪知识，</w:t>
      </w:r>
      <w:r w:rsidRPr="008D7184">
        <w:rPr>
          <w:rFonts w:ascii="宋体" w:hAnsi="宋体" w:hint="eastAsia"/>
          <w:color w:val="000000"/>
          <w:sz w:val="24"/>
        </w:rPr>
        <w:t>培养并强化学生的公关意识，提高学生的组织领导能力、社交能力、表达能力、控制能力、应变能力和实际操作能力，帮助他们成为知礼、守礼、行礼</w:t>
      </w:r>
      <w:r>
        <w:rPr>
          <w:rFonts w:ascii="宋体" w:hAnsi="宋体" w:hint="eastAsia"/>
          <w:color w:val="000000"/>
          <w:sz w:val="24"/>
        </w:rPr>
        <w:t>并具备一定公关能力的现代人，</w:t>
      </w:r>
      <w:r w:rsidRPr="008D7184">
        <w:rPr>
          <w:rFonts w:ascii="宋体" w:hAnsi="宋体" w:hint="eastAsia"/>
          <w:color w:val="000000"/>
          <w:sz w:val="24"/>
        </w:rPr>
        <w:t>提高个人修养和专业素质，为将来进入社会起到积极作用。</w:t>
      </w:r>
    </w:p>
    <w:p w:rsidR="0012240A" w:rsidRDefault="0012240A" w:rsidP="002302F6">
      <w:pPr>
        <w:spacing w:beforeLines="50" w:afterLines="50"/>
        <w:rPr>
          <w:rFonts w:ascii="宋体" w:hAnsi="宋体"/>
          <w:color w:val="000000"/>
          <w:sz w:val="24"/>
        </w:rPr>
      </w:pPr>
      <w:r w:rsidRPr="008268F6">
        <w:rPr>
          <w:rFonts w:ascii="黑体" w:eastAsia="黑体" w:hAnsi="宋体" w:hint="eastAsia"/>
          <w:color w:val="000000"/>
          <w:sz w:val="24"/>
        </w:rPr>
        <w:t>教学内容</w:t>
      </w:r>
      <w:r w:rsidRPr="008268F6">
        <w:rPr>
          <w:rFonts w:ascii="黑体" w:eastAsia="黑体" w:hint="eastAsia"/>
          <w:sz w:val="24"/>
        </w:rPr>
        <w:t>与要求</w:t>
      </w:r>
      <w:r w:rsidRPr="008D7184">
        <w:rPr>
          <w:rFonts w:ascii="宋体" w:hAnsi="宋体" w:hint="eastAsia"/>
          <w:color w:val="000000"/>
          <w:sz w:val="24"/>
        </w:rPr>
        <w:t>：</w:t>
      </w:r>
    </w:p>
    <w:p w:rsidR="0012240A" w:rsidRPr="00F4168B" w:rsidRDefault="0012240A" w:rsidP="0012240A">
      <w:pPr>
        <w:spacing w:before="50" w:after="50"/>
        <w:ind w:firstLineChars="200" w:firstLine="480"/>
        <w:rPr>
          <w:rFonts w:ascii="宋体" w:hAnsi="宋体"/>
          <w:color w:val="000000"/>
          <w:sz w:val="24"/>
        </w:rPr>
      </w:pPr>
      <w:r w:rsidRPr="00F4168B">
        <w:rPr>
          <w:rFonts w:ascii="宋体" w:hAnsi="宋体" w:hint="eastAsia"/>
          <w:color w:val="000000"/>
          <w:sz w:val="24"/>
        </w:rPr>
        <w:t>本课程讲授公共关系的概念、原则、构成要素、产生与发展史、职能等公关理论，以及公关人员的形象礼仪、日常礼仪、接待礼仪、人际交往礼仪、</w:t>
      </w:r>
      <w:r w:rsidRPr="00F4168B">
        <w:rPr>
          <w:rFonts w:ascii="宋体" w:hAnsi="宋体" w:cs="宋体" w:hint="eastAsia"/>
          <w:color w:val="000000"/>
          <w:kern w:val="0"/>
          <w:sz w:val="24"/>
        </w:rPr>
        <w:t>会议礼仪、</w:t>
      </w:r>
      <w:r w:rsidRPr="00F4168B">
        <w:rPr>
          <w:rFonts w:ascii="宋体" w:hAnsi="宋体" w:cs="Arial" w:hint="eastAsia"/>
          <w:color w:val="000000"/>
          <w:sz w:val="24"/>
        </w:rPr>
        <w:t>宴会礼仪、公关文书礼仪</w:t>
      </w:r>
      <w:r w:rsidRPr="00F4168B">
        <w:rPr>
          <w:rFonts w:ascii="宋体" w:hAnsi="宋体" w:cs="宋体" w:hint="eastAsia"/>
          <w:color w:val="000000"/>
          <w:kern w:val="0"/>
          <w:sz w:val="24"/>
        </w:rPr>
        <w:t>等礼仪知识</w:t>
      </w:r>
      <w:r w:rsidRPr="00F4168B">
        <w:rPr>
          <w:rFonts w:ascii="宋体" w:hAnsi="宋体" w:hint="eastAsia"/>
          <w:color w:val="000000"/>
          <w:sz w:val="24"/>
        </w:rPr>
        <w:t>。</w:t>
      </w:r>
      <w:r w:rsidRPr="00F4168B">
        <w:rPr>
          <w:rFonts w:ascii="宋体" w:hAnsi="宋体" w:cs="宋体" w:hint="eastAsia"/>
          <w:color w:val="000000"/>
          <w:kern w:val="0"/>
          <w:sz w:val="24"/>
        </w:rPr>
        <w:t>要求学生密切配合教学，注重课堂训练和课下的知识应用。</w:t>
      </w:r>
    </w:p>
    <w:p w:rsidR="0012240A" w:rsidRPr="008268F6" w:rsidRDefault="0012240A" w:rsidP="002302F6">
      <w:pPr>
        <w:spacing w:beforeLines="50" w:afterLines="50"/>
        <w:rPr>
          <w:rFonts w:ascii="宋体" w:hAnsi="宋体"/>
          <w:b/>
          <w:color w:val="000000"/>
          <w:sz w:val="24"/>
        </w:rPr>
      </w:pPr>
      <w:r w:rsidRPr="008268F6">
        <w:rPr>
          <w:rFonts w:ascii="黑体" w:eastAsia="黑体" w:hint="eastAsia"/>
          <w:sz w:val="24"/>
        </w:rPr>
        <w:t>推荐参考书</w:t>
      </w:r>
      <w:r w:rsidRPr="008268F6">
        <w:rPr>
          <w:rFonts w:hint="eastAsia"/>
          <w:sz w:val="24"/>
        </w:rPr>
        <w:t>：</w:t>
      </w:r>
      <w:r w:rsidRPr="008268F6">
        <w:rPr>
          <w:rFonts w:ascii="宋体" w:hAnsi="宋体" w:hint="eastAsia"/>
          <w:b/>
          <w:color w:val="000000"/>
          <w:sz w:val="24"/>
        </w:rPr>
        <w:t xml:space="preserve"> </w:t>
      </w:r>
    </w:p>
    <w:p w:rsidR="0012240A" w:rsidRPr="008D7184" w:rsidRDefault="0012240A" w:rsidP="002302F6">
      <w:pPr>
        <w:spacing w:beforeLines="50" w:afterLines="50"/>
        <w:rPr>
          <w:rFonts w:ascii="宋体" w:hAnsi="宋体"/>
          <w:color w:val="000000"/>
          <w:sz w:val="24"/>
        </w:rPr>
      </w:pPr>
      <w:r w:rsidRPr="008D7184">
        <w:rPr>
          <w:rFonts w:ascii="宋体" w:hAnsi="宋体" w:cs="宋体"/>
          <w:color w:val="000000"/>
          <w:sz w:val="24"/>
        </w:rPr>
        <w:t>《</w:t>
      </w:r>
      <w:r w:rsidRPr="008D7184">
        <w:rPr>
          <w:rFonts w:ascii="宋体" w:hAnsi="宋体" w:cs="宋体" w:hint="eastAsia"/>
          <w:color w:val="000000"/>
          <w:sz w:val="24"/>
        </w:rPr>
        <w:t>现代公关礼仪</w:t>
      </w:r>
      <w:r w:rsidRPr="008D7184">
        <w:rPr>
          <w:rFonts w:ascii="宋体" w:hAnsi="宋体" w:cs="宋体"/>
          <w:color w:val="000000"/>
          <w:sz w:val="24"/>
        </w:rPr>
        <w:t>》</w:t>
      </w:r>
      <w:r w:rsidRPr="008D7184">
        <w:rPr>
          <w:rFonts w:ascii="宋体" w:hAnsi="宋体" w:cs="宋体" w:hint="eastAsia"/>
          <w:color w:val="000000"/>
          <w:sz w:val="24"/>
        </w:rPr>
        <w:t xml:space="preserve">   </w:t>
      </w:r>
      <w:r>
        <w:rPr>
          <w:rFonts w:ascii="宋体" w:hAnsi="宋体" w:cs="宋体" w:hint="eastAsia"/>
          <w:color w:val="000000"/>
          <w:sz w:val="24"/>
        </w:rPr>
        <w:t xml:space="preserve">        </w:t>
      </w:r>
      <w:r w:rsidRPr="008D7184">
        <w:rPr>
          <w:rFonts w:ascii="宋体" w:hAnsi="宋体" w:hint="eastAsia"/>
          <w:bCs/>
          <w:color w:val="000000"/>
          <w:sz w:val="24"/>
        </w:rPr>
        <w:t>熊卫平</w:t>
      </w:r>
      <w:r>
        <w:rPr>
          <w:rFonts w:ascii="宋体" w:hAnsi="宋体" w:hint="eastAsia"/>
          <w:bCs/>
          <w:color w:val="000000"/>
          <w:sz w:val="24"/>
        </w:rPr>
        <w:t xml:space="preserve"> </w:t>
      </w:r>
      <w:r w:rsidRPr="008D7184">
        <w:rPr>
          <w:rFonts w:ascii="宋体" w:hAnsi="宋体" w:hint="eastAsia"/>
          <w:bCs/>
          <w:color w:val="000000"/>
          <w:sz w:val="24"/>
        </w:rPr>
        <w:t xml:space="preserve">著 </w:t>
      </w:r>
      <w:r>
        <w:rPr>
          <w:rFonts w:ascii="宋体" w:hAnsi="宋体" w:hint="eastAsia"/>
          <w:bCs/>
          <w:color w:val="000000"/>
          <w:sz w:val="24"/>
        </w:rPr>
        <w:t xml:space="preserve">   </w:t>
      </w:r>
      <w:r w:rsidRPr="008D7184">
        <w:rPr>
          <w:rFonts w:ascii="宋体" w:hAnsi="宋体" w:hint="eastAsia"/>
          <w:bCs/>
          <w:color w:val="000000"/>
          <w:sz w:val="24"/>
        </w:rPr>
        <w:t>高等教育出版社</w:t>
      </w:r>
    </w:p>
    <w:p w:rsidR="0012240A" w:rsidRPr="008D7184" w:rsidRDefault="0012240A" w:rsidP="002302F6">
      <w:pPr>
        <w:spacing w:beforeLines="50" w:afterLines="50"/>
        <w:rPr>
          <w:rFonts w:ascii="宋体" w:hAnsi="宋体"/>
          <w:color w:val="000000"/>
          <w:sz w:val="24"/>
        </w:rPr>
      </w:pPr>
      <w:r w:rsidRPr="008D7184">
        <w:rPr>
          <w:rFonts w:ascii="宋体" w:hAnsi="宋体" w:hint="eastAsia"/>
          <w:color w:val="000000"/>
          <w:sz w:val="24"/>
        </w:rPr>
        <w:t xml:space="preserve">《公共关系与现代公关礼仪》 </w:t>
      </w:r>
      <w:proofErr w:type="gramStart"/>
      <w:r w:rsidRPr="008D7184">
        <w:rPr>
          <w:rFonts w:ascii="宋体" w:hAnsi="宋体" w:hint="eastAsia"/>
          <w:color w:val="000000"/>
          <w:sz w:val="24"/>
        </w:rPr>
        <w:t>宋常桐</w:t>
      </w:r>
      <w:proofErr w:type="gramEnd"/>
      <w:r w:rsidRPr="008D7184">
        <w:rPr>
          <w:rFonts w:ascii="宋体" w:hAnsi="宋体" w:hint="eastAsia"/>
          <w:color w:val="000000"/>
          <w:sz w:val="24"/>
        </w:rPr>
        <w:t xml:space="preserve"> 主编  清华大学出版社</w:t>
      </w:r>
    </w:p>
    <w:p w:rsidR="0012240A" w:rsidRDefault="0012240A" w:rsidP="002302F6">
      <w:pPr>
        <w:spacing w:beforeLines="50" w:afterLines="50"/>
        <w:rPr>
          <w:rFonts w:ascii="宋体" w:hAnsi="宋体"/>
          <w:color w:val="000000"/>
          <w:sz w:val="24"/>
        </w:rPr>
      </w:pPr>
      <w:r w:rsidRPr="008D7184">
        <w:rPr>
          <w:rFonts w:ascii="宋体" w:hAnsi="宋体" w:hint="eastAsia"/>
          <w:color w:val="000000"/>
          <w:sz w:val="24"/>
        </w:rPr>
        <w:t>《现代公关礼仪》           张岩松 主编  经济管理出版社</w:t>
      </w:r>
    </w:p>
    <w:p w:rsidR="0012240A" w:rsidRDefault="0012240A" w:rsidP="002302F6">
      <w:pPr>
        <w:spacing w:beforeLines="50" w:afterLines="50"/>
        <w:rPr>
          <w:rFonts w:ascii="宋体" w:hAnsi="宋体"/>
          <w:color w:val="000000"/>
          <w:sz w:val="24"/>
        </w:rPr>
      </w:pPr>
    </w:p>
    <w:p w:rsidR="0012240A" w:rsidRPr="005A2A39" w:rsidRDefault="0012240A" w:rsidP="0012240A">
      <w:pPr>
        <w:pStyle w:val="a6"/>
        <w:jc w:val="center"/>
        <w:rPr>
          <w:b/>
        </w:rPr>
      </w:pPr>
      <w:r w:rsidRPr="005A2A39">
        <w:rPr>
          <w:b/>
        </w:rPr>
        <w:t>新闻学概论课程简介</w:t>
      </w:r>
    </w:p>
    <w:p w:rsidR="0012240A" w:rsidRDefault="0012240A" w:rsidP="0012240A">
      <w:pPr>
        <w:pStyle w:val="a6"/>
        <w:spacing w:before="0" w:beforeAutospacing="0" w:after="0" w:afterAutospacing="0" w:line="360" w:lineRule="auto"/>
      </w:pPr>
      <w:r w:rsidRPr="0012240A">
        <w:rPr>
          <w:b/>
        </w:rPr>
        <w:t>课程代码：</w:t>
      </w:r>
      <w:r>
        <w:t xml:space="preserve">1004089 </w:t>
      </w:r>
      <w:r w:rsidRPr="0012240A">
        <w:rPr>
          <w:b/>
        </w:rPr>
        <w:t>课程名称：</w:t>
      </w:r>
      <w:r>
        <w:t xml:space="preserve">《广播电视深度报道》（Radio and Television In-depth Reporting） </w:t>
      </w:r>
      <w:r w:rsidRPr="0012240A">
        <w:rPr>
          <w:b/>
        </w:rPr>
        <w:t>课时：</w:t>
      </w:r>
      <w:r>
        <w:t xml:space="preserve">36 </w:t>
      </w:r>
    </w:p>
    <w:p w:rsidR="0012240A" w:rsidRDefault="0012240A" w:rsidP="0012240A">
      <w:pPr>
        <w:pStyle w:val="a6"/>
        <w:spacing w:before="0" w:beforeAutospacing="0" w:after="0" w:afterAutospacing="0" w:line="360" w:lineRule="auto"/>
      </w:pPr>
      <w:r w:rsidRPr="0012240A">
        <w:rPr>
          <w:b/>
        </w:rPr>
        <w:t>主讲教师：</w:t>
      </w:r>
      <w:r>
        <w:t>王万顺</w:t>
      </w:r>
      <w:r w:rsidRPr="0012240A">
        <w:rPr>
          <w:b/>
        </w:rPr>
        <w:t xml:space="preserve"> 职称：</w:t>
      </w:r>
      <w:r>
        <w:t>讲师</w:t>
      </w:r>
    </w:p>
    <w:p w:rsidR="0012240A" w:rsidRDefault="0012240A" w:rsidP="0012240A">
      <w:pPr>
        <w:pStyle w:val="a6"/>
        <w:spacing w:before="0" w:beforeAutospacing="0" w:after="0" w:afterAutospacing="0" w:line="360" w:lineRule="auto"/>
        <w:rPr>
          <w:b/>
        </w:rPr>
      </w:pPr>
      <w:r w:rsidRPr="0012240A">
        <w:rPr>
          <w:b/>
        </w:rPr>
        <w:t xml:space="preserve">课程的目的、内容与要求 </w:t>
      </w:r>
    </w:p>
    <w:p w:rsidR="0012240A" w:rsidRPr="0012240A" w:rsidRDefault="0012240A" w:rsidP="0012240A">
      <w:pPr>
        <w:pStyle w:val="a6"/>
        <w:spacing w:before="0" w:beforeAutospacing="0" w:after="0" w:afterAutospacing="0" w:line="360" w:lineRule="auto"/>
        <w:ind w:firstLineChars="196" w:firstLine="470"/>
        <w:rPr>
          <w:b/>
        </w:rPr>
      </w:pPr>
      <w:r>
        <w:t>《广播电视深度报道》主要针对广播电视新闻学专业高年级学生开设，其内容和任务主要是从理论上阐释深度报道的基本概念、基本方式、基本规律等。在对新闻写作、电视节目制作已作系统学习、实验的基础上，对深度报道的新闻报道思维及报道方式进行专门的学习研究，认识和训练；并运用电视采访手段，进行深度报道创作，达到从理论到实践的转化和提升，综合提高学生的新闻采编及</w:t>
      </w:r>
      <w:r>
        <w:lastRenderedPageBreak/>
        <w:t xml:space="preserve">电视技术操作的技能。在实践操作的基础上对比研究深度报道与纪录片、新闻通讯等各自的特点与优势。 </w:t>
      </w:r>
    </w:p>
    <w:p w:rsidR="0012240A" w:rsidRDefault="0012240A" w:rsidP="0012240A">
      <w:pPr>
        <w:pStyle w:val="a6"/>
        <w:spacing w:before="0" w:beforeAutospacing="0" w:after="0" w:afterAutospacing="0" w:line="360" w:lineRule="auto"/>
      </w:pPr>
      <w:r>
        <w:t xml:space="preserve">推荐参考书： </w:t>
      </w:r>
    </w:p>
    <w:p w:rsidR="0012240A" w:rsidRDefault="0012240A" w:rsidP="0012240A">
      <w:pPr>
        <w:pStyle w:val="a6"/>
        <w:spacing w:before="0" w:beforeAutospacing="0" w:after="0" w:afterAutospacing="0" w:line="360" w:lineRule="auto"/>
      </w:pPr>
      <w:r>
        <w:t>1.《广播电视深度报道》，</w:t>
      </w:r>
      <w:proofErr w:type="gramStart"/>
      <w:r>
        <w:t>罗哲宇</w:t>
      </w:r>
      <w:proofErr w:type="gramEnd"/>
      <w:r>
        <w:t xml:space="preserve">著，中国广播电视出版社2004年版 </w:t>
      </w:r>
    </w:p>
    <w:p w:rsidR="0012240A" w:rsidRDefault="0012240A" w:rsidP="0012240A">
      <w:pPr>
        <w:pStyle w:val="a6"/>
        <w:spacing w:before="0" w:beforeAutospacing="0" w:after="0" w:afterAutospacing="0" w:line="360" w:lineRule="auto"/>
      </w:pPr>
      <w:r>
        <w:t xml:space="preserve">2．《电视深度报道教程》，季宗绍著，复旦大学出版社2008年版 </w:t>
      </w:r>
    </w:p>
    <w:p w:rsidR="0012240A" w:rsidRDefault="0012240A" w:rsidP="0012240A">
      <w:pPr>
        <w:pStyle w:val="a6"/>
      </w:pPr>
    </w:p>
    <w:p w:rsidR="0012240A" w:rsidRDefault="0012240A" w:rsidP="0012240A">
      <w:pPr>
        <w:jc w:val="center"/>
        <w:rPr>
          <w:b/>
          <w:sz w:val="32"/>
          <w:szCs w:val="32"/>
        </w:rPr>
      </w:pPr>
      <w:r>
        <w:rPr>
          <w:rFonts w:hint="eastAsia"/>
          <w:b/>
          <w:sz w:val="32"/>
          <w:szCs w:val="32"/>
        </w:rPr>
        <w:t>新闻学概论课程简介</w:t>
      </w:r>
    </w:p>
    <w:p w:rsidR="0012240A" w:rsidRDefault="0012240A" w:rsidP="0012240A">
      <w:pPr>
        <w:spacing w:line="360" w:lineRule="auto"/>
        <w:rPr>
          <w:sz w:val="24"/>
        </w:rPr>
      </w:pPr>
      <w:r>
        <w:rPr>
          <w:rFonts w:ascii="黑体" w:eastAsia="黑体" w:hint="eastAsia"/>
          <w:sz w:val="24"/>
        </w:rPr>
        <w:t>课程代码</w:t>
      </w:r>
      <w:r>
        <w:rPr>
          <w:rFonts w:hint="eastAsia"/>
          <w:sz w:val="24"/>
        </w:rPr>
        <w:t>：</w:t>
      </w:r>
      <w:r>
        <w:rPr>
          <w:rFonts w:hint="eastAsia"/>
          <w:sz w:val="24"/>
        </w:rPr>
        <w:t xml:space="preserve">1012022 </w:t>
      </w:r>
      <w:r>
        <w:rPr>
          <w:rFonts w:ascii="黑体" w:eastAsia="黑体" w:hint="eastAsia"/>
          <w:sz w:val="24"/>
        </w:rPr>
        <w:t>课程名称</w:t>
      </w:r>
      <w:r>
        <w:rPr>
          <w:rFonts w:hint="eastAsia"/>
          <w:sz w:val="24"/>
        </w:rPr>
        <w:t>：《新闻学概论》（</w:t>
      </w:r>
      <w:r>
        <w:rPr>
          <w:rFonts w:ascii="宋体" w:hAnsi="宋体" w:hint="eastAsia"/>
          <w:color w:val="000000"/>
        </w:rPr>
        <w:t>An Introduction to Journalism</w:t>
      </w:r>
      <w:r>
        <w:rPr>
          <w:rFonts w:hint="eastAsia"/>
          <w:sz w:val="24"/>
        </w:rPr>
        <w:t>）</w:t>
      </w:r>
      <w:r>
        <w:rPr>
          <w:rFonts w:hint="eastAsia"/>
          <w:b/>
          <w:sz w:val="24"/>
        </w:rPr>
        <w:t>课时：</w:t>
      </w:r>
      <w:r>
        <w:rPr>
          <w:rFonts w:hint="eastAsia"/>
          <w:sz w:val="24"/>
        </w:rPr>
        <w:t>54</w:t>
      </w:r>
    </w:p>
    <w:p w:rsidR="0012240A" w:rsidRDefault="0012240A" w:rsidP="0012240A">
      <w:pPr>
        <w:spacing w:line="360" w:lineRule="auto"/>
        <w:rPr>
          <w:sz w:val="24"/>
        </w:rPr>
      </w:pPr>
      <w:r>
        <w:rPr>
          <w:rFonts w:ascii="黑体" w:eastAsia="黑体" w:hint="eastAsia"/>
          <w:sz w:val="24"/>
        </w:rPr>
        <w:t>主讲教师</w:t>
      </w:r>
      <w:r>
        <w:rPr>
          <w:rFonts w:hint="eastAsia"/>
          <w:sz w:val="24"/>
        </w:rPr>
        <w:t>：金海燕</w:t>
      </w:r>
      <w:r>
        <w:rPr>
          <w:rFonts w:hint="eastAsia"/>
          <w:sz w:val="24"/>
        </w:rPr>
        <w:t xml:space="preserve">   </w:t>
      </w:r>
      <w:r>
        <w:rPr>
          <w:rFonts w:ascii="黑体" w:eastAsia="黑体" w:hint="eastAsia"/>
          <w:sz w:val="24"/>
        </w:rPr>
        <w:t>职称</w:t>
      </w:r>
      <w:r>
        <w:rPr>
          <w:rFonts w:hint="eastAsia"/>
          <w:sz w:val="24"/>
        </w:rPr>
        <w:t>：副教授</w:t>
      </w:r>
    </w:p>
    <w:p w:rsidR="0012240A" w:rsidRDefault="0012240A" w:rsidP="0012240A">
      <w:pPr>
        <w:spacing w:line="360" w:lineRule="auto"/>
        <w:rPr>
          <w:sz w:val="24"/>
        </w:rPr>
      </w:pPr>
      <w:r>
        <w:rPr>
          <w:rFonts w:ascii="黑体" w:eastAsia="黑体" w:hint="eastAsia"/>
          <w:sz w:val="24"/>
        </w:rPr>
        <w:t>课程的目的、内容与要求：</w:t>
      </w:r>
    </w:p>
    <w:p w:rsidR="0012240A" w:rsidRDefault="0012240A" w:rsidP="0012240A">
      <w:pPr>
        <w:spacing w:line="360" w:lineRule="auto"/>
      </w:pPr>
      <w:r>
        <w:rPr>
          <w:rFonts w:hint="eastAsia"/>
          <w:sz w:val="24"/>
        </w:rPr>
        <w:t xml:space="preserve">    </w:t>
      </w:r>
      <w:r>
        <w:rPr>
          <w:rFonts w:hint="eastAsia"/>
          <w:sz w:val="24"/>
        </w:rPr>
        <w:t>新闻学概论是高校新闻传播类专业的一门专业必修课，是为了培养学生的传媒素养、提高学生的新闻学理论水平而设置的。通过本课程的学习，可以使学生系统了解新闻学的基本知识和基本原理，掌握新闻学的基本观点和新闻工作的基本原则，从而为将来更好地认识和利用新闻传播媒介、从事新闻传播工作提供必不可少的理论依据和行动指南。</w:t>
      </w:r>
    </w:p>
    <w:p w:rsidR="0012240A" w:rsidRDefault="0012240A" w:rsidP="0012240A">
      <w:pPr>
        <w:spacing w:line="360" w:lineRule="auto"/>
        <w:rPr>
          <w:sz w:val="24"/>
        </w:rPr>
      </w:pPr>
      <w:r>
        <w:rPr>
          <w:rFonts w:hint="eastAsia"/>
          <w:sz w:val="24"/>
        </w:rPr>
        <w:t xml:space="preserve">    </w:t>
      </w:r>
      <w:r>
        <w:rPr>
          <w:rFonts w:hint="eastAsia"/>
          <w:sz w:val="24"/>
        </w:rPr>
        <w:t>新闻学概论属新闻学基础理论课程，理论性较强，学生学习起来比较枯燥。因此在教学过程中要注意结合实际，加强理论与实践的结合，学以致用，培养学生分析问题解决问题的能力。</w:t>
      </w:r>
    </w:p>
    <w:p w:rsidR="0012240A" w:rsidRDefault="0012240A" w:rsidP="0012240A">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12240A" w:rsidRDefault="0012240A" w:rsidP="0012240A">
      <w:pPr>
        <w:spacing w:line="360" w:lineRule="auto"/>
        <w:rPr>
          <w:sz w:val="24"/>
        </w:rPr>
      </w:pPr>
      <w:r>
        <w:rPr>
          <w:rFonts w:hint="eastAsia"/>
          <w:sz w:val="24"/>
        </w:rPr>
        <w:t>1.</w:t>
      </w:r>
      <w:r>
        <w:rPr>
          <w:rFonts w:hint="eastAsia"/>
          <w:sz w:val="24"/>
        </w:rPr>
        <w:t>《新闻学导论》李良荣主编，高等教育出版社</w:t>
      </w:r>
      <w:r>
        <w:rPr>
          <w:rFonts w:hint="eastAsia"/>
          <w:sz w:val="24"/>
        </w:rPr>
        <w:t>2010</w:t>
      </w:r>
      <w:r>
        <w:rPr>
          <w:rFonts w:hint="eastAsia"/>
          <w:sz w:val="24"/>
        </w:rPr>
        <w:t>年</w:t>
      </w:r>
      <w:r>
        <w:rPr>
          <w:rFonts w:hint="eastAsia"/>
          <w:sz w:val="24"/>
        </w:rPr>
        <w:t>11</w:t>
      </w:r>
      <w:r>
        <w:rPr>
          <w:rFonts w:hint="eastAsia"/>
          <w:sz w:val="24"/>
        </w:rPr>
        <w:t>月版。</w:t>
      </w:r>
    </w:p>
    <w:p w:rsidR="0012240A" w:rsidRDefault="0012240A" w:rsidP="0012240A">
      <w:pPr>
        <w:spacing w:line="360" w:lineRule="auto"/>
        <w:rPr>
          <w:sz w:val="24"/>
        </w:rPr>
      </w:pPr>
      <w:r>
        <w:rPr>
          <w:rFonts w:hint="eastAsia"/>
          <w:sz w:val="24"/>
        </w:rPr>
        <w:t>2</w:t>
      </w:r>
      <w:r>
        <w:rPr>
          <w:rFonts w:hint="eastAsia"/>
          <w:sz w:val="24"/>
        </w:rPr>
        <w:t>．《理论新闻传播学导论》，童兵著，中国人民大学出版社</w:t>
      </w:r>
      <w:r>
        <w:rPr>
          <w:rFonts w:hint="eastAsia"/>
          <w:sz w:val="24"/>
        </w:rPr>
        <w:t>2004</w:t>
      </w:r>
      <w:r>
        <w:rPr>
          <w:rFonts w:hint="eastAsia"/>
          <w:sz w:val="24"/>
        </w:rPr>
        <w:t>年版。</w:t>
      </w:r>
    </w:p>
    <w:p w:rsidR="0012240A" w:rsidRDefault="0012240A" w:rsidP="0012240A">
      <w:pPr>
        <w:spacing w:line="360" w:lineRule="auto"/>
        <w:rPr>
          <w:sz w:val="24"/>
        </w:rPr>
      </w:pPr>
    </w:p>
    <w:p w:rsidR="0012240A" w:rsidRPr="005A2A39" w:rsidRDefault="0012240A" w:rsidP="0012240A">
      <w:pPr>
        <w:jc w:val="center"/>
        <w:rPr>
          <w:rFonts w:ascii="宋体" w:hAnsi="宋体"/>
          <w:b/>
          <w:sz w:val="28"/>
          <w:szCs w:val="28"/>
        </w:rPr>
      </w:pPr>
      <w:r w:rsidRPr="005A2A39">
        <w:rPr>
          <w:rFonts w:ascii="Verdana" w:hAnsi="Verdana" w:cs="Verdana" w:hint="eastAsia"/>
          <w:b/>
          <w:bCs/>
          <w:color w:val="000000"/>
          <w:sz w:val="28"/>
          <w:szCs w:val="28"/>
          <w:shd w:val="clear" w:color="auto" w:fill="FFFFFF"/>
        </w:rPr>
        <w:t>影视文学与艺术批评</w:t>
      </w:r>
      <w:r w:rsidRPr="005A2A39">
        <w:rPr>
          <w:rFonts w:ascii="宋体" w:hAnsi="宋体" w:hint="eastAsia"/>
          <w:b/>
          <w:sz w:val="28"/>
          <w:szCs w:val="28"/>
        </w:rPr>
        <w:t>课程简介</w:t>
      </w:r>
    </w:p>
    <w:p w:rsidR="0012240A" w:rsidRDefault="0012240A" w:rsidP="0012240A">
      <w:pPr>
        <w:spacing w:line="360" w:lineRule="auto"/>
        <w:rPr>
          <w:rFonts w:ascii="宋体" w:hAnsi="宋体"/>
          <w:sz w:val="24"/>
        </w:rPr>
      </w:pPr>
      <w:r>
        <w:rPr>
          <w:rFonts w:ascii="宋体" w:hAnsi="宋体" w:hint="eastAsia"/>
          <w:b/>
          <w:sz w:val="24"/>
        </w:rPr>
        <w:t>课程代码：</w:t>
      </w:r>
      <w:r>
        <w:rPr>
          <w:rFonts w:ascii="宋体" w:hAnsi="宋体" w:hint="eastAsia"/>
          <w:sz w:val="24"/>
        </w:rPr>
        <w:t>1004108</w:t>
      </w:r>
      <w:r>
        <w:rPr>
          <w:rFonts w:ascii="宋体" w:hAnsi="宋体" w:hint="eastAsia"/>
          <w:b/>
          <w:sz w:val="24"/>
        </w:rPr>
        <w:t>课程名称：</w:t>
      </w:r>
      <w:r>
        <w:rPr>
          <w:rFonts w:ascii="宋体" w:hAnsi="宋体" w:hint="eastAsia"/>
          <w:sz w:val="24"/>
        </w:rPr>
        <w:t>《</w:t>
      </w:r>
      <w:r>
        <w:rPr>
          <w:rFonts w:ascii="Verdana" w:hAnsi="Verdana" w:cs="Verdana" w:hint="eastAsia"/>
          <w:color w:val="000000"/>
          <w:sz w:val="24"/>
          <w:shd w:val="clear" w:color="auto" w:fill="FFFFFF"/>
        </w:rPr>
        <w:t>影视文学与艺术批评</w:t>
      </w:r>
      <w:r>
        <w:rPr>
          <w:rFonts w:ascii="宋体" w:hAnsi="宋体" w:hint="eastAsia"/>
          <w:sz w:val="24"/>
        </w:rPr>
        <w:t>》</w:t>
      </w:r>
      <w:r>
        <w:rPr>
          <w:rFonts w:hint="eastAsia"/>
          <w:sz w:val="24"/>
        </w:rPr>
        <w:t>（</w:t>
      </w:r>
      <w:r>
        <w:rPr>
          <w:sz w:val="24"/>
        </w:rPr>
        <w:t>Film and Television Literature Criticism</w:t>
      </w:r>
      <w:r>
        <w:rPr>
          <w:rFonts w:hint="eastAsia"/>
          <w:sz w:val="24"/>
        </w:rPr>
        <w:t>）</w:t>
      </w:r>
      <w:r>
        <w:rPr>
          <w:rFonts w:ascii="宋体" w:hAnsi="宋体" w:hint="eastAsia"/>
          <w:b/>
          <w:sz w:val="24"/>
        </w:rPr>
        <w:t>课时：</w:t>
      </w:r>
      <w:r>
        <w:rPr>
          <w:rFonts w:ascii="宋体" w:hAnsi="宋体" w:hint="eastAsia"/>
          <w:sz w:val="24"/>
        </w:rPr>
        <w:t>36</w:t>
      </w:r>
    </w:p>
    <w:p w:rsidR="0012240A" w:rsidRDefault="0012240A" w:rsidP="0012240A">
      <w:pPr>
        <w:spacing w:line="360" w:lineRule="auto"/>
        <w:rPr>
          <w:rFonts w:ascii="宋体" w:hAnsi="宋体"/>
          <w:sz w:val="24"/>
        </w:rPr>
      </w:pPr>
      <w:r>
        <w:rPr>
          <w:rFonts w:ascii="宋体" w:hAnsi="宋体" w:hint="eastAsia"/>
          <w:b/>
          <w:sz w:val="24"/>
        </w:rPr>
        <w:t>主讲教师：</w:t>
      </w:r>
      <w:r>
        <w:rPr>
          <w:rFonts w:ascii="宋体" w:hAnsi="宋体" w:hint="eastAsia"/>
          <w:sz w:val="24"/>
        </w:rPr>
        <w:t xml:space="preserve">张军    </w:t>
      </w:r>
      <w:r>
        <w:rPr>
          <w:rFonts w:ascii="宋体" w:hAnsi="宋体" w:hint="eastAsia"/>
          <w:b/>
          <w:sz w:val="24"/>
        </w:rPr>
        <w:t>职称：</w:t>
      </w:r>
      <w:r>
        <w:rPr>
          <w:rFonts w:ascii="宋体" w:hAnsi="宋体" w:hint="eastAsia"/>
          <w:sz w:val="24"/>
        </w:rPr>
        <w:t>副教授</w:t>
      </w:r>
    </w:p>
    <w:p w:rsidR="0012240A" w:rsidRDefault="0012240A" w:rsidP="0012240A">
      <w:pPr>
        <w:spacing w:line="360" w:lineRule="auto"/>
        <w:rPr>
          <w:rFonts w:ascii="宋体" w:hAnsi="宋体"/>
          <w:b/>
          <w:sz w:val="24"/>
        </w:rPr>
      </w:pPr>
      <w:r>
        <w:rPr>
          <w:rFonts w:ascii="宋体" w:hAnsi="宋体" w:hint="eastAsia"/>
          <w:b/>
          <w:sz w:val="24"/>
        </w:rPr>
        <w:t>课程的目的、内容与要求：</w:t>
      </w:r>
    </w:p>
    <w:p w:rsidR="0012240A" w:rsidRDefault="0012240A" w:rsidP="0012240A">
      <w:pPr>
        <w:spacing w:line="220" w:lineRule="atLeast"/>
        <w:rPr>
          <w:rFonts w:ascii="宋体" w:hAnsi="宋体"/>
          <w:sz w:val="24"/>
        </w:rPr>
      </w:pPr>
      <w:r>
        <w:rPr>
          <w:rFonts w:ascii="宋体" w:hAnsi="宋体" w:hint="eastAsia"/>
          <w:sz w:val="24"/>
        </w:rPr>
        <w:lastRenderedPageBreak/>
        <w:t xml:space="preserve">    《</w:t>
      </w:r>
      <w:r>
        <w:rPr>
          <w:rFonts w:ascii="Verdana" w:hAnsi="Verdana" w:cs="Verdana" w:hint="eastAsia"/>
          <w:color w:val="000000"/>
          <w:sz w:val="24"/>
          <w:shd w:val="clear" w:color="auto" w:fill="FFFFFF"/>
        </w:rPr>
        <w:t>影视文学与艺术批评</w:t>
      </w:r>
      <w:r>
        <w:rPr>
          <w:rFonts w:ascii="宋体" w:hAnsi="宋体" w:hint="eastAsia"/>
          <w:sz w:val="24"/>
        </w:rPr>
        <w:t>》主要针对汉语言文学专业高年级学生开设，其内容和任务主要是从理论上阐释</w:t>
      </w:r>
      <w:r>
        <w:rPr>
          <w:rFonts w:ascii="Verdana" w:hAnsi="Verdana" w:cs="Verdana" w:hint="eastAsia"/>
          <w:color w:val="000000"/>
          <w:sz w:val="24"/>
          <w:shd w:val="clear" w:color="auto" w:fill="FFFFFF"/>
        </w:rPr>
        <w:t>影视文学与艺术批评</w:t>
      </w:r>
      <w:r>
        <w:rPr>
          <w:rFonts w:ascii="宋体" w:hAnsi="宋体" w:hint="eastAsia"/>
          <w:sz w:val="24"/>
        </w:rPr>
        <w:t>的基本概念、基本方式、基本规律等。在对中外文学史、文学理论已作系统学习、实验的基础上，对</w:t>
      </w:r>
      <w:r>
        <w:rPr>
          <w:rFonts w:ascii="Verdana" w:hAnsi="Verdana" w:cs="Verdana" w:hint="eastAsia"/>
          <w:color w:val="000000"/>
          <w:sz w:val="24"/>
          <w:shd w:val="clear" w:color="auto" w:fill="FFFFFF"/>
        </w:rPr>
        <w:t>影视文学与艺术批评</w:t>
      </w:r>
      <w:r>
        <w:rPr>
          <w:rFonts w:ascii="宋体" w:hAnsi="宋体" w:hint="eastAsia"/>
          <w:sz w:val="24"/>
        </w:rPr>
        <w:t>的方式方法进行专门的学习研究，认识和训练；并学习运用所学文学理论，进行影视文学批评，达到从理论到实践的转化和提升，综合提高学生的影视文学欣赏和批评的能力。</w:t>
      </w:r>
    </w:p>
    <w:p w:rsidR="0012240A" w:rsidRDefault="0012240A" w:rsidP="0012240A">
      <w:pPr>
        <w:spacing w:line="360" w:lineRule="auto"/>
        <w:rPr>
          <w:rFonts w:ascii="宋体" w:hAnsi="宋体"/>
          <w:b/>
          <w:sz w:val="24"/>
        </w:rPr>
      </w:pPr>
      <w:r>
        <w:rPr>
          <w:rFonts w:ascii="宋体" w:hAnsi="宋体" w:hint="eastAsia"/>
          <w:b/>
          <w:sz w:val="24"/>
        </w:rPr>
        <w:t xml:space="preserve">推荐参考书： </w:t>
      </w:r>
    </w:p>
    <w:p w:rsidR="0012240A" w:rsidRDefault="0012240A" w:rsidP="0012240A">
      <w:pPr>
        <w:numPr>
          <w:ilvl w:val="0"/>
          <w:numId w:val="3"/>
        </w:numPr>
        <w:spacing w:line="220" w:lineRule="atLeast"/>
        <w:rPr>
          <w:rFonts w:ascii="宋体" w:hAnsi="宋体"/>
          <w:sz w:val="24"/>
        </w:rPr>
      </w:pPr>
      <w:r>
        <w:rPr>
          <w:rFonts w:ascii="宋体" w:hAnsi="宋体" w:hint="eastAsia"/>
          <w:sz w:val="24"/>
        </w:rPr>
        <w:t>《影视文学教程》，陈红著，中国人民大学出版社2013年版。</w:t>
      </w:r>
    </w:p>
    <w:p w:rsidR="0012240A" w:rsidRDefault="0012240A" w:rsidP="0012240A">
      <w:pPr>
        <w:numPr>
          <w:ilvl w:val="0"/>
          <w:numId w:val="3"/>
        </w:numPr>
        <w:spacing w:line="220" w:lineRule="atLeast"/>
        <w:rPr>
          <w:rFonts w:ascii="宋体" w:hAnsi="宋体"/>
          <w:sz w:val="24"/>
        </w:rPr>
      </w:pPr>
      <w:r>
        <w:rPr>
          <w:rFonts w:ascii="宋体" w:hAnsi="宋体" w:hint="eastAsia"/>
          <w:sz w:val="24"/>
        </w:rPr>
        <w:t>《影视文学教程》，邹红著，中国人民大学出版社2004年版。</w:t>
      </w:r>
    </w:p>
    <w:p w:rsidR="0012240A" w:rsidRDefault="0012240A" w:rsidP="002302F6">
      <w:pPr>
        <w:spacing w:beforeLines="50" w:afterLines="50"/>
        <w:rPr>
          <w:rFonts w:ascii="宋体" w:hAnsi="宋体"/>
          <w:color w:val="000000"/>
          <w:sz w:val="24"/>
        </w:rPr>
      </w:pPr>
    </w:p>
    <w:p w:rsidR="0012240A" w:rsidRDefault="0012240A" w:rsidP="0012240A">
      <w:pPr>
        <w:jc w:val="center"/>
        <w:rPr>
          <w:b/>
          <w:sz w:val="32"/>
          <w:szCs w:val="32"/>
        </w:rPr>
      </w:pPr>
      <w:r>
        <w:rPr>
          <w:rFonts w:hint="eastAsia"/>
          <w:b/>
          <w:sz w:val="32"/>
          <w:szCs w:val="32"/>
        </w:rPr>
        <w:t>新闻学概论课程简介</w:t>
      </w:r>
    </w:p>
    <w:p w:rsidR="0012240A" w:rsidRDefault="0012240A" w:rsidP="0012240A">
      <w:pPr>
        <w:spacing w:line="360" w:lineRule="auto"/>
        <w:rPr>
          <w:sz w:val="24"/>
        </w:rPr>
      </w:pPr>
      <w:r>
        <w:rPr>
          <w:rFonts w:ascii="黑体" w:eastAsia="黑体" w:hint="eastAsia"/>
          <w:sz w:val="24"/>
        </w:rPr>
        <w:t>课程代码</w:t>
      </w:r>
      <w:r>
        <w:rPr>
          <w:rFonts w:hint="eastAsia"/>
          <w:sz w:val="24"/>
        </w:rPr>
        <w:t>：</w:t>
      </w:r>
      <w:r>
        <w:rPr>
          <w:szCs w:val="21"/>
        </w:rPr>
        <w:t>1004095</w:t>
      </w:r>
      <w:r>
        <w:rPr>
          <w:rFonts w:ascii="黑体" w:eastAsia="黑体" w:hint="eastAsia"/>
          <w:sz w:val="24"/>
        </w:rPr>
        <w:t>课程名称</w:t>
      </w:r>
      <w:r>
        <w:rPr>
          <w:rFonts w:hint="eastAsia"/>
          <w:sz w:val="24"/>
        </w:rPr>
        <w:t>：《中国文化概论》（</w:t>
      </w:r>
      <w:r>
        <w:rPr>
          <w:rFonts w:ascii="宋体" w:hAnsi="宋体" w:hint="eastAsia"/>
          <w:spacing w:val="-8"/>
          <w:szCs w:val="21"/>
        </w:rPr>
        <w:t>An Introduction to Chinese Culture</w:t>
      </w:r>
      <w:r>
        <w:rPr>
          <w:rFonts w:hint="eastAsia"/>
          <w:sz w:val="24"/>
        </w:rPr>
        <w:t>）</w:t>
      </w:r>
      <w:r>
        <w:rPr>
          <w:sz w:val="24"/>
        </w:rPr>
        <w:t xml:space="preserve"> </w:t>
      </w:r>
      <w:r>
        <w:rPr>
          <w:rFonts w:hint="eastAsia"/>
          <w:b/>
          <w:sz w:val="24"/>
        </w:rPr>
        <w:t>课时：</w:t>
      </w:r>
      <w:r>
        <w:rPr>
          <w:sz w:val="24"/>
        </w:rPr>
        <w:t>36</w:t>
      </w:r>
      <w:r>
        <w:rPr>
          <w:rFonts w:hint="eastAsia"/>
          <w:sz w:val="24"/>
        </w:rPr>
        <w:t>学时</w:t>
      </w:r>
    </w:p>
    <w:p w:rsidR="0012240A" w:rsidRDefault="0012240A" w:rsidP="0012240A">
      <w:pPr>
        <w:spacing w:line="360" w:lineRule="auto"/>
        <w:rPr>
          <w:sz w:val="24"/>
        </w:rPr>
      </w:pPr>
      <w:r>
        <w:rPr>
          <w:rFonts w:ascii="黑体" w:eastAsia="黑体" w:hint="eastAsia"/>
          <w:sz w:val="24"/>
        </w:rPr>
        <w:t>主讲教师</w:t>
      </w:r>
      <w:r>
        <w:rPr>
          <w:rFonts w:hint="eastAsia"/>
          <w:sz w:val="24"/>
        </w:rPr>
        <w:t>：郭晴云</w:t>
      </w:r>
      <w:r>
        <w:rPr>
          <w:rFonts w:ascii="黑体" w:eastAsia="黑体" w:hint="eastAsia"/>
          <w:sz w:val="24"/>
        </w:rPr>
        <w:t>职称</w:t>
      </w:r>
      <w:r>
        <w:rPr>
          <w:rFonts w:hint="eastAsia"/>
          <w:sz w:val="24"/>
        </w:rPr>
        <w:t>：副教授</w:t>
      </w:r>
    </w:p>
    <w:p w:rsidR="0012240A" w:rsidRDefault="0012240A" w:rsidP="0012240A">
      <w:pPr>
        <w:spacing w:line="360" w:lineRule="auto"/>
        <w:rPr>
          <w:sz w:val="24"/>
        </w:rPr>
      </w:pPr>
      <w:r>
        <w:rPr>
          <w:rFonts w:ascii="黑体" w:eastAsia="黑体" w:hint="eastAsia"/>
          <w:sz w:val="24"/>
        </w:rPr>
        <w:t>课程的目的、内容与要求：</w:t>
      </w:r>
    </w:p>
    <w:p w:rsidR="0012240A" w:rsidRDefault="0012240A" w:rsidP="0012240A">
      <w:pPr>
        <w:spacing w:line="360" w:lineRule="auto"/>
        <w:rPr>
          <w:sz w:val="24"/>
        </w:rPr>
      </w:pPr>
      <w:r>
        <w:rPr>
          <w:sz w:val="24"/>
        </w:rPr>
        <w:t xml:space="preserve">   </w:t>
      </w:r>
      <w:r>
        <w:rPr>
          <w:rFonts w:hint="eastAsia"/>
          <w:sz w:val="24"/>
        </w:rPr>
        <w:t>《中国文化概论》是汉语国际教育专业基础课程之一。该课程旨在为学生提供一个了解祖国悠久、丰厚文化遗产的简明文本，使之对中国文化的产生、发展脉络、文化成果及其类型特点、基本精神、价值系统有所把握，并引发对中国文化的继承和创新问题的思考，以提高学生对本民族文化的认同感，增强民族自信心、自豪感和爱国主义情操。教学内容与要求：了解“文化”的内涵、了解中国文化产生的历史地理环境、经济基础及所依赖的社会政治结构、中国传统文化的发展历程、中国语言文字和典籍、科技、教育、文学艺术、史学、伦理道德、宗教等方面的知识，从而提高对中国文化的理论思维能力、批判地继承与开拓创新能力，提高学生的人文素养。</w:t>
      </w:r>
    </w:p>
    <w:p w:rsidR="0012240A" w:rsidRDefault="0012240A" w:rsidP="0012240A">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12240A" w:rsidRDefault="0012240A" w:rsidP="0012240A">
      <w:pPr>
        <w:spacing w:line="360" w:lineRule="auto"/>
        <w:rPr>
          <w:sz w:val="24"/>
        </w:rPr>
      </w:pPr>
      <w:r>
        <w:rPr>
          <w:sz w:val="24"/>
        </w:rPr>
        <w:t xml:space="preserve">1. </w:t>
      </w:r>
      <w:r>
        <w:rPr>
          <w:rFonts w:hint="eastAsia"/>
          <w:sz w:val="24"/>
        </w:rPr>
        <w:t>张岱年、方克立主编《中国文化概论》（修订版），北京师范大学出版社</w:t>
      </w:r>
      <w:r>
        <w:rPr>
          <w:sz w:val="24"/>
        </w:rPr>
        <w:t>2004</w:t>
      </w:r>
      <w:r>
        <w:rPr>
          <w:rFonts w:hint="eastAsia"/>
          <w:sz w:val="24"/>
        </w:rPr>
        <w:t>年</w:t>
      </w:r>
      <w:r>
        <w:rPr>
          <w:sz w:val="24"/>
        </w:rPr>
        <w:t>1</w:t>
      </w:r>
      <w:r>
        <w:rPr>
          <w:rFonts w:hint="eastAsia"/>
          <w:sz w:val="24"/>
        </w:rPr>
        <w:t>月版。</w:t>
      </w:r>
    </w:p>
    <w:p w:rsidR="0012240A" w:rsidRDefault="0012240A" w:rsidP="0012240A">
      <w:pPr>
        <w:spacing w:line="360" w:lineRule="auto"/>
        <w:rPr>
          <w:sz w:val="24"/>
        </w:rPr>
      </w:pPr>
      <w:r>
        <w:rPr>
          <w:sz w:val="24"/>
        </w:rPr>
        <w:t>2</w:t>
      </w:r>
      <w:r>
        <w:rPr>
          <w:rFonts w:hint="eastAsia"/>
          <w:sz w:val="24"/>
        </w:rPr>
        <w:t>．</w:t>
      </w:r>
      <w:r>
        <w:rPr>
          <w:rFonts w:ascii="宋体" w:hAnsi="宋体" w:hint="eastAsia"/>
          <w:sz w:val="24"/>
        </w:rPr>
        <w:t>钱穆著《国学概论》，商务印书馆1997年版。</w:t>
      </w:r>
    </w:p>
    <w:p w:rsidR="0012240A" w:rsidRPr="00BE3A20" w:rsidRDefault="0012240A" w:rsidP="002302F6">
      <w:pPr>
        <w:spacing w:beforeLines="50" w:afterLines="50"/>
        <w:rPr>
          <w:rFonts w:ascii="宋体" w:hAnsi="宋体"/>
          <w:color w:val="000000"/>
          <w:sz w:val="24"/>
        </w:rPr>
      </w:pPr>
    </w:p>
    <w:p w:rsidR="005F411D" w:rsidRDefault="005F411D" w:rsidP="005F411D">
      <w:pPr>
        <w:jc w:val="center"/>
        <w:rPr>
          <w:b/>
          <w:sz w:val="32"/>
          <w:szCs w:val="32"/>
        </w:rPr>
      </w:pPr>
      <w:r>
        <w:rPr>
          <w:rFonts w:hint="eastAsia"/>
          <w:b/>
          <w:sz w:val="32"/>
          <w:szCs w:val="32"/>
        </w:rPr>
        <w:t>英语语音课程简介</w:t>
      </w:r>
    </w:p>
    <w:p w:rsidR="005F411D" w:rsidRPr="00992E4A" w:rsidRDefault="005F411D" w:rsidP="005F411D">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5F411D">
        <w:rPr>
          <w:sz w:val="24"/>
        </w:rPr>
        <w:t>1102201</w:t>
      </w:r>
      <w:r w:rsidRPr="00992E4A">
        <w:rPr>
          <w:rFonts w:ascii="黑体" w:eastAsia="黑体" w:hint="eastAsia"/>
          <w:sz w:val="24"/>
        </w:rPr>
        <w:t>课程名称</w:t>
      </w:r>
      <w:r w:rsidRPr="00992E4A">
        <w:rPr>
          <w:rFonts w:hint="eastAsia"/>
          <w:sz w:val="24"/>
        </w:rPr>
        <w:t>：《</w:t>
      </w:r>
      <w:r>
        <w:rPr>
          <w:rFonts w:hint="eastAsia"/>
          <w:sz w:val="24"/>
        </w:rPr>
        <w:t>英语语音</w:t>
      </w:r>
      <w:r w:rsidRPr="00992E4A">
        <w:rPr>
          <w:rFonts w:hint="eastAsia"/>
          <w:sz w:val="24"/>
        </w:rPr>
        <w:t>》（</w:t>
      </w:r>
      <w:r>
        <w:rPr>
          <w:sz w:val="24"/>
        </w:rPr>
        <w:t>English</w:t>
      </w:r>
      <w:r>
        <w:rPr>
          <w:rFonts w:hint="eastAsia"/>
          <w:sz w:val="24"/>
        </w:rPr>
        <w:t xml:space="preserve"> Pronunciation</w:t>
      </w:r>
      <w:r w:rsidRPr="00992E4A">
        <w:rPr>
          <w:rFonts w:hint="eastAsia"/>
          <w:sz w:val="24"/>
        </w:rPr>
        <w:t>）</w:t>
      </w:r>
      <w:r w:rsidRPr="00C57703">
        <w:rPr>
          <w:rFonts w:hint="eastAsia"/>
          <w:b/>
          <w:sz w:val="24"/>
        </w:rPr>
        <w:t>课时：</w:t>
      </w:r>
      <w:r>
        <w:rPr>
          <w:rFonts w:hint="eastAsia"/>
          <w:sz w:val="24"/>
        </w:rPr>
        <w:t>28</w:t>
      </w:r>
    </w:p>
    <w:p w:rsidR="005F411D" w:rsidRDefault="005F411D" w:rsidP="005F411D">
      <w:pPr>
        <w:spacing w:line="360" w:lineRule="auto"/>
        <w:rPr>
          <w:sz w:val="24"/>
        </w:rPr>
      </w:pPr>
      <w:r w:rsidRPr="00992E4A">
        <w:rPr>
          <w:rFonts w:ascii="黑体" w:eastAsia="黑体" w:hint="eastAsia"/>
          <w:sz w:val="24"/>
        </w:rPr>
        <w:lastRenderedPageBreak/>
        <w:t>主讲教师</w:t>
      </w:r>
      <w:r w:rsidRPr="00992E4A">
        <w:rPr>
          <w:rFonts w:hint="eastAsia"/>
          <w:sz w:val="24"/>
        </w:rPr>
        <w:t>：</w:t>
      </w:r>
      <w:r>
        <w:rPr>
          <w:rFonts w:hint="eastAsia"/>
          <w:sz w:val="24"/>
        </w:rPr>
        <w:t>杨静洁</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5F411D" w:rsidRDefault="005F411D" w:rsidP="005F411D">
      <w:pPr>
        <w:spacing w:line="360" w:lineRule="auto"/>
        <w:rPr>
          <w:sz w:val="24"/>
        </w:rPr>
      </w:pPr>
      <w:r w:rsidRPr="00992E4A">
        <w:rPr>
          <w:rFonts w:ascii="黑体" w:eastAsia="黑体" w:hint="eastAsia"/>
          <w:sz w:val="24"/>
        </w:rPr>
        <w:t>课程的目的、内容与要求：</w:t>
      </w:r>
    </w:p>
    <w:p w:rsidR="005F411D" w:rsidRPr="00992E4A" w:rsidRDefault="005F411D" w:rsidP="005F411D">
      <w:pPr>
        <w:ind w:firstLineChars="196" w:firstLine="470"/>
        <w:rPr>
          <w:sz w:val="24"/>
        </w:rPr>
      </w:pPr>
      <w:r>
        <w:rPr>
          <w:rFonts w:hint="eastAsia"/>
          <w:sz w:val="24"/>
        </w:rPr>
        <w:t>指导学生掌握</w:t>
      </w:r>
      <w:r>
        <w:rPr>
          <w:rFonts w:hint="eastAsia"/>
          <w:sz w:val="24"/>
        </w:rPr>
        <w:t>44</w:t>
      </w:r>
      <w:r>
        <w:rPr>
          <w:rFonts w:hint="eastAsia"/>
          <w:sz w:val="24"/>
        </w:rPr>
        <w:t>个音素的发音；了解英语的音节结构，掌握不同音素组合的发音；正确把握词与词之间的过渡，使同一意群的词连贯、流畅地连接在一起；掌握每个多音节词的重音模式；正确把握句子重音；正确、得体地使用语调；从而最终通过使用正确的语音语调达到交际的目的。</w:t>
      </w:r>
    </w:p>
    <w:p w:rsidR="005F411D" w:rsidRPr="00992E4A" w:rsidRDefault="005F411D" w:rsidP="005F411D">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5F411D" w:rsidRPr="00C57703" w:rsidRDefault="005F411D" w:rsidP="005F411D">
      <w:pPr>
        <w:rPr>
          <w:sz w:val="28"/>
          <w:szCs w:val="28"/>
        </w:rPr>
      </w:pPr>
      <w:r>
        <w:rPr>
          <w:rFonts w:hint="eastAsia"/>
          <w:sz w:val="28"/>
          <w:szCs w:val="28"/>
        </w:rPr>
        <w:t>《英语语音教程（第二版）》王桂珍编著</w:t>
      </w:r>
      <w:r>
        <w:rPr>
          <w:rFonts w:hint="eastAsia"/>
          <w:sz w:val="28"/>
          <w:szCs w:val="28"/>
        </w:rPr>
        <w:t xml:space="preserve"> </w:t>
      </w:r>
      <w:r>
        <w:rPr>
          <w:rFonts w:hint="eastAsia"/>
          <w:sz w:val="28"/>
          <w:szCs w:val="28"/>
        </w:rPr>
        <w:t>高等教育出版社</w:t>
      </w:r>
    </w:p>
    <w:p w:rsidR="005F411D" w:rsidRDefault="005F411D" w:rsidP="005F411D">
      <w:pPr>
        <w:jc w:val="center"/>
        <w:rPr>
          <w:rFonts w:ascii="Calibri" w:hAnsi="Calibri"/>
          <w:b/>
          <w:sz w:val="32"/>
          <w:szCs w:val="32"/>
        </w:rPr>
      </w:pPr>
      <w:r>
        <w:rPr>
          <w:rFonts w:ascii="Calibri" w:hAnsi="Calibri" w:hint="eastAsia"/>
          <w:b/>
          <w:sz w:val="32"/>
          <w:szCs w:val="32"/>
        </w:rPr>
        <w:t>《高级英语》课程简介</w:t>
      </w:r>
    </w:p>
    <w:p w:rsidR="005F411D" w:rsidRDefault="005F411D" w:rsidP="005F411D">
      <w:pPr>
        <w:spacing w:line="360" w:lineRule="auto"/>
        <w:rPr>
          <w:rFonts w:ascii="Calibri" w:hAnsi="Calibri"/>
          <w:sz w:val="24"/>
        </w:rPr>
      </w:pPr>
      <w:r>
        <w:rPr>
          <w:rFonts w:ascii="黑体" w:eastAsia="黑体" w:hAnsi="Calibri" w:hint="eastAsia"/>
          <w:sz w:val="24"/>
        </w:rPr>
        <w:t>课程代码</w:t>
      </w:r>
      <w:r>
        <w:rPr>
          <w:rFonts w:ascii="Calibri" w:hAnsi="Calibri" w:hint="eastAsia"/>
          <w:sz w:val="24"/>
        </w:rPr>
        <w:t>：</w:t>
      </w:r>
      <w:r>
        <w:rPr>
          <w:rFonts w:ascii="Calibri" w:hAnsi="Calibri" w:hint="eastAsia"/>
          <w:sz w:val="24"/>
        </w:rPr>
        <w:t xml:space="preserve">1112015 </w:t>
      </w:r>
      <w:r>
        <w:rPr>
          <w:rFonts w:ascii="黑体" w:eastAsia="黑体" w:hAnsi="Calibri" w:hint="eastAsia"/>
          <w:sz w:val="24"/>
        </w:rPr>
        <w:t>课程名称</w:t>
      </w:r>
      <w:r>
        <w:rPr>
          <w:rFonts w:ascii="Calibri" w:hAnsi="Calibri" w:hint="eastAsia"/>
          <w:sz w:val="24"/>
        </w:rPr>
        <w:t>：《高级英语》</w:t>
      </w:r>
      <w:r>
        <w:rPr>
          <w:rFonts w:ascii="Calibri" w:hAnsi="Calibri" w:hint="eastAsia"/>
          <w:b/>
          <w:sz w:val="24"/>
        </w:rPr>
        <w:t>课时：</w:t>
      </w:r>
      <w:r>
        <w:rPr>
          <w:rFonts w:ascii="Calibri" w:hAnsi="Calibri" w:hint="eastAsia"/>
          <w:sz w:val="24"/>
        </w:rPr>
        <w:t>4</w:t>
      </w:r>
      <w:r>
        <w:rPr>
          <w:rFonts w:ascii="Calibri" w:hAnsi="Calibri" w:hint="eastAsia"/>
          <w:sz w:val="24"/>
        </w:rPr>
        <w:t>课时</w:t>
      </w:r>
      <w:r>
        <w:rPr>
          <w:rFonts w:ascii="Calibri" w:hAnsi="Calibri" w:hint="eastAsia"/>
          <w:sz w:val="24"/>
        </w:rPr>
        <w:t>/</w:t>
      </w:r>
      <w:r>
        <w:rPr>
          <w:rFonts w:ascii="Calibri" w:hAnsi="Calibri" w:hint="eastAsia"/>
          <w:sz w:val="24"/>
        </w:rPr>
        <w:t>周</w:t>
      </w:r>
      <w:r>
        <w:rPr>
          <w:rFonts w:ascii="Calibri" w:hAnsi="Calibri" w:hint="eastAsia"/>
          <w:sz w:val="24"/>
        </w:rPr>
        <w:t xml:space="preserve"> </w:t>
      </w:r>
    </w:p>
    <w:p w:rsidR="005F411D" w:rsidRDefault="005F411D" w:rsidP="005F411D">
      <w:pPr>
        <w:spacing w:line="360" w:lineRule="auto"/>
        <w:rPr>
          <w:rFonts w:ascii="Calibri" w:hAnsi="Calibri"/>
          <w:sz w:val="24"/>
        </w:rPr>
      </w:pPr>
      <w:r>
        <w:rPr>
          <w:rFonts w:ascii="黑体" w:eastAsia="黑体" w:hAnsi="Calibri" w:hint="eastAsia"/>
          <w:sz w:val="24"/>
        </w:rPr>
        <w:t>主讲教师</w:t>
      </w:r>
      <w:r>
        <w:rPr>
          <w:rFonts w:ascii="Calibri" w:hAnsi="Calibri" w:hint="eastAsia"/>
          <w:sz w:val="24"/>
        </w:rPr>
        <w:t>：谭晓慧</w:t>
      </w:r>
      <w:r>
        <w:rPr>
          <w:rFonts w:ascii="Calibri" w:hAnsi="Calibri" w:hint="eastAsia"/>
          <w:sz w:val="24"/>
        </w:rPr>
        <w:t xml:space="preserve">  </w:t>
      </w:r>
      <w:r>
        <w:rPr>
          <w:rFonts w:ascii="黑体" w:eastAsia="黑体" w:hAnsi="Calibri" w:hint="eastAsia"/>
          <w:sz w:val="24"/>
        </w:rPr>
        <w:t>职称</w:t>
      </w:r>
      <w:r>
        <w:rPr>
          <w:rFonts w:ascii="Calibri" w:hAnsi="Calibri" w:hint="eastAsia"/>
          <w:sz w:val="24"/>
        </w:rPr>
        <w:t>：讲师</w:t>
      </w:r>
    </w:p>
    <w:p w:rsidR="005F411D" w:rsidRDefault="005F411D" w:rsidP="005F411D">
      <w:pPr>
        <w:spacing w:line="360" w:lineRule="auto"/>
        <w:rPr>
          <w:rFonts w:ascii="黑体" w:eastAsia="黑体" w:hAnsi="Calibri"/>
          <w:sz w:val="24"/>
        </w:rPr>
      </w:pPr>
      <w:r>
        <w:rPr>
          <w:rFonts w:ascii="黑体" w:eastAsia="黑体" w:hAnsi="Calibri" w:hint="eastAsia"/>
          <w:sz w:val="24"/>
        </w:rPr>
        <w:t>课程的目的、内容与要求：</w:t>
      </w:r>
    </w:p>
    <w:p w:rsidR="005F411D" w:rsidRPr="002D5E7F" w:rsidRDefault="005F411D" w:rsidP="005F411D">
      <w:pPr>
        <w:rPr>
          <w:rFonts w:ascii="Calibri" w:hAnsi="Calibri"/>
          <w:sz w:val="24"/>
        </w:rPr>
      </w:pPr>
      <w:r>
        <w:rPr>
          <w:rFonts w:ascii="Calibri" w:hAnsi="Calibri" w:hint="eastAsia"/>
          <w:sz w:val="24"/>
        </w:rPr>
        <w:t xml:space="preserve">     </w:t>
      </w:r>
      <w:r w:rsidRPr="0088164C">
        <w:rPr>
          <w:rFonts w:ascii="Calibri" w:hAnsi="Calibri" w:hint="eastAsia"/>
        </w:rPr>
        <w:t>《高级英语》是一门为完成基础阶段学习之后的英语专业学生进一步提高英语语言技能而设</w:t>
      </w:r>
      <w:r>
        <w:rPr>
          <w:rFonts w:ascii="Calibri" w:hAnsi="Calibri" w:hint="eastAsia"/>
        </w:rPr>
        <w:t>置，</w:t>
      </w:r>
      <w:r w:rsidRPr="0088164C">
        <w:rPr>
          <w:rFonts w:ascii="Calibri" w:hAnsi="Calibri" w:hint="eastAsia"/>
        </w:rPr>
        <w:t>训练学生综合英语技能尤其是阅读理解、语法修辞与写作能力的课程。通过鉴赏内容广泛的材料，包括涉及政治、经济、社会、语言、文学、教育、哲学、法律、宗教及自然科学等方面的名家作品，扩大学生的知识面，加深学生对社会和人生的理解，培养学生对名篇的分析和理解能力、逻辑思维能力与独立思考的能力，增强对文化差异的敏感性，巩固和继续强化语言基本功</w:t>
      </w:r>
      <w:r>
        <w:rPr>
          <w:rFonts w:ascii="Calibri" w:hAnsi="Calibri" w:hint="eastAsia"/>
        </w:rPr>
        <w:t>，提高</w:t>
      </w:r>
      <w:r w:rsidRPr="0088164C">
        <w:rPr>
          <w:rFonts w:ascii="Calibri" w:hAnsi="Calibri" w:hint="eastAsia"/>
        </w:rPr>
        <w:t>用英文表述对文章的理解、分析及评述的能力。</w:t>
      </w:r>
    </w:p>
    <w:p w:rsidR="005F411D" w:rsidRDefault="005F411D" w:rsidP="005F411D">
      <w:pPr>
        <w:rPr>
          <w:rFonts w:ascii="Calibri" w:hAnsi="Calibri"/>
          <w:sz w:val="24"/>
        </w:rPr>
      </w:pPr>
      <w:r>
        <w:rPr>
          <w:rFonts w:ascii="黑体" w:eastAsia="黑体" w:hAnsi="Calibri" w:hint="eastAsia"/>
          <w:sz w:val="24"/>
        </w:rPr>
        <w:t>推荐参考书</w:t>
      </w:r>
      <w:r>
        <w:rPr>
          <w:rFonts w:ascii="Calibri" w:hAnsi="Calibri" w:hint="eastAsia"/>
          <w:sz w:val="24"/>
        </w:rPr>
        <w:t>：</w:t>
      </w:r>
    </w:p>
    <w:p w:rsidR="005F411D" w:rsidRDefault="005F411D" w:rsidP="005F411D">
      <w:pPr>
        <w:rPr>
          <w:rFonts w:ascii="Calibri" w:hAnsi="Calibri"/>
          <w:color w:val="333333"/>
          <w:sz w:val="23"/>
          <w:szCs w:val="23"/>
          <w:shd w:val="clear" w:color="auto" w:fill="FFFFFF"/>
        </w:rPr>
      </w:pPr>
      <w:r>
        <w:rPr>
          <w:rFonts w:ascii="Calibri" w:hAnsi="Calibri" w:hint="eastAsia"/>
          <w:sz w:val="24"/>
        </w:rPr>
        <w:t>《</w:t>
      </w:r>
      <w:r>
        <w:rPr>
          <w:rFonts w:ascii="Calibri" w:hAnsi="Calibri" w:hint="eastAsia"/>
          <w:color w:val="333333"/>
          <w:sz w:val="23"/>
          <w:szCs w:val="23"/>
          <w:shd w:val="clear" w:color="auto" w:fill="FFFFFF"/>
        </w:rPr>
        <w:t>高级英语学习指南</w:t>
      </w:r>
      <w:r>
        <w:rPr>
          <w:rFonts w:ascii="Calibri" w:hAnsi="Calibri" w:hint="eastAsia"/>
          <w:sz w:val="24"/>
        </w:rPr>
        <w:t>》</w:t>
      </w:r>
      <w:r>
        <w:rPr>
          <w:rFonts w:ascii="Calibri" w:hAnsi="Calibri" w:hint="eastAsia"/>
          <w:color w:val="333333"/>
          <w:sz w:val="23"/>
          <w:szCs w:val="23"/>
          <w:shd w:val="clear" w:color="auto" w:fill="FFFFFF"/>
        </w:rPr>
        <w:t>(</w:t>
      </w:r>
      <w:r>
        <w:rPr>
          <w:rFonts w:ascii="Calibri" w:hAnsi="Calibri" w:hint="eastAsia"/>
          <w:color w:val="333333"/>
          <w:sz w:val="23"/>
          <w:szCs w:val="23"/>
          <w:shd w:val="clear" w:color="auto" w:fill="FFFFFF"/>
        </w:rPr>
        <w:t>长江出版社）张鑫友</w:t>
      </w:r>
    </w:p>
    <w:p w:rsidR="00E974D7" w:rsidRDefault="005F411D" w:rsidP="00E974D7">
      <w:pPr>
        <w:jc w:val="center"/>
        <w:rPr>
          <w:b/>
          <w:sz w:val="32"/>
          <w:szCs w:val="32"/>
        </w:rPr>
      </w:pPr>
      <w:r>
        <w:rPr>
          <w:rFonts w:hint="eastAsia"/>
          <w:b/>
          <w:sz w:val="32"/>
          <w:szCs w:val="32"/>
        </w:rPr>
        <w:t>基础法语（一）课程简介</w:t>
      </w:r>
    </w:p>
    <w:p w:rsidR="005F411D" w:rsidRPr="00E974D7" w:rsidRDefault="005F411D" w:rsidP="00E974D7">
      <w:pPr>
        <w:jc w:val="center"/>
        <w:rPr>
          <w:b/>
          <w:sz w:val="32"/>
          <w:szCs w:val="32"/>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sz w:val="24"/>
        </w:rPr>
        <w:t xml:space="preserve">1102114 </w:t>
      </w:r>
      <w:r w:rsidRPr="00992E4A">
        <w:rPr>
          <w:rFonts w:ascii="黑体" w:eastAsia="黑体" w:hint="eastAsia"/>
          <w:sz w:val="24"/>
        </w:rPr>
        <w:t>课程名称</w:t>
      </w:r>
      <w:r w:rsidRPr="00992E4A">
        <w:rPr>
          <w:rFonts w:hint="eastAsia"/>
          <w:sz w:val="24"/>
        </w:rPr>
        <w:t>：《</w:t>
      </w:r>
      <w:r>
        <w:rPr>
          <w:rFonts w:hint="eastAsia"/>
          <w:sz w:val="24"/>
        </w:rPr>
        <w:t>基础法语（一）</w:t>
      </w:r>
      <w:r w:rsidRPr="00992E4A">
        <w:rPr>
          <w:rFonts w:hint="eastAsia"/>
          <w:sz w:val="24"/>
        </w:rPr>
        <w:t>》（</w:t>
      </w:r>
      <w:r>
        <w:rPr>
          <w:sz w:val="24"/>
        </w:rPr>
        <w:t>Basic French 1</w:t>
      </w:r>
      <w:r w:rsidRPr="00992E4A">
        <w:rPr>
          <w:rFonts w:hint="eastAsia"/>
          <w:sz w:val="24"/>
        </w:rPr>
        <w:t>）</w:t>
      </w:r>
      <w:r w:rsidRPr="00C57703">
        <w:rPr>
          <w:rFonts w:hint="eastAsia"/>
          <w:b/>
          <w:sz w:val="24"/>
        </w:rPr>
        <w:t>课时：</w:t>
      </w:r>
      <w:r>
        <w:rPr>
          <w:sz w:val="24"/>
        </w:rPr>
        <w:t>168</w:t>
      </w:r>
      <w:r w:rsidRPr="00992E4A">
        <w:rPr>
          <w:sz w:val="24"/>
        </w:rPr>
        <w:t xml:space="preserve"> </w:t>
      </w:r>
    </w:p>
    <w:p w:rsidR="005F411D" w:rsidRDefault="005F411D" w:rsidP="005F411D">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聂蕾</w:t>
      </w:r>
      <w:r>
        <w:rPr>
          <w:sz w:val="24"/>
        </w:rPr>
        <w:t xml:space="preserve">  </w:t>
      </w:r>
      <w:r w:rsidR="00E974D7">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5F411D" w:rsidRDefault="005F411D" w:rsidP="005F411D">
      <w:pPr>
        <w:spacing w:line="360" w:lineRule="auto"/>
        <w:rPr>
          <w:rFonts w:ascii="黑体" w:eastAsia="黑体"/>
          <w:sz w:val="24"/>
        </w:rPr>
      </w:pPr>
      <w:r w:rsidRPr="00992E4A">
        <w:rPr>
          <w:rFonts w:ascii="黑体" w:eastAsia="黑体" w:hint="eastAsia"/>
          <w:sz w:val="24"/>
        </w:rPr>
        <w:t>课程的目的、内容与要求：</w:t>
      </w:r>
    </w:p>
    <w:p w:rsidR="005F411D" w:rsidRPr="001130E0" w:rsidRDefault="005F411D" w:rsidP="005F411D">
      <w:pPr>
        <w:spacing w:line="360" w:lineRule="auto"/>
        <w:rPr>
          <w:sz w:val="24"/>
        </w:rPr>
      </w:pPr>
      <w:r>
        <w:rPr>
          <w:sz w:val="24"/>
        </w:rPr>
        <w:t xml:space="preserve">    </w:t>
      </w:r>
      <w:r w:rsidRPr="001130E0">
        <w:rPr>
          <w:rFonts w:hint="eastAsia"/>
          <w:sz w:val="24"/>
        </w:rPr>
        <w:t>《基础法语</w:t>
      </w:r>
      <w:r>
        <w:rPr>
          <w:rFonts w:hint="eastAsia"/>
          <w:sz w:val="24"/>
        </w:rPr>
        <w:t>（一）</w:t>
      </w:r>
      <w:r w:rsidRPr="001130E0">
        <w:rPr>
          <w:rFonts w:hint="eastAsia"/>
          <w:sz w:val="24"/>
        </w:rPr>
        <w:t>》课程设立的目的是：按照《高等学校法语专业基础阶段教学大纲》所规定的知识范围和现有的课时数安排教学进度，进行严格的基本训练，为</w:t>
      </w:r>
      <w:r>
        <w:rPr>
          <w:rFonts w:hint="eastAsia"/>
          <w:sz w:val="24"/>
        </w:rPr>
        <w:t>高阶段的</w:t>
      </w:r>
      <w:r w:rsidRPr="001130E0">
        <w:rPr>
          <w:rFonts w:hint="eastAsia"/>
          <w:sz w:val="24"/>
        </w:rPr>
        <w:t>法语学习打下良好</w:t>
      </w:r>
      <w:r>
        <w:rPr>
          <w:rFonts w:hint="eastAsia"/>
          <w:sz w:val="24"/>
        </w:rPr>
        <w:t>和扎实</w:t>
      </w:r>
      <w:r w:rsidRPr="001130E0">
        <w:rPr>
          <w:rFonts w:hint="eastAsia"/>
          <w:sz w:val="24"/>
        </w:rPr>
        <w:t>的基础。把语言知识的传授以及语言技能训练和具体的交际需要，语言情景密切结合起来，从而培养学生的言语交际能力。</w:t>
      </w:r>
    </w:p>
    <w:p w:rsidR="005F411D" w:rsidRPr="001130E0" w:rsidRDefault="005F411D" w:rsidP="00E974D7">
      <w:pPr>
        <w:spacing w:line="360" w:lineRule="auto"/>
        <w:ind w:firstLineChars="200" w:firstLine="480"/>
        <w:rPr>
          <w:sz w:val="24"/>
        </w:rPr>
      </w:pPr>
      <w:r w:rsidRPr="00FC0686">
        <w:rPr>
          <w:rFonts w:ascii="宋体" w:hAnsi="宋体" w:hint="eastAsia"/>
          <w:sz w:val="24"/>
        </w:rPr>
        <w:t>《基础法语（</w:t>
      </w:r>
      <w:r>
        <w:rPr>
          <w:rFonts w:ascii="宋体" w:hAnsi="宋体" w:hint="eastAsia"/>
          <w:sz w:val="24"/>
        </w:rPr>
        <w:t>一</w:t>
      </w:r>
      <w:r w:rsidRPr="00FC0686">
        <w:rPr>
          <w:rFonts w:ascii="宋体" w:hAnsi="宋体" w:hint="eastAsia"/>
          <w:sz w:val="24"/>
        </w:rPr>
        <w:t>）》课程采用全国统编教材《法语》第</w:t>
      </w:r>
      <w:r w:rsidRPr="00FC0686">
        <w:rPr>
          <w:rFonts w:ascii="宋体" w:hAnsi="宋体"/>
          <w:sz w:val="24"/>
        </w:rPr>
        <w:t>1</w:t>
      </w:r>
      <w:r w:rsidRPr="00FC0686">
        <w:rPr>
          <w:rFonts w:ascii="宋体" w:hAnsi="宋体" w:hint="eastAsia"/>
          <w:sz w:val="24"/>
        </w:rPr>
        <w:t>册，主编，马小宏，外语教学与研究出版社出版。每一课由主课文、</w:t>
      </w:r>
      <w:r>
        <w:rPr>
          <w:rFonts w:ascii="宋体" w:hAnsi="宋体" w:hint="eastAsia"/>
          <w:sz w:val="24"/>
        </w:rPr>
        <w:t>情景对话和相关语音和语法</w:t>
      </w:r>
      <w:r w:rsidRPr="00FC0686">
        <w:rPr>
          <w:rFonts w:ascii="宋体" w:hAnsi="宋体" w:hint="eastAsia"/>
          <w:sz w:val="24"/>
        </w:rPr>
        <w:t>练习组成。课程主要传授法语</w:t>
      </w:r>
      <w:r>
        <w:rPr>
          <w:rFonts w:ascii="宋体" w:hAnsi="宋体" w:hint="eastAsia"/>
          <w:sz w:val="24"/>
        </w:rPr>
        <w:t>的基础</w:t>
      </w:r>
      <w:r w:rsidRPr="00FC0686">
        <w:rPr>
          <w:rFonts w:ascii="宋体" w:hAnsi="宋体" w:hint="eastAsia"/>
          <w:sz w:val="24"/>
        </w:rPr>
        <w:t>语音</w:t>
      </w:r>
      <w:r>
        <w:rPr>
          <w:rFonts w:ascii="宋体" w:hAnsi="宋体" w:hint="eastAsia"/>
          <w:sz w:val="24"/>
        </w:rPr>
        <w:t>和</w:t>
      </w:r>
      <w:r w:rsidRPr="00FC0686">
        <w:rPr>
          <w:rFonts w:ascii="宋体" w:hAnsi="宋体" w:hint="eastAsia"/>
          <w:sz w:val="24"/>
        </w:rPr>
        <w:t>语调、书写、基本语法和词汇等方面的知识，通过听、说、读、写练习，要求学生掌握法语的语音语调，掌握单词、时态、</w:t>
      </w:r>
      <w:r w:rsidRPr="00FC0686">
        <w:rPr>
          <w:rFonts w:ascii="宋体" w:hAnsi="宋体" w:hint="eastAsia"/>
          <w:sz w:val="24"/>
        </w:rPr>
        <w:lastRenderedPageBreak/>
        <w:t>句型的基本用法以及语句和篇章的朗诵语调及朗读技巧。</w:t>
      </w:r>
    </w:p>
    <w:p w:rsidR="005F411D" w:rsidRPr="00992E4A" w:rsidRDefault="005F411D" w:rsidP="005F411D">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5F411D" w:rsidRPr="00FC0686" w:rsidRDefault="005F411D" w:rsidP="005F411D">
      <w:pPr>
        <w:numPr>
          <w:ilvl w:val="0"/>
          <w:numId w:val="4"/>
        </w:numPr>
        <w:spacing w:line="360" w:lineRule="auto"/>
        <w:ind w:firstLine="0"/>
        <w:rPr>
          <w:rFonts w:ascii="宋体" w:hAnsi="宋体"/>
          <w:szCs w:val="21"/>
          <w:lang w:val="fr-FR"/>
        </w:rPr>
      </w:pPr>
      <w:r w:rsidRPr="00FC0686">
        <w:rPr>
          <w:rFonts w:ascii="宋体" w:hAnsi="宋体" w:hint="eastAsia"/>
          <w:szCs w:val="21"/>
          <w:lang w:val="fr-FR"/>
        </w:rPr>
        <w:t>《带一本书去巴黎》，林达，生活</w:t>
      </w:r>
      <w:r w:rsidRPr="00FC0686">
        <w:rPr>
          <w:rFonts w:ascii="宋体" w:hint="eastAsia"/>
          <w:szCs w:val="21"/>
          <w:lang w:val="fr-FR"/>
        </w:rPr>
        <w:t>·</w:t>
      </w:r>
      <w:r w:rsidRPr="00FC0686">
        <w:rPr>
          <w:rFonts w:ascii="宋体" w:hAnsi="宋体" w:hint="eastAsia"/>
          <w:szCs w:val="21"/>
          <w:lang w:val="fr-FR"/>
        </w:rPr>
        <w:t>读书</w:t>
      </w:r>
      <w:r w:rsidRPr="00FC0686">
        <w:rPr>
          <w:rFonts w:ascii="宋体" w:hint="eastAsia"/>
          <w:szCs w:val="21"/>
          <w:lang w:val="fr-FR"/>
        </w:rPr>
        <w:t>·</w:t>
      </w:r>
      <w:r w:rsidRPr="00FC0686">
        <w:rPr>
          <w:rFonts w:ascii="宋体" w:hAnsi="宋体" w:hint="eastAsia"/>
          <w:szCs w:val="21"/>
          <w:lang w:val="fr-FR"/>
        </w:rPr>
        <w:t>新知三联书店，</w:t>
      </w:r>
      <w:r w:rsidRPr="00FC0686">
        <w:rPr>
          <w:rFonts w:ascii="宋体" w:hAnsi="宋体"/>
          <w:szCs w:val="21"/>
          <w:lang w:val="fr-FR"/>
        </w:rPr>
        <w:t>2002</w:t>
      </w:r>
    </w:p>
    <w:p w:rsidR="005F411D" w:rsidRPr="00FC0686" w:rsidRDefault="005F411D" w:rsidP="005F411D">
      <w:pPr>
        <w:numPr>
          <w:ilvl w:val="0"/>
          <w:numId w:val="4"/>
        </w:numPr>
        <w:spacing w:line="360" w:lineRule="auto"/>
        <w:ind w:firstLine="0"/>
        <w:rPr>
          <w:rFonts w:ascii="宋体" w:hAnsi="宋体"/>
          <w:szCs w:val="21"/>
          <w:lang w:val="fr-FR"/>
        </w:rPr>
      </w:pPr>
      <w:r w:rsidRPr="00FC0686">
        <w:rPr>
          <w:rFonts w:ascii="宋体" w:hAnsi="宋体" w:hint="eastAsia"/>
          <w:szCs w:val="21"/>
          <w:lang w:val="fr-FR"/>
        </w:rPr>
        <w:t>《</w:t>
      </w:r>
      <w:r w:rsidRPr="00FC0686">
        <w:rPr>
          <w:rFonts w:ascii="宋体" w:hAnsi="宋体"/>
          <w:szCs w:val="21"/>
          <w:lang w:val="fr-FR"/>
        </w:rPr>
        <w:t>20</w:t>
      </w:r>
      <w:r w:rsidRPr="00FC0686">
        <w:rPr>
          <w:rFonts w:ascii="宋体" w:hAnsi="宋体" w:hint="eastAsia"/>
          <w:szCs w:val="21"/>
          <w:lang w:val="fr-FR"/>
        </w:rPr>
        <w:t>世纪法国文学》，</w:t>
      </w:r>
      <w:r w:rsidRPr="00FC0686">
        <w:rPr>
          <w:rFonts w:ascii="宋体" w:hAnsi="宋体"/>
          <w:szCs w:val="21"/>
          <w:lang w:val="fr-FR"/>
        </w:rPr>
        <w:t xml:space="preserve"> </w:t>
      </w:r>
      <w:r w:rsidRPr="00FC0686">
        <w:rPr>
          <w:rFonts w:ascii="宋体" w:hAnsi="宋体" w:hint="eastAsia"/>
          <w:szCs w:val="21"/>
          <w:lang w:val="fr-FR"/>
        </w:rPr>
        <w:t>卡里纳</w:t>
      </w:r>
      <w:r w:rsidRPr="00FC0686">
        <w:rPr>
          <w:rFonts w:ascii="宋体" w:hint="eastAsia"/>
          <w:szCs w:val="21"/>
          <w:lang w:val="fr-FR"/>
        </w:rPr>
        <w:t>·</w:t>
      </w:r>
      <w:r w:rsidRPr="00FC0686">
        <w:rPr>
          <w:rFonts w:ascii="宋体" w:hAnsi="宋体" w:hint="eastAsia"/>
          <w:szCs w:val="21"/>
          <w:lang w:val="fr-FR"/>
        </w:rPr>
        <w:t>特雷维桑</w:t>
      </w:r>
      <w:r w:rsidRPr="00FC0686">
        <w:rPr>
          <w:rFonts w:ascii="宋体" w:hAnsi="宋体"/>
          <w:szCs w:val="21"/>
          <w:lang w:val="fr-FR"/>
        </w:rPr>
        <w:t>[</w:t>
      </w:r>
      <w:r w:rsidRPr="00FC0686">
        <w:rPr>
          <w:rFonts w:ascii="宋体" w:hAnsi="宋体" w:hint="eastAsia"/>
          <w:szCs w:val="21"/>
          <w:lang w:val="fr-FR"/>
        </w:rPr>
        <w:t>法</w:t>
      </w:r>
      <w:r w:rsidRPr="00FC0686">
        <w:rPr>
          <w:rFonts w:ascii="宋体" w:hAnsi="宋体"/>
          <w:szCs w:val="21"/>
          <w:lang w:val="fr-FR"/>
        </w:rPr>
        <w:t xml:space="preserve">] </w:t>
      </w:r>
      <w:r w:rsidRPr="00FC0686">
        <w:rPr>
          <w:rFonts w:ascii="宋体" w:hAnsi="宋体" w:hint="eastAsia"/>
          <w:szCs w:val="21"/>
          <w:lang w:val="fr-FR"/>
        </w:rPr>
        <w:t>、李志清，北京大学出版社，</w:t>
      </w:r>
      <w:r w:rsidRPr="00FC0686">
        <w:rPr>
          <w:rFonts w:ascii="宋体" w:hAnsi="宋体"/>
          <w:szCs w:val="21"/>
          <w:lang w:val="fr-FR"/>
        </w:rPr>
        <w:t xml:space="preserve">2007 </w:t>
      </w:r>
    </w:p>
    <w:p w:rsidR="005F411D" w:rsidRPr="00FC0686" w:rsidRDefault="005F411D" w:rsidP="005F411D">
      <w:pPr>
        <w:numPr>
          <w:ilvl w:val="0"/>
          <w:numId w:val="4"/>
        </w:numPr>
        <w:spacing w:line="360" w:lineRule="auto"/>
        <w:ind w:firstLine="0"/>
        <w:rPr>
          <w:rFonts w:ascii="宋体"/>
          <w:szCs w:val="21"/>
          <w:lang w:val="fr-FR"/>
        </w:rPr>
      </w:pPr>
      <w:r w:rsidRPr="00FC0686">
        <w:rPr>
          <w:rFonts w:ascii="宋体" w:hAnsi="宋体" w:hint="eastAsia"/>
          <w:szCs w:val="21"/>
          <w:lang w:val="fr-FR"/>
        </w:rPr>
        <w:t>《法语交际口语渐进（初级）》，</w:t>
      </w:r>
      <w:hyperlink r:id="rId22" w:history="1">
        <w:proofErr w:type="gramStart"/>
        <w:r w:rsidRPr="00FC0686">
          <w:rPr>
            <w:rStyle w:val="a7"/>
            <w:rFonts w:ascii="宋体" w:hAnsi="宋体" w:hint="eastAsia"/>
            <w:szCs w:val="21"/>
          </w:rPr>
          <w:t>郑向菲</w:t>
        </w:r>
        <w:proofErr w:type="gramEnd"/>
      </w:hyperlink>
      <w:r w:rsidRPr="00FC0686">
        <w:rPr>
          <w:rFonts w:ascii="宋体" w:hAnsi="宋体"/>
          <w:szCs w:val="21"/>
        </w:rPr>
        <w:t xml:space="preserve"> (</w:t>
      </w:r>
      <w:r w:rsidRPr="00FC0686">
        <w:rPr>
          <w:rFonts w:ascii="宋体" w:hAnsi="宋体" w:hint="eastAsia"/>
          <w:szCs w:val="21"/>
        </w:rPr>
        <w:t>作者</w:t>
      </w:r>
      <w:r w:rsidRPr="00FC0686">
        <w:rPr>
          <w:rFonts w:ascii="宋体" w:hAnsi="宋体"/>
          <w:szCs w:val="21"/>
        </w:rPr>
        <w:t xml:space="preserve">), </w:t>
      </w:r>
      <w:hyperlink r:id="rId23" w:history="1">
        <w:r w:rsidRPr="00FC0686">
          <w:rPr>
            <w:rStyle w:val="a7"/>
            <w:rFonts w:ascii="宋体" w:hAnsi="宋体" w:hint="eastAsia"/>
            <w:szCs w:val="21"/>
          </w:rPr>
          <w:t>克莱尔</w:t>
        </w:r>
        <w:r w:rsidRPr="00FC0686">
          <w:rPr>
            <w:rStyle w:val="a7"/>
            <w:rFonts w:ascii="宋体" w:hint="eastAsia"/>
            <w:szCs w:val="21"/>
          </w:rPr>
          <w:t>·</w:t>
        </w:r>
        <w:r w:rsidRPr="00FC0686">
          <w:rPr>
            <w:rStyle w:val="a7"/>
            <w:rFonts w:ascii="宋体" w:hAnsi="宋体" w:hint="eastAsia"/>
            <w:szCs w:val="21"/>
          </w:rPr>
          <w:t>米盖勒</w:t>
        </w:r>
      </w:hyperlink>
      <w:r w:rsidRPr="00FC0686">
        <w:rPr>
          <w:rFonts w:ascii="宋体" w:hAnsi="宋体"/>
          <w:szCs w:val="21"/>
        </w:rPr>
        <w:t xml:space="preserve"> (</w:t>
      </w:r>
      <w:r w:rsidRPr="00FC0686">
        <w:rPr>
          <w:rFonts w:ascii="宋体" w:hAnsi="宋体" w:hint="eastAsia"/>
          <w:szCs w:val="21"/>
        </w:rPr>
        <w:t>作者</w:t>
      </w:r>
      <w:r w:rsidRPr="00FC0686">
        <w:rPr>
          <w:rFonts w:ascii="宋体" w:hAnsi="宋体"/>
          <w:szCs w:val="21"/>
        </w:rPr>
        <w:t>)</w:t>
      </w:r>
      <w:r w:rsidRPr="00FC0686">
        <w:rPr>
          <w:rFonts w:ascii="宋体" w:hAnsi="宋体" w:hint="eastAsia"/>
          <w:szCs w:val="21"/>
        </w:rPr>
        <w:t>，上海译文出版社，</w:t>
      </w:r>
      <w:r w:rsidRPr="00FC0686">
        <w:rPr>
          <w:rFonts w:ascii="宋体" w:hAnsi="宋体"/>
          <w:szCs w:val="21"/>
        </w:rPr>
        <w:t>2006</w:t>
      </w:r>
    </w:p>
    <w:p w:rsidR="005F411D" w:rsidRPr="00FC0686" w:rsidRDefault="005F411D" w:rsidP="005F411D">
      <w:pPr>
        <w:numPr>
          <w:ilvl w:val="0"/>
          <w:numId w:val="4"/>
        </w:numPr>
        <w:spacing w:line="360" w:lineRule="auto"/>
        <w:ind w:firstLine="0"/>
        <w:rPr>
          <w:rFonts w:ascii="宋体"/>
          <w:szCs w:val="21"/>
          <w:lang w:val="fr-FR"/>
        </w:rPr>
      </w:pPr>
      <w:r w:rsidRPr="00FC0686">
        <w:rPr>
          <w:rFonts w:ascii="宋体" w:hAnsi="宋体" w:hint="eastAsia"/>
          <w:szCs w:val="21"/>
          <w:lang w:val="fr-FR"/>
        </w:rPr>
        <w:t>《法语现代语法》，毛意忠，上海译文出版社，</w:t>
      </w:r>
      <w:r w:rsidRPr="00FC0686">
        <w:rPr>
          <w:rFonts w:ascii="宋体" w:hAnsi="宋体"/>
          <w:szCs w:val="21"/>
          <w:lang w:val="fr-FR"/>
        </w:rPr>
        <w:t>2008</w:t>
      </w:r>
      <w:r w:rsidRPr="00FC0686">
        <w:rPr>
          <w:rFonts w:ascii="宋体" w:hAnsi="宋体"/>
          <w:szCs w:val="21"/>
        </w:rPr>
        <w:t xml:space="preserve"> </w:t>
      </w:r>
    </w:p>
    <w:p w:rsidR="005F411D" w:rsidRPr="00FC0686" w:rsidRDefault="005F411D" w:rsidP="005F411D">
      <w:pPr>
        <w:numPr>
          <w:ilvl w:val="0"/>
          <w:numId w:val="4"/>
        </w:numPr>
        <w:spacing w:line="360" w:lineRule="auto"/>
        <w:ind w:firstLine="0"/>
        <w:rPr>
          <w:rFonts w:ascii="宋体" w:hAnsi="宋体"/>
          <w:szCs w:val="21"/>
          <w:lang w:val="fr-FR"/>
        </w:rPr>
      </w:pPr>
      <w:r w:rsidRPr="00FC0686">
        <w:rPr>
          <w:rFonts w:ascii="宋体" w:hAnsi="宋体" w:hint="eastAsia"/>
          <w:szCs w:val="21"/>
          <w:lang w:val="fr-FR"/>
        </w:rPr>
        <w:t>《法语习语“源”来如此》，吕玉冬，上海译文出版社，</w:t>
      </w:r>
      <w:r w:rsidRPr="00FC0686">
        <w:rPr>
          <w:rFonts w:ascii="宋体" w:hAnsi="宋体"/>
          <w:szCs w:val="21"/>
          <w:lang w:val="fr-FR"/>
        </w:rPr>
        <w:t>2011</w:t>
      </w:r>
    </w:p>
    <w:p w:rsidR="005F411D" w:rsidRPr="00FC0686" w:rsidRDefault="005F411D" w:rsidP="005F411D">
      <w:pPr>
        <w:numPr>
          <w:ilvl w:val="0"/>
          <w:numId w:val="4"/>
        </w:numPr>
        <w:spacing w:line="360" w:lineRule="auto"/>
        <w:ind w:firstLine="0"/>
        <w:rPr>
          <w:rFonts w:ascii="宋体"/>
          <w:szCs w:val="21"/>
          <w:lang w:val="fr-FR"/>
        </w:rPr>
      </w:pPr>
      <w:r w:rsidRPr="00FC0686">
        <w:rPr>
          <w:rFonts w:ascii="宋体" w:hAnsi="宋体" w:hint="eastAsia"/>
          <w:szCs w:val="21"/>
        </w:rPr>
        <w:t>《</w:t>
      </w:r>
      <w:r w:rsidRPr="00FC0686">
        <w:rPr>
          <w:rFonts w:ascii="宋体" w:hAnsi="宋体"/>
          <w:szCs w:val="21"/>
        </w:rPr>
        <w:t>20</w:t>
      </w:r>
      <w:r w:rsidRPr="00FC0686">
        <w:rPr>
          <w:rFonts w:ascii="宋体" w:hAnsi="宋体" w:hint="eastAsia"/>
          <w:szCs w:val="21"/>
        </w:rPr>
        <w:t>世纪法国文学主流理性与非理性》，徐真华、黄建华，外语教学与研究出版社，</w:t>
      </w:r>
      <w:r w:rsidRPr="00FC0686">
        <w:rPr>
          <w:rFonts w:ascii="宋体" w:hAnsi="宋体"/>
          <w:szCs w:val="21"/>
        </w:rPr>
        <w:t>2000</w:t>
      </w:r>
    </w:p>
    <w:p w:rsidR="005F411D" w:rsidRPr="00FC0686" w:rsidRDefault="005F411D" w:rsidP="005F411D">
      <w:pPr>
        <w:numPr>
          <w:ilvl w:val="0"/>
          <w:numId w:val="4"/>
        </w:numPr>
        <w:spacing w:line="360" w:lineRule="auto"/>
        <w:ind w:firstLine="0"/>
        <w:rPr>
          <w:rFonts w:ascii="宋体" w:hAnsi="宋体"/>
          <w:szCs w:val="21"/>
          <w:lang w:val="fr-FR"/>
        </w:rPr>
      </w:pPr>
      <w:r w:rsidRPr="00FC0686">
        <w:rPr>
          <w:rFonts w:ascii="宋体" w:hAnsi="宋体" w:hint="eastAsia"/>
          <w:szCs w:val="21"/>
        </w:rPr>
        <w:t>《你好，法语》，王海燕，外语教学与研究出版社，</w:t>
      </w:r>
      <w:r w:rsidRPr="00FC0686">
        <w:rPr>
          <w:rFonts w:ascii="宋体" w:hAnsi="宋体"/>
          <w:szCs w:val="21"/>
        </w:rPr>
        <w:t>2012</w:t>
      </w:r>
      <w:r w:rsidRPr="00FC0686">
        <w:rPr>
          <w:rFonts w:ascii="宋体" w:hAnsi="宋体"/>
          <w:szCs w:val="21"/>
          <w:lang w:val="fr-FR"/>
        </w:rPr>
        <w:t xml:space="preserve"> </w:t>
      </w:r>
    </w:p>
    <w:p w:rsidR="005F411D" w:rsidRPr="00FC0686" w:rsidRDefault="005F411D" w:rsidP="005F411D">
      <w:pPr>
        <w:numPr>
          <w:ilvl w:val="0"/>
          <w:numId w:val="4"/>
        </w:numPr>
        <w:spacing w:line="360" w:lineRule="auto"/>
        <w:ind w:firstLine="0"/>
        <w:rPr>
          <w:rFonts w:ascii="宋体"/>
          <w:szCs w:val="21"/>
          <w:lang w:val="fr-FR"/>
        </w:rPr>
      </w:pPr>
      <w:r w:rsidRPr="00FC0686">
        <w:rPr>
          <w:rFonts w:ascii="宋体" w:hAnsi="宋体" w:hint="eastAsia"/>
          <w:szCs w:val="21"/>
        </w:rPr>
        <w:t>《循序渐进听法语》，</w:t>
      </w:r>
      <w:r w:rsidRPr="00FC0686">
        <w:rPr>
          <w:rFonts w:ascii="宋体" w:hAnsi="宋体"/>
          <w:szCs w:val="21"/>
        </w:rPr>
        <w:t>Anne Akyuz[</w:t>
      </w:r>
      <w:r w:rsidRPr="00FC0686">
        <w:rPr>
          <w:rFonts w:ascii="宋体" w:hAnsi="宋体" w:hint="eastAsia"/>
          <w:szCs w:val="21"/>
        </w:rPr>
        <w:t>法</w:t>
      </w:r>
      <w:r w:rsidRPr="00FC0686">
        <w:rPr>
          <w:rFonts w:ascii="宋体" w:hAnsi="宋体"/>
          <w:szCs w:val="21"/>
        </w:rPr>
        <w:t>]</w:t>
      </w:r>
      <w:r w:rsidRPr="00FC0686">
        <w:rPr>
          <w:rFonts w:ascii="宋体" w:hAnsi="宋体" w:hint="eastAsia"/>
          <w:szCs w:val="21"/>
        </w:rPr>
        <w:t>著、李洪峰译，外语教学与研究出版社，</w:t>
      </w:r>
      <w:r w:rsidRPr="00FC0686">
        <w:rPr>
          <w:rFonts w:ascii="宋体" w:hAnsi="宋体"/>
          <w:szCs w:val="21"/>
        </w:rPr>
        <w:t>2007</w:t>
      </w:r>
    </w:p>
    <w:p w:rsidR="005F411D" w:rsidRPr="00FC0686" w:rsidRDefault="005F411D" w:rsidP="005F411D">
      <w:pPr>
        <w:numPr>
          <w:ilvl w:val="0"/>
          <w:numId w:val="4"/>
        </w:numPr>
        <w:spacing w:line="360" w:lineRule="auto"/>
        <w:ind w:firstLine="0"/>
        <w:rPr>
          <w:rFonts w:ascii="宋体"/>
          <w:szCs w:val="21"/>
          <w:lang w:val="fr-FR"/>
        </w:rPr>
      </w:pPr>
      <w:r w:rsidRPr="00FC0686">
        <w:rPr>
          <w:rFonts w:ascii="宋体" w:hAnsi="宋体" w:hint="eastAsia"/>
          <w:szCs w:val="21"/>
        </w:rPr>
        <w:t>《法语心灵鸡汤》，刘成富编译，安徽科学技术出版社，</w:t>
      </w:r>
      <w:r w:rsidRPr="00FC0686">
        <w:rPr>
          <w:rFonts w:ascii="宋体" w:hAnsi="宋体"/>
          <w:szCs w:val="21"/>
        </w:rPr>
        <w:t>2005</w:t>
      </w:r>
    </w:p>
    <w:p w:rsidR="005F411D" w:rsidRPr="00FC0686" w:rsidRDefault="005F411D" w:rsidP="005F411D">
      <w:pPr>
        <w:numPr>
          <w:ilvl w:val="0"/>
          <w:numId w:val="4"/>
        </w:numPr>
        <w:spacing w:line="360" w:lineRule="auto"/>
        <w:ind w:firstLine="0"/>
        <w:rPr>
          <w:rFonts w:ascii="宋体"/>
          <w:szCs w:val="21"/>
          <w:lang w:val="fr-FR"/>
        </w:rPr>
      </w:pPr>
      <w:r w:rsidRPr="00FC0686">
        <w:rPr>
          <w:rFonts w:ascii="宋体" w:hAnsi="宋体" w:hint="eastAsia"/>
          <w:szCs w:val="21"/>
        </w:rPr>
        <w:t>《西方文学理论史》，董学文编，北京大学出版社，</w:t>
      </w:r>
      <w:r w:rsidRPr="00FC0686">
        <w:rPr>
          <w:rFonts w:ascii="宋体" w:hAnsi="宋体"/>
          <w:szCs w:val="21"/>
        </w:rPr>
        <w:t>2005</w:t>
      </w:r>
    </w:p>
    <w:p w:rsidR="005F411D" w:rsidRPr="002302F6" w:rsidRDefault="005F411D" w:rsidP="005F411D">
      <w:pPr>
        <w:ind w:leftChars="171" w:left="359" w:firstLineChars="945" w:firstLine="3036"/>
        <w:rPr>
          <w:b/>
          <w:sz w:val="32"/>
          <w:szCs w:val="32"/>
          <w:lang w:val="fr-FR"/>
        </w:rPr>
      </w:pPr>
      <w:r w:rsidRPr="001C53AD">
        <w:rPr>
          <w:rFonts w:hint="eastAsia"/>
          <w:b/>
          <w:sz w:val="32"/>
          <w:szCs w:val="32"/>
        </w:rPr>
        <w:t>涉外文秘课程简介</w:t>
      </w:r>
    </w:p>
    <w:p w:rsidR="005F411D" w:rsidRPr="002302F6" w:rsidRDefault="005F411D" w:rsidP="00E974D7">
      <w:pPr>
        <w:spacing w:line="360" w:lineRule="auto"/>
        <w:rPr>
          <w:sz w:val="24"/>
          <w:lang w:val="fr-FR"/>
        </w:rPr>
      </w:pPr>
      <w:r w:rsidRPr="00E974D7">
        <w:rPr>
          <w:rFonts w:ascii="黑体" w:eastAsia="黑体" w:hint="eastAsia"/>
          <w:sz w:val="24"/>
        </w:rPr>
        <w:t>课程代码</w:t>
      </w:r>
      <w:r w:rsidRPr="002302F6">
        <w:rPr>
          <w:rFonts w:hint="eastAsia"/>
          <w:sz w:val="24"/>
          <w:lang w:val="fr-FR"/>
        </w:rPr>
        <w:t>：</w:t>
      </w:r>
      <w:r w:rsidR="00E974D7" w:rsidRPr="002302F6">
        <w:rPr>
          <w:sz w:val="24"/>
          <w:lang w:val="fr-FR"/>
        </w:rPr>
        <w:t>1104148</w:t>
      </w:r>
      <w:r w:rsidR="00E974D7" w:rsidRPr="002302F6">
        <w:rPr>
          <w:rFonts w:hint="eastAsia"/>
          <w:sz w:val="24"/>
          <w:lang w:val="fr-FR"/>
        </w:rPr>
        <w:t xml:space="preserve"> </w:t>
      </w:r>
      <w:r w:rsidRPr="00E974D7">
        <w:rPr>
          <w:rFonts w:ascii="黑体" w:eastAsia="黑体" w:hint="eastAsia"/>
          <w:sz w:val="24"/>
        </w:rPr>
        <w:t>课程名称</w:t>
      </w:r>
      <w:r w:rsidRPr="002302F6">
        <w:rPr>
          <w:rFonts w:hint="eastAsia"/>
          <w:sz w:val="24"/>
          <w:lang w:val="fr-FR"/>
        </w:rPr>
        <w:t>：</w:t>
      </w:r>
      <w:r w:rsidRPr="00E974D7">
        <w:rPr>
          <w:rFonts w:hint="eastAsia"/>
          <w:sz w:val="24"/>
        </w:rPr>
        <w:t>《涉外文秘》</w:t>
      </w:r>
      <w:r w:rsidRPr="002302F6">
        <w:rPr>
          <w:rFonts w:hint="eastAsia"/>
          <w:sz w:val="24"/>
          <w:lang w:val="fr-FR"/>
        </w:rPr>
        <w:t>（</w:t>
      </w:r>
      <w:r w:rsidRPr="002302F6">
        <w:rPr>
          <w:rFonts w:hint="eastAsia"/>
          <w:i/>
          <w:iCs/>
          <w:sz w:val="24"/>
          <w:lang w:val="fr-FR"/>
        </w:rPr>
        <w:t>Foreign Secretary</w:t>
      </w:r>
      <w:r w:rsidRPr="002302F6">
        <w:rPr>
          <w:rFonts w:hint="eastAsia"/>
          <w:sz w:val="24"/>
          <w:lang w:val="fr-FR"/>
        </w:rPr>
        <w:t>）</w:t>
      </w:r>
      <w:r w:rsidRPr="00E974D7">
        <w:rPr>
          <w:rFonts w:hint="eastAsia"/>
          <w:b/>
          <w:sz w:val="24"/>
        </w:rPr>
        <w:t>课时</w:t>
      </w:r>
      <w:r w:rsidRPr="002302F6">
        <w:rPr>
          <w:rFonts w:hint="eastAsia"/>
          <w:b/>
          <w:sz w:val="24"/>
          <w:lang w:val="fr-FR"/>
        </w:rPr>
        <w:t>：</w:t>
      </w:r>
      <w:r w:rsidRPr="002302F6">
        <w:rPr>
          <w:rFonts w:hint="eastAsia"/>
          <w:b/>
          <w:sz w:val="24"/>
          <w:lang w:val="fr-FR"/>
        </w:rPr>
        <w:t>18</w:t>
      </w:r>
      <w:r w:rsidRPr="002302F6">
        <w:rPr>
          <w:rFonts w:hint="eastAsia"/>
          <w:sz w:val="24"/>
          <w:lang w:val="fr-FR"/>
        </w:rPr>
        <w:t xml:space="preserve"> </w:t>
      </w:r>
    </w:p>
    <w:p w:rsidR="005F411D" w:rsidRPr="002302F6" w:rsidRDefault="005F411D" w:rsidP="00E974D7">
      <w:pPr>
        <w:spacing w:line="360" w:lineRule="auto"/>
        <w:rPr>
          <w:sz w:val="24"/>
          <w:lang w:val="fr-FR"/>
        </w:rPr>
      </w:pPr>
      <w:r w:rsidRPr="00E974D7">
        <w:rPr>
          <w:rFonts w:ascii="黑体" w:eastAsia="黑体" w:hint="eastAsia"/>
          <w:sz w:val="24"/>
        </w:rPr>
        <w:t>主讲教师</w:t>
      </w:r>
      <w:r w:rsidRPr="002302F6">
        <w:rPr>
          <w:rFonts w:hint="eastAsia"/>
          <w:sz w:val="24"/>
          <w:lang w:val="fr-FR"/>
        </w:rPr>
        <w:t>：</w:t>
      </w:r>
      <w:r w:rsidRPr="00E974D7">
        <w:rPr>
          <w:rFonts w:hint="eastAsia"/>
          <w:sz w:val="24"/>
        </w:rPr>
        <w:t>高萍</w:t>
      </w:r>
      <w:r w:rsidRPr="002302F6">
        <w:rPr>
          <w:rFonts w:hint="eastAsia"/>
          <w:sz w:val="24"/>
          <w:lang w:val="fr-FR"/>
        </w:rPr>
        <w:t xml:space="preserve">   </w:t>
      </w:r>
      <w:r w:rsidR="00E974D7" w:rsidRPr="002302F6">
        <w:rPr>
          <w:rFonts w:hint="eastAsia"/>
          <w:sz w:val="24"/>
          <w:lang w:val="fr-FR"/>
        </w:rPr>
        <w:t xml:space="preserve"> </w:t>
      </w:r>
      <w:r w:rsidRPr="00E974D7">
        <w:rPr>
          <w:rFonts w:ascii="黑体" w:eastAsia="黑体" w:hint="eastAsia"/>
          <w:sz w:val="24"/>
        </w:rPr>
        <w:t>职称</w:t>
      </w:r>
      <w:r w:rsidRPr="002302F6">
        <w:rPr>
          <w:rFonts w:hint="eastAsia"/>
          <w:sz w:val="24"/>
          <w:lang w:val="fr-FR"/>
        </w:rPr>
        <w:t>：</w:t>
      </w:r>
      <w:r w:rsidRPr="00E974D7">
        <w:rPr>
          <w:rFonts w:hint="eastAsia"/>
          <w:sz w:val="24"/>
        </w:rPr>
        <w:t>讲师</w:t>
      </w:r>
      <w:r w:rsidRPr="002302F6">
        <w:rPr>
          <w:rFonts w:hint="eastAsia"/>
          <w:sz w:val="24"/>
          <w:lang w:val="fr-FR"/>
        </w:rPr>
        <w:t xml:space="preserve"> </w:t>
      </w:r>
    </w:p>
    <w:p w:rsidR="005F411D" w:rsidRPr="00E974D7" w:rsidRDefault="005F411D" w:rsidP="00E974D7">
      <w:pPr>
        <w:spacing w:line="360" w:lineRule="auto"/>
        <w:rPr>
          <w:sz w:val="24"/>
        </w:rPr>
      </w:pPr>
      <w:r w:rsidRPr="00E974D7">
        <w:rPr>
          <w:rFonts w:ascii="黑体" w:eastAsia="黑体" w:hint="eastAsia"/>
          <w:sz w:val="24"/>
        </w:rPr>
        <w:t>课程的目的、内容与要求：</w:t>
      </w:r>
    </w:p>
    <w:p w:rsidR="005F411D" w:rsidRPr="00E974D7" w:rsidRDefault="005F411D" w:rsidP="00E974D7">
      <w:pPr>
        <w:spacing w:line="360" w:lineRule="auto"/>
        <w:ind w:firstLineChars="200" w:firstLine="480"/>
        <w:rPr>
          <w:sz w:val="24"/>
        </w:rPr>
      </w:pPr>
      <w:r w:rsidRPr="00E974D7">
        <w:rPr>
          <w:rFonts w:hint="eastAsia"/>
          <w:sz w:val="24"/>
        </w:rPr>
        <w:t>本课程旨在为外事工作人员、涉及外事活动的企事业单位人员提供必要的理论知识和实际场景，使其掌握涉外文秘的技巧与操作，提升公关与写作能力；本课程由理论知识和实际操作构成，前者有英语语音、涉外知识和实用写作的学习；后者以秘书求职、处理日常工作、接待、担任谈判口译、陪外宾参观、送行等为主线；要求学生系统全面熟悉文秘专业的理论知识、掌握实际应用以改善英语听说水平，熟谙国际交往中的礼仪、文书事务，提升英语读写技能。</w:t>
      </w:r>
    </w:p>
    <w:p w:rsidR="005F411D" w:rsidRPr="00E974D7" w:rsidRDefault="005F411D" w:rsidP="00E974D7">
      <w:pPr>
        <w:spacing w:line="360" w:lineRule="auto"/>
        <w:rPr>
          <w:sz w:val="24"/>
        </w:rPr>
      </w:pPr>
      <w:r w:rsidRPr="00E974D7">
        <w:rPr>
          <w:rFonts w:ascii="黑体" w:eastAsia="黑体" w:hint="eastAsia"/>
          <w:sz w:val="24"/>
        </w:rPr>
        <w:t>推荐参考书</w:t>
      </w:r>
      <w:r w:rsidRPr="00E974D7">
        <w:rPr>
          <w:rFonts w:hint="eastAsia"/>
          <w:sz w:val="24"/>
        </w:rPr>
        <w:t>：</w:t>
      </w:r>
      <w:r w:rsidRPr="00E974D7">
        <w:rPr>
          <w:rFonts w:hint="eastAsia"/>
          <w:sz w:val="24"/>
        </w:rPr>
        <w:t xml:space="preserve"> </w:t>
      </w:r>
    </w:p>
    <w:p w:rsidR="005F411D" w:rsidRDefault="005F411D" w:rsidP="00E974D7">
      <w:pPr>
        <w:ind w:firstLineChars="200" w:firstLine="560"/>
      </w:pPr>
      <w:r w:rsidRPr="00E974D7">
        <w:rPr>
          <w:rFonts w:hint="eastAsia"/>
          <w:sz w:val="28"/>
          <w:szCs w:val="28"/>
        </w:rPr>
        <w:t>《秘书英语》（第二版），王毅主编，刘树森、刘世生、李佐文主审，北京：高等教育出版社，</w:t>
      </w:r>
      <w:r w:rsidRPr="00E974D7">
        <w:rPr>
          <w:rFonts w:hint="eastAsia"/>
          <w:sz w:val="28"/>
          <w:szCs w:val="28"/>
        </w:rPr>
        <w:t>2014</w:t>
      </w:r>
      <w:r w:rsidRPr="00E974D7">
        <w:rPr>
          <w:rFonts w:hint="eastAsia"/>
          <w:sz w:val="28"/>
          <w:szCs w:val="28"/>
        </w:rPr>
        <w:t>年</w:t>
      </w:r>
      <w:r w:rsidRPr="00E974D7">
        <w:rPr>
          <w:rFonts w:hint="eastAsia"/>
          <w:sz w:val="28"/>
          <w:szCs w:val="28"/>
        </w:rPr>
        <w:t>5</w:t>
      </w:r>
      <w:r w:rsidRPr="00E974D7">
        <w:rPr>
          <w:rFonts w:hint="eastAsia"/>
          <w:sz w:val="28"/>
          <w:szCs w:val="28"/>
        </w:rPr>
        <w:t>月。</w:t>
      </w:r>
    </w:p>
    <w:p w:rsidR="005F411D" w:rsidRPr="00E974D7" w:rsidRDefault="005F411D" w:rsidP="00E974D7">
      <w:pPr>
        <w:jc w:val="center"/>
        <w:rPr>
          <w:b/>
          <w:sz w:val="32"/>
          <w:szCs w:val="32"/>
        </w:rPr>
      </w:pPr>
      <w:r w:rsidRPr="00E974D7">
        <w:rPr>
          <w:rFonts w:hint="eastAsia"/>
          <w:b/>
          <w:sz w:val="32"/>
          <w:szCs w:val="32"/>
        </w:rPr>
        <w:t>英语阅读</w:t>
      </w:r>
      <w:r w:rsidRPr="00E974D7">
        <w:rPr>
          <w:b/>
          <w:sz w:val="32"/>
          <w:szCs w:val="32"/>
        </w:rPr>
        <w:t>（一）</w:t>
      </w:r>
      <w:r w:rsidRPr="00E974D7">
        <w:rPr>
          <w:rFonts w:hint="eastAsia"/>
          <w:b/>
          <w:sz w:val="32"/>
          <w:szCs w:val="32"/>
        </w:rPr>
        <w:t>课程简介</w:t>
      </w:r>
    </w:p>
    <w:p w:rsidR="005F411D" w:rsidRPr="00E974D7" w:rsidRDefault="005F411D" w:rsidP="00E974D7">
      <w:pPr>
        <w:spacing w:line="360" w:lineRule="auto"/>
        <w:rPr>
          <w:sz w:val="24"/>
        </w:rPr>
      </w:pPr>
      <w:r w:rsidRPr="00E974D7">
        <w:rPr>
          <w:rFonts w:ascii="黑体" w:eastAsia="黑体" w:hint="eastAsia"/>
          <w:sz w:val="24"/>
        </w:rPr>
        <w:lastRenderedPageBreak/>
        <w:t>课程代码</w:t>
      </w:r>
      <w:r w:rsidRPr="00E974D7">
        <w:rPr>
          <w:rFonts w:hint="eastAsia"/>
          <w:sz w:val="24"/>
        </w:rPr>
        <w:t>：</w:t>
      </w:r>
      <w:r w:rsidRPr="00E974D7">
        <w:rPr>
          <w:rFonts w:ascii="黑体" w:eastAsia="黑体" w:hint="eastAsia"/>
          <w:sz w:val="24"/>
        </w:rPr>
        <w:t>1112010  课程名称：《阅读（一）》</w:t>
      </w:r>
      <w:r w:rsidRPr="00E974D7">
        <w:rPr>
          <w:rFonts w:hint="eastAsia"/>
          <w:sz w:val="24"/>
        </w:rPr>
        <w:t>（</w:t>
      </w:r>
      <w:r w:rsidRPr="00E974D7">
        <w:rPr>
          <w:rFonts w:hint="eastAsia"/>
          <w:sz w:val="24"/>
        </w:rPr>
        <w:t>Extensive</w:t>
      </w:r>
      <w:r w:rsidRPr="00E974D7">
        <w:rPr>
          <w:sz w:val="24"/>
        </w:rPr>
        <w:t xml:space="preserve"> Reading 1</w:t>
      </w:r>
      <w:r w:rsidRPr="00E974D7">
        <w:rPr>
          <w:rFonts w:hint="eastAsia"/>
          <w:sz w:val="24"/>
        </w:rPr>
        <w:t>）</w:t>
      </w:r>
      <w:r w:rsidRPr="00E974D7">
        <w:rPr>
          <w:rFonts w:hint="eastAsia"/>
          <w:b/>
          <w:sz w:val="24"/>
        </w:rPr>
        <w:t>课时：</w:t>
      </w:r>
      <w:r w:rsidRPr="00E974D7">
        <w:rPr>
          <w:sz w:val="24"/>
        </w:rPr>
        <w:t>30</w:t>
      </w:r>
    </w:p>
    <w:p w:rsidR="005F411D" w:rsidRPr="00E974D7" w:rsidRDefault="005F411D" w:rsidP="00E974D7">
      <w:pPr>
        <w:spacing w:line="360" w:lineRule="auto"/>
        <w:rPr>
          <w:sz w:val="24"/>
        </w:rPr>
      </w:pPr>
      <w:r w:rsidRPr="00E974D7">
        <w:rPr>
          <w:rFonts w:ascii="黑体" w:eastAsia="黑体" w:hint="eastAsia"/>
          <w:sz w:val="24"/>
        </w:rPr>
        <w:t>主讲教师</w:t>
      </w:r>
      <w:r w:rsidRPr="00E974D7">
        <w:rPr>
          <w:rFonts w:hint="eastAsia"/>
          <w:sz w:val="24"/>
        </w:rPr>
        <w:t>：丁甫志</w:t>
      </w:r>
      <w:r w:rsidRPr="00E974D7">
        <w:rPr>
          <w:rFonts w:hint="eastAsia"/>
          <w:sz w:val="24"/>
        </w:rPr>
        <w:t xml:space="preserve">  </w:t>
      </w:r>
      <w:r w:rsidRPr="00E974D7">
        <w:rPr>
          <w:rFonts w:ascii="黑体" w:eastAsia="黑体" w:hint="eastAsia"/>
          <w:sz w:val="24"/>
        </w:rPr>
        <w:t>职称</w:t>
      </w:r>
      <w:r w:rsidRPr="00E974D7">
        <w:rPr>
          <w:rFonts w:hint="eastAsia"/>
          <w:sz w:val="24"/>
        </w:rPr>
        <w:t>：讲师</w:t>
      </w:r>
    </w:p>
    <w:p w:rsidR="005F411D" w:rsidRPr="00E974D7" w:rsidRDefault="005F411D" w:rsidP="00E974D7">
      <w:pPr>
        <w:spacing w:line="360" w:lineRule="auto"/>
        <w:rPr>
          <w:sz w:val="24"/>
        </w:rPr>
      </w:pPr>
      <w:r w:rsidRPr="00E974D7">
        <w:rPr>
          <w:rFonts w:ascii="黑体" w:eastAsia="黑体" w:hint="eastAsia"/>
          <w:sz w:val="24"/>
        </w:rPr>
        <w:t>课程的目的、内容与要求：</w:t>
      </w:r>
    </w:p>
    <w:p w:rsidR="005F411D" w:rsidRPr="00E974D7" w:rsidRDefault="005F411D" w:rsidP="00E974D7">
      <w:pPr>
        <w:spacing w:line="360" w:lineRule="auto"/>
        <w:rPr>
          <w:sz w:val="24"/>
        </w:rPr>
      </w:pPr>
      <w:r w:rsidRPr="00E974D7">
        <w:rPr>
          <w:rFonts w:hint="eastAsia"/>
          <w:sz w:val="24"/>
        </w:rPr>
        <w:t>目的</w:t>
      </w:r>
      <w:r w:rsidRPr="00E974D7">
        <w:rPr>
          <w:sz w:val="24"/>
        </w:rPr>
        <w:t>：旨在提高学生</w:t>
      </w:r>
      <w:r w:rsidRPr="00E974D7">
        <w:rPr>
          <w:rFonts w:hint="eastAsia"/>
          <w:sz w:val="24"/>
        </w:rPr>
        <w:t>英语</w:t>
      </w:r>
      <w:r w:rsidRPr="00E974D7">
        <w:rPr>
          <w:sz w:val="24"/>
        </w:rPr>
        <w:t>阅读理解能力</w:t>
      </w:r>
      <w:r w:rsidRPr="00E974D7">
        <w:rPr>
          <w:rFonts w:hint="eastAsia"/>
          <w:sz w:val="24"/>
        </w:rPr>
        <w:t>，</w:t>
      </w:r>
      <w:r w:rsidRPr="00E974D7">
        <w:rPr>
          <w:sz w:val="24"/>
        </w:rPr>
        <w:t>扩大学生词汇量，介绍</w:t>
      </w:r>
      <w:r w:rsidRPr="00E974D7">
        <w:rPr>
          <w:rFonts w:hint="eastAsia"/>
          <w:sz w:val="24"/>
        </w:rPr>
        <w:t>基本</w:t>
      </w:r>
      <w:r w:rsidRPr="00E974D7">
        <w:rPr>
          <w:sz w:val="24"/>
        </w:rPr>
        <w:t>的阅读技巧。</w:t>
      </w:r>
    </w:p>
    <w:p w:rsidR="005F411D" w:rsidRPr="00E974D7" w:rsidRDefault="005F411D" w:rsidP="00E974D7">
      <w:pPr>
        <w:spacing w:line="360" w:lineRule="auto"/>
        <w:rPr>
          <w:sz w:val="24"/>
        </w:rPr>
      </w:pPr>
      <w:r w:rsidRPr="00E974D7">
        <w:rPr>
          <w:rFonts w:hint="eastAsia"/>
          <w:sz w:val="24"/>
        </w:rPr>
        <w:t>内容</w:t>
      </w:r>
      <w:r w:rsidRPr="00E974D7">
        <w:rPr>
          <w:sz w:val="24"/>
        </w:rPr>
        <w:t>：全书共</w:t>
      </w:r>
      <w:r w:rsidRPr="00E974D7">
        <w:rPr>
          <w:rFonts w:hint="eastAsia"/>
          <w:sz w:val="24"/>
        </w:rPr>
        <w:t>15</w:t>
      </w:r>
      <w:r w:rsidRPr="00E974D7">
        <w:rPr>
          <w:rFonts w:hint="eastAsia"/>
          <w:sz w:val="24"/>
        </w:rPr>
        <w:t>个</w:t>
      </w:r>
      <w:r w:rsidRPr="00E974D7">
        <w:rPr>
          <w:sz w:val="24"/>
        </w:rPr>
        <w:t>单元，阅读材料题材广泛，</w:t>
      </w:r>
      <w:r w:rsidRPr="00E974D7">
        <w:rPr>
          <w:rFonts w:hint="eastAsia"/>
          <w:sz w:val="24"/>
        </w:rPr>
        <w:t>涉及</w:t>
      </w:r>
      <w:r w:rsidRPr="00E974D7">
        <w:rPr>
          <w:sz w:val="24"/>
        </w:rPr>
        <w:t>英语国家社会、政治、经济、文化、哲学等方面；内容新颖，注意收入反映近年来社会进步和科学技术发展的文章；</w:t>
      </w:r>
      <w:r w:rsidRPr="00E974D7">
        <w:rPr>
          <w:rFonts w:hint="eastAsia"/>
          <w:sz w:val="24"/>
        </w:rPr>
        <w:t>注重</w:t>
      </w:r>
      <w:r w:rsidRPr="00E974D7">
        <w:rPr>
          <w:sz w:val="24"/>
        </w:rPr>
        <w:t>趣味性，文体多样</w:t>
      </w:r>
      <w:r w:rsidRPr="00E974D7">
        <w:rPr>
          <w:rFonts w:hint="eastAsia"/>
          <w:sz w:val="24"/>
        </w:rPr>
        <w:t>。</w:t>
      </w:r>
      <w:r w:rsidRPr="00E974D7">
        <w:rPr>
          <w:sz w:val="24"/>
        </w:rPr>
        <w:t>每个</w:t>
      </w:r>
      <w:r w:rsidRPr="00E974D7">
        <w:rPr>
          <w:rFonts w:hint="eastAsia"/>
          <w:sz w:val="24"/>
        </w:rPr>
        <w:t>单元</w:t>
      </w:r>
      <w:r w:rsidRPr="00E974D7">
        <w:rPr>
          <w:sz w:val="24"/>
        </w:rPr>
        <w:t>一般分为四个部分：第一部分是阅读课文及练习</w:t>
      </w:r>
      <w:r w:rsidRPr="00E974D7">
        <w:rPr>
          <w:rFonts w:hint="eastAsia"/>
          <w:sz w:val="24"/>
        </w:rPr>
        <w:t>，</w:t>
      </w:r>
      <w:r w:rsidRPr="00E974D7">
        <w:rPr>
          <w:sz w:val="24"/>
        </w:rPr>
        <w:t>练习包括判断课文中心思想</w:t>
      </w:r>
      <w:r w:rsidRPr="00E974D7">
        <w:rPr>
          <w:rFonts w:hint="eastAsia"/>
          <w:sz w:val="24"/>
        </w:rPr>
        <w:t>、</w:t>
      </w:r>
      <w:r w:rsidRPr="00E974D7">
        <w:rPr>
          <w:sz w:val="24"/>
        </w:rPr>
        <w:t>阅读理解、课堂讨论题和词汇练习；第二部分为阅读技巧，重点介绍各种阅读技巧，并配有相应的练习；第三部分为快速阅读练习，提供</w:t>
      </w:r>
      <w:r w:rsidRPr="00E974D7">
        <w:rPr>
          <w:rFonts w:hint="eastAsia"/>
          <w:sz w:val="24"/>
        </w:rPr>
        <w:t>3</w:t>
      </w:r>
      <w:r w:rsidRPr="00E974D7">
        <w:rPr>
          <w:rFonts w:hint="eastAsia"/>
          <w:sz w:val="24"/>
        </w:rPr>
        <w:t>篇</w:t>
      </w:r>
      <w:r w:rsidRPr="00E974D7">
        <w:rPr>
          <w:sz w:val="24"/>
        </w:rPr>
        <w:t>短文，要求在规定的时间内完成；第四</w:t>
      </w:r>
      <w:r w:rsidRPr="00E974D7">
        <w:rPr>
          <w:rFonts w:hint="eastAsia"/>
          <w:sz w:val="24"/>
        </w:rPr>
        <w:t>部分</w:t>
      </w:r>
      <w:r w:rsidRPr="00E974D7">
        <w:rPr>
          <w:sz w:val="24"/>
        </w:rPr>
        <w:t>为课外阅读，提供和课</w:t>
      </w:r>
      <w:r w:rsidRPr="00E974D7">
        <w:rPr>
          <w:rFonts w:hint="eastAsia"/>
          <w:sz w:val="24"/>
        </w:rPr>
        <w:t>文</w:t>
      </w:r>
      <w:r w:rsidRPr="00E974D7">
        <w:rPr>
          <w:sz w:val="24"/>
        </w:rPr>
        <w:t>长度相当的语言材料，配有阅读理解题和思考题。</w:t>
      </w:r>
      <w:r w:rsidRPr="00E974D7">
        <w:rPr>
          <w:rFonts w:hint="eastAsia"/>
          <w:sz w:val="24"/>
        </w:rPr>
        <w:t>第</w:t>
      </w:r>
      <w:r w:rsidRPr="00E974D7">
        <w:rPr>
          <w:rFonts w:hint="eastAsia"/>
          <w:sz w:val="24"/>
        </w:rPr>
        <w:t>3</w:t>
      </w:r>
      <w:r w:rsidRPr="00E974D7">
        <w:rPr>
          <w:rFonts w:hint="eastAsia"/>
          <w:sz w:val="24"/>
        </w:rPr>
        <w:t>、</w:t>
      </w:r>
      <w:r w:rsidRPr="00E974D7">
        <w:rPr>
          <w:rFonts w:hint="eastAsia"/>
          <w:sz w:val="24"/>
        </w:rPr>
        <w:t>6</w:t>
      </w:r>
      <w:r w:rsidRPr="00E974D7">
        <w:rPr>
          <w:rFonts w:hint="eastAsia"/>
          <w:sz w:val="24"/>
        </w:rPr>
        <w:t>、</w:t>
      </w:r>
      <w:r w:rsidRPr="00E974D7">
        <w:rPr>
          <w:rFonts w:hint="eastAsia"/>
          <w:sz w:val="24"/>
        </w:rPr>
        <w:t>9</w:t>
      </w:r>
      <w:r w:rsidRPr="00E974D7">
        <w:rPr>
          <w:rFonts w:hint="eastAsia"/>
          <w:sz w:val="24"/>
        </w:rPr>
        <w:t>、</w:t>
      </w:r>
      <w:r w:rsidRPr="00E974D7">
        <w:rPr>
          <w:rFonts w:hint="eastAsia"/>
          <w:sz w:val="24"/>
        </w:rPr>
        <w:t>12</w:t>
      </w:r>
      <w:r w:rsidRPr="00E974D7">
        <w:rPr>
          <w:rFonts w:hint="eastAsia"/>
          <w:sz w:val="24"/>
        </w:rPr>
        <w:t>、</w:t>
      </w:r>
      <w:r w:rsidRPr="00E974D7">
        <w:rPr>
          <w:rFonts w:hint="eastAsia"/>
          <w:sz w:val="24"/>
        </w:rPr>
        <w:t>15</w:t>
      </w:r>
      <w:r w:rsidRPr="00E974D7">
        <w:rPr>
          <w:rFonts w:hint="eastAsia"/>
          <w:sz w:val="24"/>
        </w:rPr>
        <w:t>单元</w:t>
      </w:r>
      <w:r w:rsidRPr="00E974D7">
        <w:rPr>
          <w:sz w:val="24"/>
        </w:rPr>
        <w:t>无</w:t>
      </w:r>
      <w:r w:rsidRPr="00E974D7">
        <w:rPr>
          <w:sz w:val="24"/>
        </w:rPr>
        <w:t>“</w:t>
      </w:r>
      <w:r w:rsidRPr="00E974D7">
        <w:rPr>
          <w:rFonts w:hint="eastAsia"/>
          <w:sz w:val="24"/>
        </w:rPr>
        <w:t>阅读技巧</w:t>
      </w:r>
      <w:r w:rsidRPr="00E974D7">
        <w:rPr>
          <w:sz w:val="24"/>
        </w:rPr>
        <w:t>”</w:t>
      </w:r>
      <w:r w:rsidRPr="00E974D7">
        <w:rPr>
          <w:rFonts w:hint="eastAsia"/>
          <w:sz w:val="24"/>
        </w:rPr>
        <w:t>部分</w:t>
      </w:r>
      <w:r w:rsidRPr="00E974D7">
        <w:rPr>
          <w:sz w:val="24"/>
        </w:rPr>
        <w:t>。</w:t>
      </w:r>
    </w:p>
    <w:p w:rsidR="005F411D" w:rsidRPr="00E974D7" w:rsidRDefault="005F411D" w:rsidP="00E974D7">
      <w:pPr>
        <w:spacing w:line="360" w:lineRule="auto"/>
        <w:rPr>
          <w:sz w:val="24"/>
        </w:rPr>
      </w:pPr>
      <w:r w:rsidRPr="00E974D7">
        <w:rPr>
          <w:rFonts w:hint="eastAsia"/>
          <w:sz w:val="24"/>
        </w:rPr>
        <w:t>要求</w:t>
      </w:r>
      <w:r w:rsidRPr="00E974D7">
        <w:rPr>
          <w:sz w:val="24"/>
        </w:rPr>
        <w:t>：</w:t>
      </w:r>
      <w:r w:rsidRPr="00E974D7">
        <w:rPr>
          <w:rFonts w:hint="eastAsia"/>
          <w:sz w:val="24"/>
        </w:rPr>
        <w:t>学生</w:t>
      </w:r>
      <w:r w:rsidRPr="00E974D7">
        <w:rPr>
          <w:sz w:val="24"/>
        </w:rPr>
        <w:t>课前必须预习单元的第一部分，尽量完成课后练习。课堂</w:t>
      </w:r>
      <w:r w:rsidRPr="00E974D7">
        <w:rPr>
          <w:rFonts w:hint="eastAsia"/>
          <w:sz w:val="24"/>
        </w:rPr>
        <w:t>上</w:t>
      </w:r>
      <w:r w:rsidRPr="00E974D7">
        <w:rPr>
          <w:sz w:val="24"/>
        </w:rPr>
        <w:t>会讲解背景知识，学生课前也可以自行查询相关内容</w:t>
      </w:r>
      <w:r w:rsidRPr="00E974D7">
        <w:rPr>
          <w:rFonts w:hint="eastAsia"/>
          <w:sz w:val="24"/>
        </w:rPr>
        <w:t>，在</w:t>
      </w:r>
      <w:r w:rsidRPr="00E974D7">
        <w:rPr>
          <w:sz w:val="24"/>
        </w:rPr>
        <w:t>课上参与讨论。</w:t>
      </w:r>
      <w:r w:rsidRPr="00E974D7">
        <w:rPr>
          <w:rFonts w:hint="eastAsia"/>
          <w:sz w:val="24"/>
        </w:rPr>
        <w:t>对</w:t>
      </w:r>
      <w:r w:rsidRPr="00E974D7">
        <w:rPr>
          <w:sz w:val="24"/>
        </w:rPr>
        <w:t>课</w:t>
      </w:r>
      <w:r w:rsidRPr="00E974D7">
        <w:rPr>
          <w:rFonts w:hint="eastAsia"/>
          <w:sz w:val="24"/>
        </w:rPr>
        <w:t>文</w:t>
      </w:r>
      <w:r w:rsidRPr="00E974D7">
        <w:rPr>
          <w:sz w:val="24"/>
        </w:rPr>
        <w:t>内容</w:t>
      </w:r>
      <w:r w:rsidRPr="00E974D7">
        <w:rPr>
          <w:rFonts w:hint="eastAsia"/>
          <w:sz w:val="24"/>
        </w:rPr>
        <w:t>中</w:t>
      </w:r>
      <w:r w:rsidRPr="00E974D7">
        <w:rPr>
          <w:sz w:val="24"/>
        </w:rPr>
        <w:t>的重点词汇</w:t>
      </w:r>
      <w:r w:rsidRPr="00E974D7">
        <w:rPr>
          <w:rFonts w:hint="eastAsia"/>
          <w:sz w:val="24"/>
        </w:rPr>
        <w:t>、</w:t>
      </w:r>
      <w:r w:rsidRPr="00E974D7">
        <w:rPr>
          <w:sz w:val="24"/>
        </w:rPr>
        <w:t>句子、段落等会做详细讲解</w:t>
      </w:r>
      <w:r w:rsidRPr="00E974D7">
        <w:rPr>
          <w:rFonts w:hint="eastAsia"/>
          <w:sz w:val="24"/>
        </w:rPr>
        <w:t>，</w:t>
      </w:r>
      <w:r w:rsidRPr="00E974D7">
        <w:rPr>
          <w:sz w:val="24"/>
        </w:rPr>
        <w:t>学生课前预习中发现的疑难需提前做好标注，</w:t>
      </w:r>
      <w:r w:rsidRPr="00E974D7">
        <w:rPr>
          <w:rFonts w:hint="eastAsia"/>
          <w:sz w:val="24"/>
        </w:rPr>
        <w:t>课上积极</w:t>
      </w:r>
      <w:r w:rsidRPr="00E974D7">
        <w:rPr>
          <w:sz w:val="24"/>
        </w:rPr>
        <w:t>参与</w:t>
      </w:r>
      <w:r w:rsidRPr="00E974D7">
        <w:rPr>
          <w:rFonts w:hint="eastAsia"/>
          <w:sz w:val="24"/>
        </w:rPr>
        <w:t>讨论</w:t>
      </w:r>
      <w:r w:rsidRPr="00E974D7">
        <w:rPr>
          <w:sz w:val="24"/>
        </w:rPr>
        <w:t>和提问。课后</w:t>
      </w:r>
      <w:r w:rsidRPr="00E974D7">
        <w:rPr>
          <w:rFonts w:hint="eastAsia"/>
          <w:sz w:val="24"/>
        </w:rPr>
        <w:t>需要</w:t>
      </w:r>
      <w:r w:rsidRPr="00E974D7">
        <w:rPr>
          <w:sz w:val="24"/>
        </w:rPr>
        <w:t>完成每单元的快速阅读和课</w:t>
      </w:r>
      <w:r w:rsidRPr="00E974D7">
        <w:rPr>
          <w:rFonts w:hint="eastAsia"/>
          <w:sz w:val="24"/>
        </w:rPr>
        <w:t>外</w:t>
      </w:r>
      <w:r w:rsidRPr="00E974D7">
        <w:rPr>
          <w:sz w:val="24"/>
        </w:rPr>
        <w:t>阅读部分。每三周会</w:t>
      </w:r>
      <w:r w:rsidRPr="00E974D7">
        <w:rPr>
          <w:rFonts w:hint="eastAsia"/>
          <w:sz w:val="24"/>
        </w:rPr>
        <w:t>布置</w:t>
      </w:r>
      <w:r w:rsidRPr="00E974D7">
        <w:rPr>
          <w:sz w:val="24"/>
        </w:rPr>
        <w:t>一次</w:t>
      </w:r>
      <w:r w:rsidRPr="00E974D7">
        <w:rPr>
          <w:rFonts w:hint="eastAsia"/>
          <w:sz w:val="24"/>
        </w:rPr>
        <w:t>书面</w:t>
      </w:r>
      <w:r w:rsidRPr="00E974D7">
        <w:rPr>
          <w:sz w:val="24"/>
        </w:rPr>
        <w:t>写作的作业，学生有一到两周的时间去完成。</w:t>
      </w:r>
    </w:p>
    <w:p w:rsidR="005F411D" w:rsidRPr="00E974D7" w:rsidRDefault="005F411D" w:rsidP="00E974D7">
      <w:pPr>
        <w:spacing w:line="360" w:lineRule="auto"/>
        <w:rPr>
          <w:sz w:val="24"/>
        </w:rPr>
      </w:pPr>
      <w:r w:rsidRPr="00E974D7">
        <w:rPr>
          <w:rFonts w:ascii="黑体" w:eastAsia="黑体" w:hint="eastAsia"/>
          <w:sz w:val="24"/>
        </w:rPr>
        <w:t>推荐参考书</w:t>
      </w:r>
      <w:r w:rsidRPr="00E974D7">
        <w:rPr>
          <w:rFonts w:hint="eastAsia"/>
          <w:sz w:val="24"/>
        </w:rPr>
        <w:t>：</w:t>
      </w:r>
    </w:p>
    <w:p w:rsidR="005F411D" w:rsidRPr="00E974D7" w:rsidRDefault="005F411D" w:rsidP="00E974D7">
      <w:pPr>
        <w:spacing w:line="360" w:lineRule="auto"/>
        <w:rPr>
          <w:sz w:val="24"/>
        </w:rPr>
      </w:pPr>
      <w:r w:rsidRPr="00E974D7">
        <w:rPr>
          <w:sz w:val="24"/>
        </w:rPr>
        <w:t>教材</w:t>
      </w:r>
      <w:r w:rsidRPr="00E974D7">
        <w:rPr>
          <w:rFonts w:hint="eastAsia"/>
          <w:sz w:val="24"/>
        </w:rPr>
        <w:t>：英语泛读教程</w:t>
      </w:r>
      <w:r w:rsidRPr="00E974D7">
        <w:rPr>
          <w:rFonts w:hint="eastAsia"/>
          <w:sz w:val="24"/>
        </w:rPr>
        <w:t>1</w:t>
      </w:r>
      <w:r w:rsidRPr="00E974D7">
        <w:rPr>
          <w:rFonts w:hint="eastAsia"/>
          <w:sz w:val="24"/>
        </w:rPr>
        <w:t>学生用书</w:t>
      </w:r>
      <w:r w:rsidRPr="00E974D7">
        <w:rPr>
          <w:rFonts w:hint="eastAsia"/>
          <w:sz w:val="24"/>
        </w:rPr>
        <w:t>(</w:t>
      </w:r>
      <w:r w:rsidRPr="00E974D7">
        <w:rPr>
          <w:rFonts w:hint="eastAsia"/>
          <w:sz w:val="24"/>
        </w:rPr>
        <w:t>第</w:t>
      </w:r>
      <w:r w:rsidRPr="00E974D7">
        <w:rPr>
          <w:rFonts w:hint="eastAsia"/>
          <w:sz w:val="24"/>
        </w:rPr>
        <w:t>3</w:t>
      </w:r>
      <w:r w:rsidRPr="00E974D7">
        <w:rPr>
          <w:rFonts w:hint="eastAsia"/>
          <w:sz w:val="24"/>
        </w:rPr>
        <w:t>版</w:t>
      </w:r>
      <w:r w:rsidRPr="00E974D7">
        <w:rPr>
          <w:rFonts w:hint="eastAsia"/>
          <w:sz w:val="24"/>
        </w:rPr>
        <w:t>)</w:t>
      </w:r>
      <w:r w:rsidRPr="00E974D7">
        <w:rPr>
          <w:rFonts w:hint="eastAsia"/>
          <w:sz w:val="24"/>
        </w:rPr>
        <w:t>–</w:t>
      </w:r>
      <w:r w:rsidRPr="00E974D7">
        <w:rPr>
          <w:rFonts w:hint="eastAsia"/>
          <w:sz w:val="24"/>
        </w:rPr>
        <w:t xml:space="preserve"> 2011</w:t>
      </w:r>
      <w:r w:rsidRPr="00E974D7">
        <w:rPr>
          <w:rFonts w:hint="eastAsia"/>
          <w:sz w:val="24"/>
        </w:rPr>
        <w:t>年</w:t>
      </w:r>
      <w:r w:rsidRPr="00E974D7">
        <w:rPr>
          <w:rFonts w:hint="eastAsia"/>
          <w:sz w:val="24"/>
        </w:rPr>
        <w:t>4</w:t>
      </w:r>
      <w:r w:rsidRPr="00E974D7">
        <w:rPr>
          <w:rFonts w:hint="eastAsia"/>
          <w:sz w:val="24"/>
        </w:rPr>
        <w:t>月</w:t>
      </w:r>
      <w:r w:rsidRPr="00E974D7">
        <w:rPr>
          <w:rFonts w:hint="eastAsia"/>
          <w:sz w:val="24"/>
        </w:rPr>
        <w:t>1</w:t>
      </w:r>
      <w:r w:rsidRPr="00E974D7">
        <w:rPr>
          <w:rFonts w:hint="eastAsia"/>
          <w:sz w:val="24"/>
        </w:rPr>
        <w:t>日第</w:t>
      </w:r>
      <w:r w:rsidRPr="00E974D7">
        <w:rPr>
          <w:rFonts w:hint="eastAsia"/>
          <w:sz w:val="24"/>
        </w:rPr>
        <w:t>3</w:t>
      </w:r>
      <w:r w:rsidRPr="00E974D7">
        <w:rPr>
          <w:rFonts w:hint="eastAsia"/>
          <w:sz w:val="24"/>
        </w:rPr>
        <w:t>版高等教育出版社</w:t>
      </w:r>
      <w:r w:rsidR="00E974D7">
        <w:rPr>
          <w:rFonts w:hint="eastAsia"/>
          <w:sz w:val="24"/>
        </w:rPr>
        <w:t xml:space="preserve"> </w:t>
      </w:r>
      <w:proofErr w:type="gramStart"/>
      <w:r w:rsidRPr="00E974D7">
        <w:rPr>
          <w:rFonts w:hint="eastAsia"/>
          <w:sz w:val="24"/>
        </w:rPr>
        <w:t>刘乃银</w:t>
      </w:r>
      <w:proofErr w:type="gramEnd"/>
      <w:r w:rsidRPr="00E974D7">
        <w:rPr>
          <w:rFonts w:hint="eastAsia"/>
          <w:sz w:val="24"/>
        </w:rPr>
        <w:t xml:space="preserve"> (</w:t>
      </w:r>
      <w:r w:rsidRPr="00E974D7">
        <w:rPr>
          <w:rFonts w:hint="eastAsia"/>
          <w:sz w:val="24"/>
        </w:rPr>
        <w:t>编者</w:t>
      </w:r>
      <w:r w:rsidRPr="00E974D7">
        <w:rPr>
          <w:rFonts w:hint="eastAsia"/>
          <w:sz w:val="24"/>
        </w:rPr>
        <w:t>)</w:t>
      </w:r>
    </w:p>
    <w:p w:rsidR="005F411D" w:rsidRPr="001C53AD" w:rsidRDefault="005F411D" w:rsidP="005F411D">
      <w:pPr>
        <w:pStyle w:val="a5"/>
        <w:spacing w:line="360" w:lineRule="auto"/>
        <w:ind w:left="360" w:firstLineChars="0" w:firstLine="0"/>
        <w:rPr>
          <w:sz w:val="24"/>
        </w:rPr>
      </w:pPr>
    </w:p>
    <w:p w:rsidR="005F411D" w:rsidRPr="001C53AD" w:rsidRDefault="005F411D" w:rsidP="005F411D">
      <w:pPr>
        <w:pStyle w:val="a5"/>
        <w:ind w:leftChars="171" w:left="359" w:firstLineChars="595" w:firstLine="1911"/>
        <w:rPr>
          <w:b/>
          <w:sz w:val="32"/>
          <w:szCs w:val="32"/>
        </w:rPr>
      </w:pPr>
      <w:r w:rsidRPr="001C53AD">
        <w:rPr>
          <w:rFonts w:hint="eastAsia"/>
          <w:b/>
          <w:sz w:val="32"/>
          <w:szCs w:val="32"/>
        </w:rPr>
        <w:t>《基础朝鲜语（一）》课程简介</w:t>
      </w:r>
    </w:p>
    <w:p w:rsidR="005F411D" w:rsidRPr="00E974D7" w:rsidRDefault="005F411D" w:rsidP="00E974D7">
      <w:pPr>
        <w:spacing w:line="360" w:lineRule="auto"/>
        <w:rPr>
          <w:sz w:val="24"/>
        </w:rPr>
      </w:pPr>
      <w:r w:rsidRPr="00E974D7">
        <w:rPr>
          <w:rFonts w:ascii="宋体" w:hAnsi="宋体" w:cs="宋体" w:hint="eastAsia"/>
          <w:b/>
          <w:sz w:val="24"/>
        </w:rPr>
        <w:t>课程代码</w:t>
      </w:r>
      <w:r w:rsidRPr="00E974D7">
        <w:rPr>
          <w:rFonts w:hint="eastAsia"/>
          <w:b/>
          <w:sz w:val="24"/>
        </w:rPr>
        <w:t>：</w:t>
      </w:r>
      <w:r w:rsidRPr="00E974D7">
        <w:rPr>
          <w:rFonts w:hint="eastAsia"/>
          <w:sz w:val="24"/>
        </w:rPr>
        <w:t>1112215</w:t>
      </w:r>
      <w:r w:rsidRPr="00E974D7">
        <w:rPr>
          <w:rFonts w:ascii="宋体" w:hAnsi="宋体" w:cs="宋体" w:hint="eastAsia"/>
          <w:b/>
          <w:sz w:val="24"/>
        </w:rPr>
        <w:t>课程名称</w:t>
      </w:r>
      <w:r w:rsidRPr="00E974D7">
        <w:rPr>
          <w:rFonts w:hint="eastAsia"/>
          <w:b/>
          <w:sz w:val="24"/>
        </w:rPr>
        <w:t>：</w:t>
      </w:r>
      <w:r w:rsidRPr="00E974D7">
        <w:rPr>
          <w:rFonts w:hint="eastAsia"/>
          <w:sz w:val="24"/>
        </w:rPr>
        <w:t>《</w:t>
      </w:r>
      <w:r w:rsidRPr="00E974D7">
        <w:rPr>
          <w:rFonts w:hint="eastAsia"/>
          <w:sz w:val="24"/>
        </w:rPr>
        <w:t>Basic Korean(1)</w:t>
      </w:r>
      <w:r w:rsidRPr="00E974D7">
        <w:rPr>
          <w:rFonts w:hint="eastAsia"/>
          <w:sz w:val="24"/>
        </w:rPr>
        <w:t>》</w:t>
      </w:r>
      <w:r w:rsidRPr="00E974D7">
        <w:rPr>
          <w:rFonts w:hint="eastAsia"/>
          <w:b/>
          <w:sz w:val="24"/>
        </w:rPr>
        <w:t>课时：</w:t>
      </w:r>
      <w:r w:rsidRPr="00E974D7">
        <w:rPr>
          <w:rFonts w:hint="eastAsia"/>
          <w:sz w:val="24"/>
        </w:rPr>
        <w:t>140</w:t>
      </w:r>
    </w:p>
    <w:p w:rsidR="005F411D" w:rsidRPr="00E974D7" w:rsidRDefault="005F411D" w:rsidP="00E974D7">
      <w:pPr>
        <w:spacing w:line="360" w:lineRule="auto"/>
        <w:rPr>
          <w:sz w:val="24"/>
        </w:rPr>
      </w:pPr>
      <w:r w:rsidRPr="00E974D7">
        <w:rPr>
          <w:rFonts w:ascii="宋体" w:hAnsi="宋体" w:cs="宋体" w:hint="eastAsia"/>
          <w:b/>
          <w:sz w:val="24"/>
        </w:rPr>
        <w:t>主讲教师</w:t>
      </w:r>
      <w:r w:rsidRPr="00E974D7">
        <w:rPr>
          <w:rFonts w:hint="eastAsia"/>
          <w:b/>
          <w:sz w:val="24"/>
        </w:rPr>
        <w:t>：</w:t>
      </w:r>
      <w:r w:rsidRPr="00E974D7">
        <w:rPr>
          <w:rFonts w:hint="eastAsia"/>
          <w:sz w:val="24"/>
        </w:rPr>
        <w:t>刘芳</w:t>
      </w:r>
      <w:r w:rsidRPr="00E974D7">
        <w:rPr>
          <w:rFonts w:hint="eastAsia"/>
          <w:sz w:val="24"/>
        </w:rPr>
        <w:t xml:space="preserve">  </w:t>
      </w:r>
      <w:r w:rsidR="00E974D7" w:rsidRPr="00E974D7">
        <w:rPr>
          <w:rFonts w:hint="eastAsia"/>
          <w:sz w:val="24"/>
        </w:rPr>
        <w:t xml:space="preserve">  </w:t>
      </w:r>
      <w:r w:rsidRPr="00E974D7">
        <w:rPr>
          <w:rFonts w:ascii="宋体" w:hAnsi="宋体" w:cs="宋体" w:hint="eastAsia"/>
          <w:b/>
          <w:sz w:val="24"/>
        </w:rPr>
        <w:t>职称</w:t>
      </w:r>
      <w:r w:rsidRPr="00E974D7">
        <w:rPr>
          <w:rFonts w:hint="eastAsia"/>
          <w:b/>
          <w:sz w:val="24"/>
        </w:rPr>
        <w:t>：</w:t>
      </w:r>
      <w:r w:rsidRPr="00E974D7">
        <w:rPr>
          <w:rFonts w:hint="eastAsia"/>
          <w:sz w:val="24"/>
        </w:rPr>
        <w:t>讲师</w:t>
      </w:r>
    </w:p>
    <w:p w:rsidR="005F411D" w:rsidRPr="00E974D7" w:rsidRDefault="005F411D" w:rsidP="00E974D7">
      <w:pPr>
        <w:spacing w:line="360" w:lineRule="auto"/>
        <w:rPr>
          <w:b/>
          <w:sz w:val="24"/>
        </w:rPr>
      </w:pPr>
      <w:r w:rsidRPr="00E974D7">
        <w:rPr>
          <w:rFonts w:ascii="宋体" w:hAnsi="宋体" w:cs="宋体" w:hint="eastAsia"/>
          <w:b/>
          <w:sz w:val="24"/>
        </w:rPr>
        <w:t>课程的目的、内容与要求：</w:t>
      </w:r>
    </w:p>
    <w:p w:rsidR="005F411D" w:rsidRPr="001C53AD" w:rsidRDefault="005F411D" w:rsidP="00E974D7">
      <w:pPr>
        <w:spacing w:line="360" w:lineRule="auto"/>
        <w:ind w:firstLineChars="200" w:firstLine="480"/>
        <w:rPr>
          <w:sz w:val="24"/>
        </w:rPr>
      </w:pPr>
      <w:r w:rsidRPr="001C53AD">
        <w:rPr>
          <w:rFonts w:hint="eastAsia"/>
          <w:sz w:val="24"/>
        </w:rPr>
        <w:t>本课程是为朝鲜语专业一年级学生设置的专业必修课，是朝鲜语专业学习的入门课程。因此，引导初入学的大一新生对</w:t>
      </w:r>
      <w:proofErr w:type="gramStart"/>
      <w:r w:rsidRPr="001C53AD">
        <w:rPr>
          <w:rFonts w:hint="eastAsia"/>
          <w:sz w:val="24"/>
        </w:rPr>
        <w:t>韩语学习</w:t>
      </w:r>
      <w:proofErr w:type="gramEnd"/>
      <w:r w:rsidRPr="001C53AD">
        <w:rPr>
          <w:rFonts w:hint="eastAsia"/>
          <w:sz w:val="24"/>
        </w:rPr>
        <w:t>形成基本的认知，激发学习韩语、了解韩国的兴趣是本课程的主要目的。</w:t>
      </w:r>
    </w:p>
    <w:p w:rsidR="005F411D" w:rsidRPr="00E974D7" w:rsidRDefault="005F411D" w:rsidP="00E974D7">
      <w:pPr>
        <w:spacing w:line="360" w:lineRule="auto"/>
        <w:ind w:firstLineChars="200" w:firstLine="480"/>
        <w:rPr>
          <w:sz w:val="24"/>
        </w:rPr>
      </w:pPr>
      <w:r w:rsidRPr="00E974D7">
        <w:rPr>
          <w:rFonts w:hint="eastAsia"/>
          <w:sz w:val="24"/>
        </w:rPr>
        <w:t>为使学生在学期结束时能够具备</w:t>
      </w:r>
      <w:proofErr w:type="gramStart"/>
      <w:r w:rsidRPr="00E974D7">
        <w:rPr>
          <w:rFonts w:hint="eastAsia"/>
          <w:sz w:val="24"/>
        </w:rPr>
        <w:t>初级韩语交际</w:t>
      </w:r>
      <w:proofErr w:type="gramEnd"/>
      <w:r w:rsidRPr="00E974D7">
        <w:rPr>
          <w:rFonts w:hint="eastAsia"/>
          <w:sz w:val="24"/>
        </w:rPr>
        <w:t>能力和读写能力，本课程设置</w:t>
      </w:r>
      <w:r w:rsidRPr="00E974D7">
        <w:rPr>
          <w:rFonts w:hint="eastAsia"/>
          <w:sz w:val="24"/>
        </w:rPr>
        <w:lastRenderedPageBreak/>
        <w:t>了由发音至听说读写综合所构成的</w:t>
      </w:r>
      <w:r w:rsidRPr="00E974D7">
        <w:rPr>
          <w:rFonts w:hint="eastAsia"/>
          <w:sz w:val="24"/>
        </w:rPr>
        <w:t>18</w:t>
      </w:r>
      <w:r w:rsidRPr="00E974D7">
        <w:rPr>
          <w:rFonts w:hint="eastAsia"/>
          <w:sz w:val="24"/>
        </w:rPr>
        <w:t>课内容。</w:t>
      </w:r>
      <w:r w:rsidRPr="00E974D7">
        <w:rPr>
          <w:rFonts w:hint="eastAsia"/>
          <w:sz w:val="24"/>
        </w:rPr>
        <w:t>1</w:t>
      </w:r>
      <w:r w:rsidRPr="00E974D7">
        <w:rPr>
          <w:rFonts w:hint="eastAsia"/>
          <w:sz w:val="24"/>
        </w:rPr>
        <w:t>至</w:t>
      </w:r>
      <w:r w:rsidRPr="00E974D7">
        <w:rPr>
          <w:rFonts w:hint="eastAsia"/>
          <w:sz w:val="24"/>
        </w:rPr>
        <w:t>4</w:t>
      </w:r>
      <w:r w:rsidRPr="00E974D7">
        <w:rPr>
          <w:rFonts w:hint="eastAsia"/>
          <w:sz w:val="24"/>
        </w:rPr>
        <w:t>课</w:t>
      </w:r>
      <w:proofErr w:type="gramStart"/>
      <w:r w:rsidRPr="00E974D7">
        <w:rPr>
          <w:rFonts w:hint="eastAsia"/>
          <w:sz w:val="24"/>
        </w:rPr>
        <w:t>讲述韩语的</w:t>
      </w:r>
      <w:proofErr w:type="gramEnd"/>
      <w:r w:rsidRPr="00E974D7">
        <w:rPr>
          <w:rFonts w:hint="eastAsia"/>
          <w:sz w:val="24"/>
        </w:rPr>
        <w:t>发音，</w:t>
      </w:r>
      <w:r w:rsidRPr="00E974D7">
        <w:rPr>
          <w:rFonts w:hint="eastAsia"/>
          <w:sz w:val="24"/>
        </w:rPr>
        <w:t>5</w:t>
      </w:r>
      <w:r w:rsidRPr="00E974D7">
        <w:rPr>
          <w:rFonts w:hint="eastAsia"/>
          <w:sz w:val="24"/>
        </w:rPr>
        <w:t>至</w:t>
      </w:r>
      <w:r w:rsidRPr="00E974D7">
        <w:rPr>
          <w:rFonts w:hint="eastAsia"/>
          <w:sz w:val="24"/>
        </w:rPr>
        <w:t>18</w:t>
      </w:r>
      <w:proofErr w:type="gramStart"/>
      <w:r w:rsidRPr="00E974D7">
        <w:rPr>
          <w:rFonts w:hint="eastAsia"/>
          <w:sz w:val="24"/>
        </w:rPr>
        <w:t>课通过</w:t>
      </w:r>
      <w:proofErr w:type="gramEnd"/>
      <w:r w:rsidRPr="00E974D7">
        <w:rPr>
          <w:rFonts w:hint="eastAsia"/>
          <w:sz w:val="24"/>
        </w:rPr>
        <w:t>会话或短文讲述单词及基本语法，课文内容均涉及韩国的生活习惯和风土人情，课后附有一定量的针对性练习及课外阅读。</w:t>
      </w:r>
    </w:p>
    <w:p w:rsidR="005F411D" w:rsidRPr="00E974D7" w:rsidRDefault="005F411D" w:rsidP="00E974D7">
      <w:pPr>
        <w:spacing w:line="360" w:lineRule="auto"/>
        <w:ind w:firstLineChars="200" w:firstLine="482"/>
        <w:rPr>
          <w:sz w:val="24"/>
        </w:rPr>
      </w:pPr>
      <w:r w:rsidRPr="00E974D7">
        <w:rPr>
          <w:rFonts w:ascii="宋体" w:hAnsi="宋体" w:cs="宋体" w:hint="eastAsia"/>
          <w:b/>
          <w:sz w:val="24"/>
        </w:rPr>
        <w:t>推荐参考书</w:t>
      </w:r>
      <w:r w:rsidRPr="00E974D7">
        <w:rPr>
          <w:rFonts w:hint="eastAsia"/>
          <w:b/>
          <w:sz w:val="24"/>
        </w:rPr>
        <w:t>：</w:t>
      </w:r>
      <w:r w:rsidRPr="00E974D7">
        <w:rPr>
          <w:rFonts w:hint="eastAsia"/>
          <w:sz w:val="24"/>
        </w:rPr>
        <w:t>大学韩国语（第三版）北京大学出版社</w:t>
      </w:r>
    </w:p>
    <w:p w:rsidR="0012240A" w:rsidRDefault="0012240A" w:rsidP="001229D5">
      <w:pPr>
        <w:spacing w:line="360" w:lineRule="auto"/>
      </w:pPr>
    </w:p>
    <w:p w:rsidR="00E974D7" w:rsidRDefault="00E974D7" w:rsidP="00E974D7">
      <w:pPr>
        <w:jc w:val="center"/>
        <w:rPr>
          <w:b/>
          <w:sz w:val="32"/>
          <w:szCs w:val="32"/>
        </w:rPr>
      </w:pPr>
      <w:r>
        <w:rPr>
          <w:rFonts w:hint="eastAsia"/>
          <w:b/>
          <w:sz w:val="32"/>
          <w:szCs w:val="32"/>
        </w:rPr>
        <w:t>《知识产权法学》课程简介</w:t>
      </w:r>
    </w:p>
    <w:p w:rsidR="00E974D7" w:rsidRDefault="00E974D7" w:rsidP="00E974D7">
      <w:pPr>
        <w:spacing w:line="360" w:lineRule="auto"/>
        <w:rPr>
          <w:sz w:val="24"/>
        </w:rPr>
      </w:pPr>
      <w:r>
        <w:rPr>
          <w:rFonts w:ascii="黑体" w:eastAsia="黑体" w:hint="eastAsia"/>
          <w:sz w:val="24"/>
        </w:rPr>
        <w:t>课程代码</w:t>
      </w:r>
      <w:r>
        <w:rPr>
          <w:rFonts w:hint="eastAsia"/>
          <w:sz w:val="24"/>
        </w:rPr>
        <w:t>：</w:t>
      </w:r>
      <w:r>
        <w:rPr>
          <w:sz w:val="24"/>
        </w:rPr>
        <w:t xml:space="preserve">1212010  </w:t>
      </w:r>
      <w:r>
        <w:rPr>
          <w:rFonts w:ascii="黑体" w:eastAsia="黑体" w:hint="eastAsia"/>
          <w:sz w:val="24"/>
        </w:rPr>
        <w:t>课程名称</w:t>
      </w:r>
      <w:r>
        <w:rPr>
          <w:rFonts w:hint="eastAsia"/>
          <w:sz w:val="24"/>
        </w:rPr>
        <w:t>：《知识产权法学》（</w:t>
      </w:r>
      <w:r>
        <w:rPr>
          <w:sz w:val="24"/>
        </w:rPr>
        <w:t>Intellectual  Property  Law</w:t>
      </w:r>
      <w:r>
        <w:rPr>
          <w:rFonts w:hint="eastAsia"/>
          <w:sz w:val="24"/>
        </w:rPr>
        <w:t>）</w:t>
      </w:r>
      <w:r>
        <w:rPr>
          <w:rFonts w:hint="eastAsia"/>
          <w:b/>
          <w:sz w:val="24"/>
        </w:rPr>
        <w:t>课时：</w:t>
      </w:r>
      <w:r>
        <w:rPr>
          <w:sz w:val="24"/>
        </w:rPr>
        <w:t>54</w:t>
      </w:r>
    </w:p>
    <w:p w:rsidR="00E974D7" w:rsidRDefault="00E974D7" w:rsidP="00E974D7">
      <w:pPr>
        <w:spacing w:line="360" w:lineRule="auto"/>
        <w:rPr>
          <w:sz w:val="24"/>
        </w:rPr>
      </w:pPr>
      <w:r>
        <w:rPr>
          <w:rFonts w:ascii="黑体" w:eastAsia="黑体" w:hint="eastAsia"/>
          <w:sz w:val="24"/>
        </w:rPr>
        <w:t>主讲教师</w:t>
      </w:r>
      <w:r>
        <w:rPr>
          <w:rFonts w:hint="eastAsia"/>
          <w:sz w:val="24"/>
        </w:rPr>
        <w:t>：冯希艳</w:t>
      </w:r>
      <w:r w:rsidR="00864F35">
        <w:rPr>
          <w:rFonts w:hint="eastAsia"/>
          <w:sz w:val="24"/>
        </w:rPr>
        <w:t xml:space="preserve">   </w:t>
      </w:r>
      <w:r>
        <w:rPr>
          <w:rFonts w:ascii="黑体" w:eastAsia="黑体" w:hint="eastAsia"/>
          <w:sz w:val="24"/>
        </w:rPr>
        <w:t>职称</w:t>
      </w:r>
      <w:r>
        <w:rPr>
          <w:rFonts w:hint="eastAsia"/>
          <w:sz w:val="24"/>
        </w:rPr>
        <w:t>：讲师</w:t>
      </w:r>
    </w:p>
    <w:p w:rsidR="00E974D7" w:rsidRDefault="00E974D7" w:rsidP="00E974D7">
      <w:pPr>
        <w:spacing w:line="360" w:lineRule="auto"/>
        <w:rPr>
          <w:sz w:val="24"/>
        </w:rPr>
      </w:pPr>
      <w:r>
        <w:rPr>
          <w:rFonts w:ascii="黑体" w:eastAsia="黑体" w:hint="eastAsia"/>
          <w:sz w:val="24"/>
        </w:rPr>
        <w:t>课程的目的、内容与要求：</w:t>
      </w:r>
    </w:p>
    <w:p w:rsidR="00E974D7" w:rsidRDefault="00E974D7" w:rsidP="00E974D7">
      <w:pPr>
        <w:spacing w:line="360" w:lineRule="auto"/>
        <w:ind w:firstLineChars="200" w:firstLine="480"/>
        <w:rPr>
          <w:sz w:val="24"/>
        </w:rPr>
      </w:pPr>
      <w:r>
        <w:rPr>
          <w:rFonts w:hint="eastAsia"/>
          <w:sz w:val="24"/>
        </w:rPr>
        <w:t>知识产权法是法学专业的一门专业基础课。它系统地介绍了知识产权法学的基本原理，以及现行有效的主要知识产权国内法和国际公约。主要讲述著作权法、专利法、商标法等知识，既有较强的理论性，又具有十分重要的实践意义。通过本课程的学习，要使学生较全面地掌握知识产权法的制度体系和一般原理，同时要求学生深刻领会并全面掌握主要知识产权法的现行法律法规，并能够综合运用所学的知识解决知识产权法实务中的一般问题，为成为一个合格的法学专门人才打下坚实的基础。</w:t>
      </w:r>
    </w:p>
    <w:p w:rsidR="00E974D7" w:rsidRDefault="00E974D7" w:rsidP="00E974D7">
      <w:pPr>
        <w:spacing w:line="360" w:lineRule="auto"/>
        <w:rPr>
          <w:sz w:val="24"/>
        </w:rPr>
      </w:pPr>
      <w:r>
        <w:rPr>
          <w:rFonts w:ascii="黑体" w:eastAsia="黑体" w:hint="eastAsia"/>
          <w:sz w:val="24"/>
        </w:rPr>
        <w:t>推荐参考书</w:t>
      </w:r>
      <w:r>
        <w:rPr>
          <w:rFonts w:hint="eastAsia"/>
          <w:sz w:val="24"/>
        </w:rPr>
        <w:t>：</w:t>
      </w:r>
    </w:p>
    <w:p w:rsidR="00E974D7" w:rsidRDefault="00E974D7" w:rsidP="00E974D7">
      <w:pPr>
        <w:widowControl/>
        <w:spacing w:line="360" w:lineRule="auto"/>
        <w:ind w:firstLineChars="200" w:firstLine="480"/>
        <w:rPr>
          <w:rFonts w:ascii="宋体" w:cs="宋体"/>
          <w:bCs/>
          <w:kern w:val="0"/>
          <w:sz w:val="24"/>
        </w:rPr>
      </w:pPr>
      <w:r>
        <w:rPr>
          <w:rFonts w:ascii="宋体" w:hAnsi="宋体"/>
          <w:sz w:val="24"/>
        </w:rPr>
        <w:t>1</w:t>
      </w:r>
      <w:r>
        <w:rPr>
          <w:rFonts w:ascii="宋体" w:hAnsi="宋体" w:hint="eastAsia"/>
          <w:sz w:val="24"/>
        </w:rPr>
        <w:t>．吴汉东主编：《知识产权法学》（第六版），北京大学出版社</w:t>
      </w:r>
      <w:r>
        <w:rPr>
          <w:rFonts w:ascii="宋体" w:hAnsi="宋体"/>
          <w:sz w:val="24"/>
        </w:rPr>
        <w:t>2014</w:t>
      </w:r>
      <w:r>
        <w:rPr>
          <w:rFonts w:ascii="宋体" w:hAnsi="宋体" w:hint="eastAsia"/>
          <w:sz w:val="24"/>
        </w:rPr>
        <w:t>年版。</w:t>
      </w:r>
    </w:p>
    <w:p w:rsidR="00E974D7" w:rsidRDefault="00E974D7" w:rsidP="00E974D7">
      <w:pPr>
        <w:widowControl/>
        <w:spacing w:line="360" w:lineRule="auto"/>
        <w:ind w:firstLineChars="200" w:firstLine="480"/>
        <w:rPr>
          <w:rFonts w:ascii="宋体" w:cs="宋体"/>
          <w:bCs/>
          <w:kern w:val="0"/>
          <w:sz w:val="24"/>
        </w:rPr>
      </w:pPr>
      <w:r>
        <w:rPr>
          <w:rFonts w:ascii="宋体" w:hAnsi="宋体"/>
          <w:sz w:val="24"/>
        </w:rPr>
        <w:t>2</w:t>
      </w:r>
      <w:r>
        <w:rPr>
          <w:rFonts w:ascii="宋体" w:hAnsi="宋体" w:hint="eastAsia"/>
          <w:sz w:val="24"/>
        </w:rPr>
        <w:t>．刘春田主编《知识产权法学》中国人民大学出版社</w:t>
      </w:r>
      <w:r>
        <w:rPr>
          <w:rFonts w:ascii="宋体" w:hAnsi="宋体"/>
          <w:sz w:val="24"/>
        </w:rPr>
        <w:t xml:space="preserve"> 2012</w:t>
      </w:r>
      <w:r>
        <w:rPr>
          <w:rFonts w:ascii="宋体" w:hAnsi="宋体" w:hint="eastAsia"/>
          <w:sz w:val="24"/>
        </w:rPr>
        <w:t>年版。</w:t>
      </w:r>
    </w:p>
    <w:p w:rsidR="00E974D7" w:rsidRDefault="00E974D7" w:rsidP="00E974D7">
      <w:pPr>
        <w:spacing w:line="360" w:lineRule="auto"/>
        <w:ind w:firstLineChars="200" w:firstLine="480"/>
        <w:rPr>
          <w:rFonts w:ascii="宋体"/>
          <w:sz w:val="24"/>
        </w:rPr>
      </w:pPr>
      <w:r>
        <w:rPr>
          <w:rFonts w:ascii="宋体" w:hAnsi="宋体"/>
          <w:sz w:val="24"/>
        </w:rPr>
        <w:t>3</w:t>
      </w:r>
      <w:r>
        <w:rPr>
          <w:rFonts w:ascii="宋体" w:hAnsi="宋体" w:hint="eastAsia"/>
          <w:sz w:val="24"/>
        </w:rPr>
        <w:t>．张玉敏主编：《中国欧盟知识产权法比较研究》，法律出版社，</w:t>
      </w:r>
      <w:r>
        <w:rPr>
          <w:rFonts w:ascii="宋体" w:hAnsi="宋体"/>
          <w:sz w:val="24"/>
        </w:rPr>
        <w:t>2005</w:t>
      </w:r>
      <w:r>
        <w:rPr>
          <w:rFonts w:ascii="宋体" w:hAnsi="宋体" w:hint="eastAsia"/>
          <w:sz w:val="24"/>
        </w:rPr>
        <w:t>年版。</w:t>
      </w:r>
    </w:p>
    <w:p w:rsidR="00E974D7" w:rsidRDefault="00E974D7" w:rsidP="00E974D7">
      <w:pPr>
        <w:spacing w:line="360" w:lineRule="auto"/>
        <w:ind w:firstLineChars="200" w:firstLine="480"/>
        <w:rPr>
          <w:rFonts w:ascii="宋体"/>
          <w:sz w:val="24"/>
        </w:rPr>
      </w:pPr>
      <w:r>
        <w:rPr>
          <w:rFonts w:ascii="宋体" w:hAnsi="宋体"/>
          <w:sz w:val="24"/>
        </w:rPr>
        <w:t>4</w:t>
      </w:r>
      <w:r>
        <w:rPr>
          <w:rFonts w:ascii="宋体" w:hAnsi="宋体" w:hint="eastAsia"/>
          <w:sz w:val="24"/>
        </w:rPr>
        <w:t>．韩</w:t>
      </w:r>
      <w:proofErr w:type="gramStart"/>
      <w:r>
        <w:rPr>
          <w:rFonts w:ascii="宋体" w:hAnsi="宋体" w:hint="eastAsia"/>
          <w:sz w:val="24"/>
        </w:rPr>
        <w:t>立余著</w:t>
      </w:r>
      <w:proofErr w:type="gramEnd"/>
      <w:r>
        <w:rPr>
          <w:rFonts w:ascii="宋体" w:hAnsi="宋体" w:hint="eastAsia"/>
          <w:sz w:val="24"/>
        </w:rPr>
        <w:t>：《美国对外贸易中的知识产权保护》</w:t>
      </w:r>
      <w:r>
        <w:rPr>
          <w:rFonts w:ascii="宋体"/>
          <w:sz w:val="24"/>
        </w:rPr>
        <w:t> </w:t>
      </w:r>
      <w:r>
        <w:rPr>
          <w:rFonts w:ascii="宋体" w:hAnsi="宋体" w:hint="eastAsia"/>
          <w:sz w:val="24"/>
        </w:rPr>
        <w:t>知识产权出版社</w:t>
      </w:r>
      <w:r>
        <w:rPr>
          <w:rFonts w:ascii="宋体"/>
          <w:sz w:val="24"/>
        </w:rPr>
        <w:t> </w:t>
      </w:r>
      <w:r>
        <w:rPr>
          <w:rFonts w:ascii="宋体" w:hAnsi="宋体"/>
          <w:sz w:val="24"/>
        </w:rPr>
        <w:t>2006-</w:t>
      </w:r>
      <w:r>
        <w:rPr>
          <w:rFonts w:ascii="宋体" w:hAnsi="宋体" w:hint="eastAsia"/>
          <w:sz w:val="24"/>
        </w:rPr>
        <w:t>年版</w:t>
      </w:r>
    </w:p>
    <w:p w:rsidR="00E974D7" w:rsidRDefault="00E974D7" w:rsidP="00E974D7">
      <w:pPr>
        <w:spacing w:line="360" w:lineRule="auto"/>
        <w:ind w:firstLineChars="200" w:firstLine="480"/>
        <w:rPr>
          <w:rFonts w:ascii="宋体"/>
          <w:sz w:val="24"/>
        </w:rPr>
      </w:pPr>
      <w:r>
        <w:rPr>
          <w:rFonts w:ascii="宋体" w:hAnsi="宋体"/>
          <w:sz w:val="24"/>
        </w:rPr>
        <w:t>5</w:t>
      </w:r>
      <w:r>
        <w:rPr>
          <w:rFonts w:ascii="宋体" w:hAnsi="宋体" w:hint="eastAsia"/>
          <w:sz w:val="24"/>
        </w:rPr>
        <w:t>．谭筱清主编：《数字时代知识产权保护理论与判解研究》，苏州大学出版社</w:t>
      </w:r>
      <w:r>
        <w:rPr>
          <w:rFonts w:ascii="宋体" w:hAnsi="宋体"/>
          <w:sz w:val="24"/>
        </w:rPr>
        <w:t>2005</w:t>
      </w:r>
      <w:r>
        <w:rPr>
          <w:rFonts w:ascii="宋体" w:hAnsi="宋体" w:hint="eastAsia"/>
          <w:sz w:val="24"/>
        </w:rPr>
        <w:t>年版。</w:t>
      </w:r>
    </w:p>
    <w:p w:rsidR="00E974D7" w:rsidRDefault="00E974D7" w:rsidP="00E974D7">
      <w:pPr>
        <w:spacing w:line="360" w:lineRule="auto"/>
        <w:ind w:firstLineChars="200" w:firstLine="480"/>
        <w:rPr>
          <w:rFonts w:ascii="宋体"/>
          <w:sz w:val="24"/>
        </w:rPr>
      </w:pPr>
      <w:r>
        <w:rPr>
          <w:rFonts w:ascii="宋体" w:hAnsi="宋体"/>
          <w:sz w:val="24"/>
        </w:rPr>
        <w:t>6</w:t>
      </w:r>
      <w:r>
        <w:rPr>
          <w:rFonts w:ascii="宋体" w:hAnsi="宋体" w:hint="eastAsia"/>
          <w:sz w:val="24"/>
        </w:rPr>
        <w:t>．冯晓青等著：《知识产权法热点问题研究》，中国人民公安大学出版社，</w:t>
      </w:r>
      <w:r>
        <w:rPr>
          <w:rFonts w:ascii="宋体" w:hAnsi="宋体"/>
          <w:sz w:val="24"/>
        </w:rPr>
        <w:t>2014</w:t>
      </w:r>
      <w:r>
        <w:rPr>
          <w:rFonts w:ascii="宋体" w:hAnsi="宋体" w:hint="eastAsia"/>
          <w:sz w:val="24"/>
        </w:rPr>
        <w:t>年版。</w:t>
      </w:r>
    </w:p>
    <w:p w:rsidR="00E974D7" w:rsidRDefault="00E974D7" w:rsidP="00E974D7">
      <w:pPr>
        <w:spacing w:line="360" w:lineRule="auto"/>
        <w:ind w:firstLineChars="200" w:firstLine="480"/>
        <w:rPr>
          <w:rFonts w:ascii="宋体"/>
          <w:sz w:val="24"/>
        </w:rPr>
      </w:pPr>
      <w:r>
        <w:rPr>
          <w:rFonts w:ascii="宋体" w:hAnsi="宋体"/>
          <w:sz w:val="24"/>
        </w:rPr>
        <w:t>7</w:t>
      </w:r>
      <w:r>
        <w:rPr>
          <w:rFonts w:ascii="宋体" w:hAnsi="宋体" w:hint="eastAsia"/>
          <w:sz w:val="24"/>
        </w:rPr>
        <w:t>．蒋志培　王利明　吴汉东著：《中国知识产权保护前沿问题与</w:t>
      </w:r>
      <w:r>
        <w:rPr>
          <w:rFonts w:ascii="宋体" w:hAnsi="宋体"/>
          <w:sz w:val="24"/>
        </w:rPr>
        <w:t>WTO</w:t>
      </w:r>
      <w:r>
        <w:rPr>
          <w:rFonts w:ascii="宋体" w:hAnsi="宋体" w:hint="eastAsia"/>
          <w:sz w:val="24"/>
        </w:rPr>
        <w:t>知识产权协议》</w:t>
      </w:r>
      <w:r>
        <w:rPr>
          <w:rFonts w:ascii="宋体"/>
          <w:sz w:val="24"/>
        </w:rPr>
        <w:t> </w:t>
      </w:r>
      <w:r>
        <w:rPr>
          <w:rFonts w:ascii="宋体" w:hAnsi="宋体" w:hint="eastAsia"/>
          <w:sz w:val="24"/>
        </w:rPr>
        <w:t>法律出版社</w:t>
      </w:r>
      <w:r>
        <w:rPr>
          <w:rFonts w:ascii="宋体" w:hAnsi="宋体"/>
          <w:sz w:val="24"/>
        </w:rPr>
        <w:t xml:space="preserve"> 2004</w:t>
      </w:r>
      <w:r>
        <w:rPr>
          <w:rFonts w:ascii="宋体" w:hAnsi="宋体" w:hint="eastAsia"/>
          <w:sz w:val="24"/>
        </w:rPr>
        <w:t>年版</w:t>
      </w:r>
    </w:p>
    <w:p w:rsidR="00E974D7" w:rsidRDefault="00E974D7" w:rsidP="00E974D7">
      <w:pPr>
        <w:ind w:firstLineChars="200" w:firstLine="480"/>
        <w:rPr>
          <w:rFonts w:ascii="宋体" w:hAnsi="宋体"/>
          <w:sz w:val="24"/>
        </w:rPr>
      </w:pPr>
      <w:r>
        <w:rPr>
          <w:rFonts w:ascii="宋体" w:hAnsi="宋体"/>
          <w:sz w:val="24"/>
        </w:rPr>
        <w:lastRenderedPageBreak/>
        <w:t xml:space="preserve">8. </w:t>
      </w:r>
      <w:r>
        <w:rPr>
          <w:rFonts w:ascii="宋体" w:hAnsi="宋体" w:hint="eastAsia"/>
          <w:sz w:val="24"/>
        </w:rPr>
        <w:t>靳学军、宋鱼水主编：《知识的力量：北京市海滨区人民法院知识产权审判庭十年案例评析》，法律出版社</w:t>
      </w:r>
      <w:r>
        <w:rPr>
          <w:rFonts w:ascii="宋体" w:hAnsi="宋体"/>
          <w:sz w:val="24"/>
        </w:rPr>
        <w:t>2005</w:t>
      </w:r>
      <w:r>
        <w:rPr>
          <w:rFonts w:ascii="宋体" w:hAnsi="宋体" w:hint="eastAsia"/>
          <w:sz w:val="24"/>
        </w:rPr>
        <w:t>年版。</w:t>
      </w:r>
    </w:p>
    <w:p w:rsidR="00E974D7" w:rsidRDefault="00E974D7" w:rsidP="00E974D7">
      <w:pPr>
        <w:ind w:firstLineChars="200" w:firstLine="480"/>
        <w:rPr>
          <w:rFonts w:ascii="宋体" w:hAnsi="宋体"/>
          <w:sz w:val="24"/>
        </w:rPr>
      </w:pPr>
    </w:p>
    <w:p w:rsidR="00E974D7" w:rsidRDefault="00E974D7" w:rsidP="00E974D7">
      <w:pPr>
        <w:jc w:val="center"/>
        <w:rPr>
          <w:b/>
          <w:sz w:val="32"/>
          <w:szCs w:val="32"/>
        </w:rPr>
      </w:pPr>
    </w:p>
    <w:p w:rsidR="00E974D7" w:rsidRDefault="00E974D7" w:rsidP="00E974D7">
      <w:pPr>
        <w:jc w:val="center"/>
        <w:rPr>
          <w:b/>
          <w:sz w:val="32"/>
          <w:szCs w:val="32"/>
        </w:rPr>
      </w:pPr>
      <w:r>
        <w:rPr>
          <w:rFonts w:hint="eastAsia"/>
          <w:b/>
          <w:sz w:val="32"/>
          <w:szCs w:val="32"/>
        </w:rPr>
        <w:t>民事诉讼法课程简介</w:t>
      </w:r>
    </w:p>
    <w:p w:rsidR="00E974D7" w:rsidRDefault="00E974D7" w:rsidP="00E974D7">
      <w:pPr>
        <w:spacing w:line="360" w:lineRule="auto"/>
        <w:rPr>
          <w:sz w:val="24"/>
        </w:rPr>
      </w:pPr>
      <w:r>
        <w:rPr>
          <w:rFonts w:ascii="黑体" w:eastAsia="黑体" w:hint="eastAsia"/>
          <w:sz w:val="24"/>
        </w:rPr>
        <w:t>课程代码</w:t>
      </w:r>
      <w:r>
        <w:rPr>
          <w:rFonts w:hint="eastAsia"/>
          <w:sz w:val="24"/>
        </w:rPr>
        <w:t>：</w:t>
      </w:r>
      <w:r>
        <w:rPr>
          <w:sz w:val="24"/>
        </w:rPr>
        <w:t xml:space="preserve">1212007  </w:t>
      </w:r>
      <w:r>
        <w:rPr>
          <w:rFonts w:ascii="黑体" w:eastAsia="黑体" w:hint="eastAsia"/>
          <w:sz w:val="24"/>
        </w:rPr>
        <w:t>课程名称</w:t>
      </w:r>
      <w:r>
        <w:rPr>
          <w:rFonts w:hint="eastAsia"/>
          <w:sz w:val="24"/>
        </w:rPr>
        <w:t>：《</w:t>
      </w:r>
      <w:r>
        <w:rPr>
          <w:sz w:val="24"/>
        </w:rPr>
        <w:t>Civil Procedure Law</w:t>
      </w:r>
      <w:r>
        <w:rPr>
          <w:rFonts w:hint="eastAsia"/>
          <w:sz w:val="24"/>
        </w:rPr>
        <w:t>》</w:t>
      </w:r>
      <w:r>
        <w:rPr>
          <w:rFonts w:hint="eastAsia"/>
          <w:b/>
          <w:sz w:val="24"/>
        </w:rPr>
        <w:t>课时：</w:t>
      </w:r>
      <w:r>
        <w:rPr>
          <w:sz w:val="24"/>
        </w:rPr>
        <w:t>64</w:t>
      </w:r>
    </w:p>
    <w:p w:rsidR="00E974D7" w:rsidRDefault="00E974D7" w:rsidP="00E974D7">
      <w:pPr>
        <w:spacing w:line="360" w:lineRule="auto"/>
        <w:rPr>
          <w:sz w:val="24"/>
        </w:rPr>
      </w:pPr>
      <w:r>
        <w:rPr>
          <w:rFonts w:ascii="黑体" w:eastAsia="黑体" w:hint="eastAsia"/>
          <w:sz w:val="24"/>
        </w:rPr>
        <w:t>主讲教师</w:t>
      </w:r>
      <w:r>
        <w:rPr>
          <w:rFonts w:hint="eastAsia"/>
          <w:sz w:val="24"/>
        </w:rPr>
        <w:t>：刘国栋</w:t>
      </w:r>
      <w:r w:rsidR="00864F35">
        <w:rPr>
          <w:rFonts w:hint="eastAsia"/>
          <w:sz w:val="24"/>
        </w:rPr>
        <w:t xml:space="preserve">   </w:t>
      </w:r>
      <w:r>
        <w:rPr>
          <w:rFonts w:ascii="黑体" w:eastAsia="黑体" w:hint="eastAsia"/>
          <w:sz w:val="24"/>
        </w:rPr>
        <w:t>职称</w:t>
      </w:r>
      <w:r>
        <w:rPr>
          <w:rFonts w:hint="eastAsia"/>
          <w:sz w:val="24"/>
        </w:rPr>
        <w:t>：讲师</w:t>
      </w:r>
    </w:p>
    <w:p w:rsidR="00E974D7" w:rsidRDefault="00E974D7" w:rsidP="00E974D7">
      <w:pPr>
        <w:spacing w:line="360" w:lineRule="auto"/>
        <w:rPr>
          <w:sz w:val="24"/>
        </w:rPr>
      </w:pPr>
      <w:r>
        <w:rPr>
          <w:rFonts w:ascii="黑体" w:eastAsia="黑体" w:hint="eastAsia"/>
          <w:sz w:val="24"/>
        </w:rPr>
        <w:t>课程的目的、内容与要求：</w:t>
      </w:r>
    </w:p>
    <w:p w:rsidR="00E974D7" w:rsidRDefault="00E974D7" w:rsidP="00864F35">
      <w:pPr>
        <w:spacing w:line="360" w:lineRule="auto"/>
        <w:ind w:firstLineChars="200" w:firstLine="480"/>
        <w:rPr>
          <w:sz w:val="24"/>
        </w:rPr>
      </w:pPr>
      <w:r>
        <w:rPr>
          <w:rFonts w:hint="eastAsia"/>
          <w:sz w:val="24"/>
        </w:rPr>
        <w:t>简单说，民事诉讼法的目的就是要告诉大家什么是诉讼，什么是民事诉讼，民事诉讼应该怎样进行。</w:t>
      </w:r>
    </w:p>
    <w:p w:rsidR="00E974D7" w:rsidRDefault="00E974D7" w:rsidP="00E974D7">
      <w:pPr>
        <w:spacing w:line="360" w:lineRule="auto"/>
        <w:ind w:firstLine="480"/>
        <w:rPr>
          <w:sz w:val="24"/>
        </w:rPr>
      </w:pPr>
      <w:r>
        <w:rPr>
          <w:rFonts w:hint="eastAsia"/>
          <w:sz w:val="24"/>
        </w:rPr>
        <w:t>内容大体上可以分为以下几个部分（</w:t>
      </w:r>
      <w:r>
        <w:rPr>
          <w:sz w:val="24"/>
        </w:rPr>
        <w:t>1</w:t>
      </w:r>
      <w:r>
        <w:rPr>
          <w:rFonts w:hint="eastAsia"/>
          <w:sz w:val="24"/>
        </w:rPr>
        <w:t>）理论部分，包括民事诉讼的相关概念和民事诉讼法的基本原则及民事审判的基本制度等内容；（</w:t>
      </w:r>
      <w:r>
        <w:rPr>
          <w:sz w:val="24"/>
        </w:rPr>
        <w:t>2</w:t>
      </w:r>
      <w:r>
        <w:rPr>
          <w:rFonts w:hint="eastAsia"/>
          <w:sz w:val="24"/>
        </w:rPr>
        <w:t>）民事审判程序，包括简易程序和普通程序；一审程序、二审程序及再审程序。（</w:t>
      </w:r>
      <w:r>
        <w:rPr>
          <w:sz w:val="24"/>
        </w:rPr>
        <w:t>3</w:t>
      </w:r>
      <w:r>
        <w:rPr>
          <w:rFonts w:hint="eastAsia"/>
          <w:sz w:val="24"/>
        </w:rPr>
        <w:t>）执行程序。（</w:t>
      </w:r>
      <w:r>
        <w:rPr>
          <w:sz w:val="24"/>
        </w:rPr>
        <w:t>4</w:t>
      </w:r>
      <w:r>
        <w:rPr>
          <w:rFonts w:hint="eastAsia"/>
          <w:sz w:val="24"/>
        </w:rPr>
        <w:t>）特殊程序。</w:t>
      </w:r>
    </w:p>
    <w:p w:rsidR="00E974D7" w:rsidRDefault="00E974D7" w:rsidP="00E974D7">
      <w:pPr>
        <w:spacing w:line="360" w:lineRule="auto"/>
        <w:rPr>
          <w:rFonts w:ascii="黑体" w:eastAsia="黑体"/>
          <w:sz w:val="24"/>
        </w:rPr>
      </w:pPr>
      <w:r>
        <w:rPr>
          <w:rFonts w:hint="eastAsia"/>
          <w:sz w:val="24"/>
        </w:rPr>
        <w:t>在学习过程中，首先要加强理论知识的学习，对本学科的内容有一个总体的宏观把握。其次，加强实践，注重理论联系实际。再次，在课余时进行一些组织模拟法庭的活动，加强对审判程序的掌握。</w:t>
      </w:r>
    </w:p>
    <w:p w:rsidR="00E974D7" w:rsidRDefault="00E974D7" w:rsidP="00E974D7">
      <w:pPr>
        <w:spacing w:line="360" w:lineRule="auto"/>
        <w:rPr>
          <w:rFonts w:ascii="宋体"/>
          <w:sz w:val="24"/>
        </w:rPr>
      </w:pPr>
      <w:r>
        <w:rPr>
          <w:rFonts w:ascii="黑体" w:eastAsia="黑体" w:hint="eastAsia"/>
          <w:sz w:val="24"/>
        </w:rPr>
        <w:t>推荐参考书</w:t>
      </w:r>
      <w:r>
        <w:rPr>
          <w:rFonts w:hint="eastAsia"/>
          <w:sz w:val="24"/>
        </w:rPr>
        <w:t>：</w:t>
      </w:r>
    </w:p>
    <w:p w:rsidR="00E974D7" w:rsidRDefault="00E974D7" w:rsidP="00E974D7">
      <w:pPr>
        <w:spacing w:line="360" w:lineRule="auto"/>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、常怡主编：《民事诉讼法学》</w:t>
      </w:r>
    </w:p>
    <w:p w:rsidR="00E974D7" w:rsidRDefault="00E974D7" w:rsidP="00E974D7">
      <w:pPr>
        <w:spacing w:line="360" w:lineRule="auto"/>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、最高院副院长江必新主编：《新民事诉讼法理解适用与实务指南》。</w:t>
      </w:r>
    </w:p>
    <w:p w:rsidR="00E974D7" w:rsidRDefault="00E974D7" w:rsidP="00E974D7">
      <w:pPr>
        <w:spacing w:line="360" w:lineRule="auto"/>
        <w:ind w:firstLineChars="200" w:firstLine="480"/>
        <w:rPr>
          <w:rFonts w:ascii="宋体"/>
          <w:color w:val="000000"/>
          <w:sz w:val="24"/>
        </w:rPr>
      </w:pPr>
      <w:r>
        <w:rPr>
          <w:rFonts w:ascii="宋体" w:hAnsi="宋体"/>
          <w:color w:val="000000"/>
          <w:sz w:val="24"/>
        </w:rPr>
        <w:t>3</w:t>
      </w:r>
      <w:r>
        <w:rPr>
          <w:rFonts w:ascii="宋体" w:hAnsi="宋体" w:hint="eastAsia"/>
          <w:color w:val="000000"/>
          <w:sz w:val="24"/>
        </w:rPr>
        <w:t>、北京天同律师事务所编著：《新民事诉讼法与律师实务》。</w:t>
      </w:r>
    </w:p>
    <w:p w:rsidR="00E974D7" w:rsidRDefault="00E974D7" w:rsidP="00E974D7">
      <w:pPr>
        <w:spacing w:line="360" w:lineRule="auto"/>
        <w:ind w:firstLineChars="200" w:firstLine="480"/>
        <w:rPr>
          <w:rFonts w:ascii="宋体"/>
          <w:color w:val="000000"/>
          <w:sz w:val="24"/>
        </w:rPr>
      </w:pPr>
      <w:r>
        <w:rPr>
          <w:rFonts w:ascii="宋体" w:hAnsi="宋体"/>
          <w:color w:val="000000"/>
          <w:sz w:val="24"/>
        </w:rPr>
        <w:t>4</w:t>
      </w:r>
      <w:r>
        <w:rPr>
          <w:rFonts w:ascii="宋体" w:hAnsi="宋体" w:hint="eastAsia"/>
          <w:color w:val="000000"/>
          <w:sz w:val="24"/>
        </w:rPr>
        <w:t>、《最高人民法院专家法官阐释民商裁判疑难问题新民事诉讼法卷》。</w:t>
      </w:r>
    </w:p>
    <w:p w:rsidR="00E974D7" w:rsidRDefault="00E974D7" w:rsidP="00E974D7">
      <w:pPr>
        <w:spacing w:line="360" w:lineRule="auto"/>
        <w:ind w:firstLineChars="200" w:firstLine="480"/>
        <w:rPr>
          <w:rFonts w:ascii="宋体"/>
          <w:color w:val="000000"/>
          <w:sz w:val="24"/>
        </w:rPr>
      </w:pPr>
      <w:r>
        <w:rPr>
          <w:rFonts w:ascii="宋体" w:hAnsi="宋体"/>
          <w:color w:val="000000"/>
          <w:sz w:val="24"/>
        </w:rPr>
        <w:t>5</w:t>
      </w:r>
      <w:r>
        <w:rPr>
          <w:rFonts w:ascii="宋体" w:hAnsi="宋体" w:hint="eastAsia"/>
          <w:color w:val="000000"/>
          <w:sz w:val="24"/>
        </w:rPr>
        <w:t>、蔡虹主编：《民事程序法学实验教程》。</w:t>
      </w:r>
    </w:p>
    <w:p w:rsidR="00E974D7" w:rsidRDefault="00E974D7" w:rsidP="00E974D7">
      <w:pPr>
        <w:jc w:val="center"/>
        <w:rPr>
          <w:b/>
          <w:sz w:val="32"/>
          <w:szCs w:val="32"/>
        </w:rPr>
      </w:pPr>
    </w:p>
    <w:p w:rsidR="00E974D7" w:rsidRDefault="00E974D7" w:rsidP="00E974D7">
      <w:pPr>
        <w:jc w:val="center"/>
        <w:rPr>
          <w:b/>
          <w:sz w:val="32"/>
          <w:szCs w:val="32"/>
        </w:rPr>
      </w:pPr>
      <w:r>
        <w:rPr>
          <w:rFonts w:hint="eastAsia"/>
          <w:b/>
          <w:sz w:val="32"/>
          <w:szCs w:val="32"/>
        </w:rPr>
        <w:t>《商法二》课程简介</w:t>
      </w:r>
    </w:p>
    <w:p w:rsidR="00E974D7" w:rsidRDefault="00E974D7" w:rsidP="00E974D7">
      <w:pPr>
        <w:rPr>
          <w:sz w:val="24"/>
        </w:rPr>
      </w:pPr>
      <w:r>
        <w:rPr>
          <w:rFonts w:ascii="黑体" w:eastAsia="黑体" w:hint="eastAsia"/>
          <w:sz w:val="24"/>
        </w:rPr>
        <w:t>课程编号：</w:t>
      </w:r>
      <w:r>
        <w:rPr>
          <w:rFonts w:hint="eastAsia"/>
          <w:sz w:val="24"/>
        </w:rPr>
        <w:t xml:space="preserve">1202010 </w:t>
      </w:r>
      <w:r>
        <w:rPr>
          <w:rFonts w:ascii="黑体" w:eastAsia="黑体" w:hint="eastAsia"/>
          <w:sz w:val="24"/>
        </w:rPr>
        <w:t>课程名称：</w:t>
      </w:r>
      <w:r>
        <w:rPr>
          <w:rFonts w:hint="eastAsia"/>
          <w:sz w:val="24"/>
        </w:rPr>
        <w:t>商法</w:t>
      </w:r>
      <w:r>
        <w:rPr>
          <w:rFonts w:hint="eastAsia"/>
          <w:sz w:val="24"/>
        </w:rPr>
        <w:t xml:space="preserve">2 </w:t>
      </w:r>
      <w:r>
        <w:rPr>
          <w:rFonts w:hint="eastAsia"/>
          <w:sz w:val="24"/>
        </w:rPr>
        <w:t>英文名称：</w:t>
      </w:r>
      <w:r>
        <w:rPr>
          <w:rFonts w:hint="eastAsia"/>
          <w:sz w:val="24"/>
        </w:rPr>
        <w:t>Commercial</w:t>
      </w:r>
      <w:r>
        <w:rPr>
          <w:rFonts w:ascii="宋体" w:hAnsi="宋体" w:hint="eastAsia"/>
          <w:sz w:val="24"/>
        </w:rPr>
        <w:t xml:space="preserve"> Law 2 </w:t>
      </w:r>
      <w:r>
        <w:rPr>
          <w:rFonts w:ascii="黑体" w:eastAsia="黑体" w:hAnsi="宋体" w:hint="eastAsia"/>
          <w:sz w:val="24"/>
        </w:rPr>
        <w:t>课时</w:t>
      </w:r>
      <w:r>
        <w:rPr>
          <w:rFonts w:ascii="宋体" w:hAnsi="宋体" w:hint="eastAsia"/>
          <w:sz w:val="24"/>
        </w:rPr>
        <w:t>：36</w:t>
      </w:r>
    </w:p>
    <w:p w:rsidR="00E974D7" w:rsidRDefault="00E974D7" w:rsidP="00E974D7">
      <w:pPr>
        <w:rPr>
          <w:sz w:val="24"/>
        </w:rPr>
      </w:pPr>
      <w:r>
        <w:rPr>
          <w:rFonts w:ascii="黑体" w:eastAsia="黑体" w:hint="eastAsia"/>
          <w:sz w:val="24"/>
        </w:rPr>
        <w:t>主讲教师</w:t>
      </w:r>
      <w:r>
        <w:rPr>
          <w:rFonts w:hint="eastAsia"/>
          <w:sz w:val="24"/>
        </w:rPr>
        <w:t>：马全才</w:t>
      </w:r>
      <w:r>
        <w:rPr>
          <w:rFonts w:hint="eastAsia"/>
          <w:sz w:val="24"/>
        </w:rPr>
        <w:t xml:space="preserve">  </w:t>
      </w:r>
      <w:r>
        <w:rPr>
          <w:rFonts w:ascii="黑体" w:eastAsia="黑体" w:hint="eastAsia"/>
          <w:sz w:val="24"/>
        </w:rPr>
        <w:t>职称</w:t>
      </w:r>
      <w:r>
        <w:rPr>
          <w:rFonts w:hint="eastAsia"/>
          <w:sz w:val="24"/>
        </w:rPr>
        <w:t>：讲师</w:t>
      </w:r>
    </w:p>
    <w:p w:rsidR="00E974D7" w:rsidRDefault="00E974D7" w:rsidP="00E974D7">
      <w:pPr>
        <w:rPr>
          <w:sz w:val="24"/>
        </w:rPr>
      </w:pPr>
      <w:r>
        <w:rPr>
          <w:rFonts w:ascii="黑体" w:eastAsia="黑体" w:hint="eastAsia"/>
          <w:sz w:val="24"/>
        </w:rPr>
        <w:t>课程目的、内容和要求</w:t>
      </w:r>
      <w:r>
        <w:rPr>
          <w:rFonts w:hint="eastAsia"/>
          <w:sz w:val="24"/>
        </w:rPr>
        <w:t>：</w:t>
      </w:r>
    </w:p>
    <w:p w:rsidR="00E974D7" w:rsidRDefault="00E974D7" w:rsidP="00E974D7">
      <w:pPr>
        <w:ind w:firstLineChars="200" w:firstLine="480"/>
        <w:rPr>
          <w:sz w:val="24"/>
        </w:rPr>
      </w:pPr>
      <w:r>
        <w:rPr>
          <w:rFonts w:hint="eastAsia"/>
          <w:sz w:val="24"/>
        </w:rPr>
        <w:t>商法是教育部规定的高等教育法学专业核心主干课程之一。其中《</w:t>
      </w:r>
      <w:r>
        <w:rPr>
          <w:rFonts w:hint="eastAsia"/>
          <w:color w:val="000000"/>
          <w:sz w:val="24"/>
        </w:rPr>
        <w:t>商法二》</w:t>
      </w:r>
      <w:r>
        <w:rPr>
          <w:rFonts w:hint="eastAsia"/>
          <w:sz w:val="24"/>
        </w:rPr>
        <w:t>主要涉及市场经济法律体系中的一些重要的组织制度和交易制度，</w:t>
      </w:r>
      <w:r>
        <w:rPr>
          <w:rFonts w:hint="eastAsia"/>
          <w:color w:val="000000"/>
          <w:sz w:val="24"/>
        </w:rPr>
        <w:t>包括证券法、票据法、保险法的一些基本理论和实践操作知识</w:t>
      </w:r>
      <w:r>
        <w:rPr>
          <w:rFonts w:hint="eastAsia"/>
          <w:sz w:val="24"/>
        </w:rPr>
        <w:t>——如</w:t>
      </w:r>
      <w:r>
        <w:rPr>
          <w:rFonts w:hint="eastAsia"/>
          <w:color w:val="000000"/>
          <w:sz w:val="24"/>
        </w:rPr>
        <w:t>证券的发行、承销、上市</w:t>
      </w:r>
      <w:r>
        <w:rPr>
          <w:rFonts w:hint="eastAsia"/>
          <w:color w:val="000000"/>
          <w:sz w:val="24"/>
        </w:rPr>
        <w:lastRenderedPageBreak/>
        <w:t>及交易；汇票、本票和支票的相关法律知识；保险合同的订立、履行、变更和终止等等，</w:t>
      </w:r>
      <w:r>
        <w:rPr>
          <w:rFonts w:hint="eastAsia"/>
          <w:sz w:val="24"/>
        </w:rPr>
        <w:t>以便使学习者了解并掌握证券、票据、保险的相关法律规定，并用以指导实践。</w:t>
      </w:r>
    </w:p>
    <w:p w:rsidR="00E974D7" w:rsidRDefault="00E974D7" w:rsidP="00E974D7">
      <w:pPr>
        <w:rPr>
          <w:sz w:val="24"/>
        </w:rPr>
      </w:pPr>
      <w:r>
        <w:rPr>
          <w:rFonts w:ascii="黑体" w:eastAsia="黑体" w:hint="eastAsia"/>
          <w:sz w:val="24"/>
        </w:rPr>
        <w:t>推荐参考书</w:t>
      </w:r>
      <w:r>
        <w:rPr>
          <w:rFonts w:hint="eastAsia"/>
          <w:sz w:val="24"/>
        </w:rPr>
        <w:t>：</w:t>
      </w:r>
    </w:p>
    <w:p w:rsidR="00E974D7" w:rsidRDefault="00E974D7" w:rsidP="00E974D7">
      <w:pPr>
        <w:rPr>
          <w:sz w:val="24"/>
        </w:rPr>
      </w:pPr>
      <w:r>
        <w:rPr>
          <w:rFonts w:hint="eastAsia"/>
          <w:sz w:val="24"/>
        </w:rPr>
        <w:t xml:space="preserve">    1</w:t>
      </w:r>
      <w:r>
        <w:rPr>
          <w:rFonts w:hint="eastAsia"/>
          <w:sz w:val="24"/>
        </w:rPr>
        <w:t>、赵万一主编：《商法学》，法律出版社</w:t>
      </w:r>
      <w:r>
        <w:rPr>
          <w:rFonts w:hint="eastAsia"/>
          <w:sz w:val="24"/>
        </w:rPr>
        <w:t>2008</w:t>
      </w:r>
      <w:r>
        <w:rPr>
          <w:rFonts w:hint="eastAsia"/>
          <w:sz w:val="24"/>
        </w:rPr>
        <w:t>年版。</w:t>
      </w:r>
    </w:p>
    <w:p w:rsidR="00E974D7" w:rsidRDefault="00E974D7" w:rsidP="00E974D7">
      <w:pPr>
        <w:rPr>
          <w:sz w:val="24"/>
        </w:rPr>
      </w:pPr>
      <w:r>
        <w:rPr>
          <w:rFonts w:hint="eastAsia"/>
          <w:sz w:val="24"/>
        </w:rPr>
        <w:t xml:space="preserve">    2</w:t>
      </w:r>
      <w:r>
        <w:rPr>
          <w:rFonts w:hint="eastAsia"/>
          <w:sz w:val="24"/>
        </w:rPr>
        <w:t>、赵旭东主编：《商法学》，高等教育出版社</w:t>
      </w:r>
      <w:r>
        <w:rPr>
          <w:rFonts w:hint="eastAsia"/>
          <w:sz w:val="24"/>
        </w:rPr>
        <w:t>2012</w:t>
      </w:r>
      <w:r>
        <w:rPr>
          <w:rFonts w:hint="eastAsia"/>
          <w:sz w:val="24"/>
        </w:rPr>
        <w:t>年版。</w:t>
      </w:r>
    </w:p>
    <w:p w:rsidR="00E974D7" w:rsidRDefault="00E974D7" w:rsidP="00E974D7">
      <w:pPr>
        <w:rPr>
          <w:sz w:val="24"/>
        </w:rPr>
      </w:pPr>
      <w:r>
        <w:rPr>
          <w:rFonts w:hint="eastAsia"/>
          <w:sz w:val="24"/>
        </w:rPr>
        <w:t xml:space="preserve">    3</w:t>
      </w:r>
      <w:r>
        <w:rPr>
          <w:rFonts w:hint="eastAsia"/>
          <w:sz w:val="24"/>
        </w:rPr>
        <w:t>、范健主编：《商法》，高等教育出版社</w:t>
      </w:r>
      <w:r>
        <w:rPr>
          <w:rFonts w:hint="eastAsia"/>
          <w:sz w:val="24"/>
        </w:rPr>
        <w:t>2014</w:t>
      </w:r>
      <w:r>
        <w:rPr>
          <w:rFonts w:hint="eastAsia"/>
          <w:sz w:val="24"/>
        </w:rPr>
        <w:t>年版。</w:t>
      </w:r>
    </w:p>
    <w:p w:rsidR="00E974D7" w:rsidRDefault="00E974D7" w:rsidP="00E974D7">
      <w:pPr>
        <w:rPr>
          <w:sz w:val="24"/>
        </w:rPr>
      </w:pPr>
      <w:r>
        <w:rPr>
          <w:rFonts w:hint="eastAsia"/>
          <w:sz w:val="24"/>
        </w:rPr>
        <w:t xml:space="preserve">    4</w:t>
      </w:r>
      <w:r>
        <w:rPr>
          <w:rFonts w:hint="eastAsia"/>
          <w:sz w:val="24"/>
        </w:rPr>
        <w:t>、覃有土主编：《商法学》，高等教育出版社</w:t>
      </w:r>
      <w:r>
        <w:rPr>
          <w:rFonts w:hint="eastAsia"/>
          <w:sz w:val="24"/>
        </w:rPr>
        <w:t>2009</w:t>
      </w:r>
      <w:r>
        <w:rPr>
          <w:rFonts w:hint="eastAsia"/>
          <w:sz w:val="24"/>
        </w:rPr>
        <w:t>年版。</w:t>
      </w:r>
    </w:p>
    <w:p w:rsidR="00E974D7" w:rsidRDefault="00E974D7" w:rsidP="00E974D7">
      <w:pPr>
        <w:rPr>
          <w:sz w:val="24"/>
        </w:rPr>
      </w:pPr>
      <w:r>
        <w:rPr>
          <w:rFonts w:hint="eastAsia"/>
          <w:sz w:val="24"/>
        </w:rPr>
        <w:t xml:space="preserve">    5</w:t>
      </w:r>
      <w:r>
        <w:rPr>
          <w:rFonts w:hint="eastAsia"/>
          <w:sz w:val="24"/>
        </w:rPr>
        <w:t>、顾功耘主编：《证券法》，人民法院出版社</w:t>
      </w:r>
      <w:r>
        <w:rPr>
          <w:rFonts w:hint="eastAsia"/>
          <w:sz w:val="24"/>
        </w:rPr>
        <w:t>2011</w:t>
      </w:r>
      <w:r>
        <w:rPr>
          <w:rFonts w:hint="eastAsia"/>
          <w:sz w:val="24"/>
        </w:rPr>
        <w:t>年版。</w:t>
      </w:r>
    </w:p>
    <w:p w:rsidR="00E974D7" w:rsidRDefault="00E974D7" w:rsidP="00E974D7">
      <w:pPr>
        <w:rPr>
          <w:sz w:val="24"/>
        </w:rPr>
      </w:pPr>
      <w:r>
        <w:rPr>
          <w:rFonts w:hint="eastAsia"/>
          <w:sz w:val="24"/>
        </w:rPr>
        <w:t xml:space="preserve">    6</w:t>
      </w:r>
      <w:r>
        <w:rPr>
          <w:rFonts w:hint="eastAsia"/>
          <w:sz w:val="24"/>
        </w:rPr>
        <w:t>、董安生主编：《票据法》，中国人民大学出版社</w:t>
      </w:r>
      <w:r>
        <w:rPr>
          <w:rFonts w:hint="eastAsia"/>
          <w:sz w:val="24"/>
        </w:rPr>
        <w:t>2013</w:t>
      </w:r>
      <w:r>
        <w:rPr>
          <w:rFonts w:hint="eastAsia"/>
          <w:sz w:val="24"/>
        </w:rPr>
        <w:t>年版。</w:t>
      </w:r>
    </w:p>
    <w:p w:rsidR="00E974D7" w:rsidRDefault="00E974D7" w:rsidP="00E974D7">
      <w:pPr>
        <w:rPr>
          <w:sz w:val="24"/>
        </w:rPr>
      </w:pPr>
      <w:r>
        <w:rPr>
          <w:rFonts w:hint="eastAsia"/>
          <w:sz w:val="24"/>
        </w:rPr>
        <w:t xml:space="preserve">    7</w:t>
      </w:r>
      <w:r>
        <w:rPr>
          <w:rFonts w:hint="eastAsia"/>
          <w:sz w:val="24"/>
        </w:rPr>
        <w:t>、羊焕发、吴兆祥著：《保险法》，人民法院出版社</w:t>
      </w:r>
      <w:r>
        <w:rPr>
          <w:rFonts w:hint="eastAsia"/>
          <w:sz w:val="24"/>
        </w:rPr>
        <w:t>2009</w:t>
      </w:r>
      <w:r>
        <w:rPr>
          <w:rFonts w:hint="eastAsia"/>
          <w:sz w:val="24"/>
        </w:rPr>
        <w:t>年版。</w:t>
      </w:r>
    </w:p>
    <w:p w:rsidR="00E974D7" w:rsidRDefault="00E974D7" w:rsidP="00E974D7">
      <w:pPr>
        <w:rPr>
          <w:rFonts w:ascii="宋体" w:hAnsi="宋体"/>
          <w:sz w:val="24"/>
        </w:rPr>
      </w:pPr>
    </w:p>
    <w:p w:rsidR="00E974D7" w:rsidRDefault="00E974D7" w:rsidP="00E974D7">
      <w:pPr>
        <w:jc w:val="center"/>
        <w:rPr>
          <w:b/>
          <w:sz w:val="32"/>
          <w:szCs w:val="32"/>
        </w:rPr>
      </w:pPr>
    </w:p>
    <w:p w:rsidR="00E974D7" w:rsidRDefault="00E974D7" w:rsidP="00E974D7">
      <w:pPr>
        <w:jc w:val="center"/>
        <w:rPr>
          <w:b/>
          <w:sz w:val="32"/>
          <w:szCs w:val="32"/>
        </w:rPr>
      </w:pPr>
      <w:r>
        <w:rPr>
          <w:rFonts w:hint="eastAsia"/>
          <w:b/>
          <w:sz w:val="32"/>
          <w:szCs w:val="32"/>
        </w:rPr>
        <w:t>行政救济法课程简介</w:t>
      </w:r>
    </w:p>
    <w:p w:rsidR="00E974D7" w:rsidRDefault="00E974D7" w:rsidP="00E974D7">
      <w:pPr>
        <w:spacing w:line="360" w:lineRule="auto"/>
        <w:rPr>
          <w:sz w:val="24"/>
        </w:rPr>
      </w:pPr>
      <w:r>
        <w:rPr>
          <w:rFonts w:ascii="黑体" w:eastAsia="黑体" w:hint="eastAsia"/>
          <w:sz w:val="24"/>
        </w:rPr>
        <w:t>课程代码</w:t>
      </w:r>
      <w:r>
        <w:rPr>
          <w:rFonts w:hint="eastAsia"/>
          <w:sz w:val="24"/>
        </w:rPr>
        <w:t>：</w:t>
      </w:r>
      <w:r>
        <w:rPr>
          <w:rFonts w:hint="eastAsia"/>
          <w:sz w:val="24"/>
        </w:rPr>
        <w:t xml:space="preserve">1204052     </w:t>
      </w:r>
      <w:r>
        <w:rPr>
          <w:rFonts w:ascii="黑体" w:eastAsia="黑体" w:hint="eastAsia"/>
          <w:sz w:val="24"/>
        </w:rPr>
        <w:t>课程名称</w:t>
      </w:r>
      <w:r>
        <w:rPr>
          <w:rFonts w:hint="eastAsia"/>
          <w:sz w:val="24"/>
        </w:rPr>
        <w:t>：《行政救济法》</w:t>
      </w:r>
      <w:r>
        <w:rPr>
          <w:rFonts w:hint="eastAsia"/>
          <w:b/>
          <w:sz w:val="24"/>
        </w:rPr>
        <w:t>课时：</w:t>
      </w:r>
      <w:r>
        <w:rPr>
          <w:rFonts w:hint="eastAsia"/>
          <w:sz w:val="24"/>
        </w:rPr>
        <w:t>36</w:t>
      </w:r>
    </w:p>
    <w:p w:rsidR="00E974D7" w:rsidRDefault="00E974D7" w:rsidP="00E974D7">
      <w:pPr>
        <w:spacing w:line="360" w:lineRule="auto"/>
        <w:rPr>
          <w:sz w:val="24"/>
        </w:rPr>
      </w:pPr>
      <w:r>
        <w:rPr>
          <w:rFonts w:ascii="黑体" w:eastAsia="黑体" w:hint="eastAsia"/>
          <w:sz w:val="24"/>
        </w:rPr>
        <w:t>主讲教师</w:t>
      </w:r>
      <w:r>
        <w:rPr>
          <w:rFonts w:hint="eastAsia"/>
          <w:sz w:val="24"/>
        </w:rPr>
        <w:t>：戴永志</w:t>
      </w:r>
      <w:r w:rsidR="00864F35">
        <w:rPr>
          <w:rFonts w:hint="eastAsia"/>
          <w:sz w:val="24"/>
        </w:rPr>
        <w:t xml:space="preserve">      </w:t>
      </w:r>
      <w:r>
        <w:rPr>
          <w:rFonts w:ascii="黑体" w:eastAsia="黑体" w:hint="eastAsia"/>
          <w:sz w:val="24"/>
        </w:rPr>
        <w:t>职称</w:t>
      </w:r>
      <w:r>
        <w:rPr>
          <w:rFonts w:hint="eastAsia"/>
          <w:sz w:val="24"/>
        </w:rPr>
        <w:t>：讲师</w:t>
      </w:r>
    </w:p>
    <w:p w:rsidR="00E974D7" w:rsidRDefault="00E974D7" w:rsidP="00E974D7">
      <w:pPr>
        <w:spacing w:line="360" w:lineRule="auto"/>
        <w:rPr>
          <w:rFonts w:ascii="黑体" w:eastAsia="黑体"/>
          <w:sz w:val="24"/>
        </w:rPr>
      </w:pPr>
      <w:r>
        <w:rPr>
          <w:rFonts w:ascii="黑体" w:eastAsia="黑体" w:hint="eastAsia"/>
          <w:sz w:val="24"/>
        </w:rPr>
        <w:t>课程的目的、内容与要求：</w:t>
      </w:r>
    </w:p>
    <w:p w:rsidR="00E974D7" w:rsidRDefault="00E974D7" w:rsidP="00864F35">
      <w:pPr>
        <w:spacing w:line="360" w:lineRule="auto"/>
        <w:ind w:firstLineChars="200" w:firstLine="480"/>
        <w:rPr>
          <w:sz w:val="24"/>
        </w:rPr>
      </w:pPr>
      <w:r>
        <w:rPr>
          <w:rFonts w:hint="eastAsia"/>
          <w:sz w:val="24"/>
        </w:rPr>
        <w:t>行政救济法课程的目的就是从法律的角度讲解什么是行政救济以及救济谁、谁来救济、如何救济的问题。内容大体分为：</w:t>
      </w:r>
    </w:p>
    <w:p w:rsidR="00E974D7" w:rsidRDefault="00E974D7" w:rsidP="00E974D7">
      <w:pPr>
        <w:spacing w:line="360" w:lineRule="auto"/>
        <w:ind w:firstLine="480"/>
        <w:rPr>
          <w:sz w:val="24"/>
        </w:rPr>
      </w:pPr>
      <w:r>
        <w:rPr>
          <w:rFonts w:hint="eastAsia"/>
          <w:sz w:val="24"/>
        </w:rPr>
        <w:t>一、行政救济原理：包括行政救济的一般理论、救济标准和救济体系。</w:t>
      </w:r>
    </w:p>
    <w:p w:rsidR="00E974D7" w:rsidRDefault="00E974D7" w:rsidP="00E974D7">
      <w:pPr>
        <w:spacing w:line="360" w:lineRule="auto"/>
        <w:rPr>
          <w:sz w:val="24"/>
        </w:rPr>
      </w:pPr>
      <w:r>
        <w:rPr>
          <w:rFonts w:hint="eastAsia"/>
          <w:sz w:val="24"/>
        </w:rPr>
        <w:t xml:space="preserve">    </w:t>
      </w:r>
      <w:r>
        <w:rPr>
          <w:rFonts w:hint="eastAsia"/>
          <w:sz w:val="24"/>
        </w:rPr>
        <w:t>二、行政复议：包括行政复议的概念、功能，主体、客体以及复议程序。</w:t>
      </w:r>
    </w:p>
    <w:p w:rsidR="00E974D7" w:rsidRDefault="00E974D7" w:rsidP="00E974D7">
      <w:pPr>
        <w:spacing w:line="360" w:lineRule="auto"/>
        <w:ind w:firstLineChars="200" w:firstLine="480"/>
        <w:rPr>
          <w:sz w:val="24"/>
        </w:rPr>
      </w:pPr>
      <w:r>
        <w:rPr>
          <w:rFonts w:hint="eastAsia"/>
          <w:sz w:val="24"/>
        </w:rPr>
        <w:t>三、行政诉讼：包括诉讼主体、客体；诉讼行为；诉讼证据、依据；诉讼裁判及程序。</w:t>
      </w:r>
    </w:p>
    <w:p w:rsidR="00E974D7" w:rsidRDefault="00E974D7" w:rsidP="00E974D7">
      <w:pPr>
        <w:spacing w:line="360" w:lineRule="auto"/>
        <w:ind w:firstLineChars="200" w:firstLine="480"/>
        <w:rPr>
          <w:sz w:val="24"/>
        </w:rPr>
      </w:pPr>
      <w:r>
        <w:rPr>
          <w:rFonts w:hint="eastAsia"/>
          <w:sz w:val="24"/>
        </w:rPr>
        <w:t>四、行政赔偿：包括行政赔偿和行政补偿。</w:t>
      </w:r>
    </w:p>
    <w:p w:rsidR="00E974D7" w:rsidRDefault="00E974D7" w:rsidP="00E974D7">
      <w:pPr>
        <w:spacing w:line="360" w:lineRule="auto"/>
        <w:rPr>
          <w:rFonts w:ascii="黑体" w:eastAsia="黑体"/>
          <w:sz w:val="24"/>
        </w:rPr>
      </w:pPr>
      <w:r>
        <w:rPr>
          <w:rFonts w:hint="eastAsia"/>
          <w:sz w:val="24"/>
        </w:rPr>
        <w:t>对于本课程的学习，要把握基础理论，尤其注意把握行政法学的基本理论框架，通过日常生活案例研讨、模拟法庭演练等方式，熟悉行政救济程序，做到理论与实践的结合。</w:t>
      </w:r>
    </w:p>
    <w:p w:rsidR="00E974D7" w:rsidRDefault="00E974D7" w:rsidP="00E974D7">
      <w:pPr>
        <w:spacing w:line="360" w:lineRule="auto"/>
        <w:rPr>
          <w:sz w:val="24"/>
        </w:rPr>
      </w:pPr>
      <w:r>
        <w:rPr>
          <w:rFonts w:ascii="黑体" w:eastAsia="黑体" w:hint="eastAsia"/>
          <w:sz w:val="24"/>
        </w:rPr>
        <w:t>推荐参考书</w:t>
      </w:r>
      <w:r>
        <w:rPr>
          <w:rFonts w:hint="eastAsia"/>
          <w:sz w:val="24"/>
        </w:rPr>
        <w:t>：</w:t>
      </w:r>
    </w:p>
    <w:p w:rsidR="00E974D7" w:rsidRDefault="00E974D7" w:rsidP="00E974D7">
      <w:pPr>
        <w:spacing w:line="360" w:lineRule="auto"/>
        <w:ind w:firstLineChars="200" w:firstLine="480"/>
        <w:rPr>
          <w:sz w:val="24"/>
        </w:rPr>
      </w:pPr>
      <w:r>
        <w:rPr>
          <w:rFonts w:hint="eastAsia"/>
          <w:sz w:val="24"/>
        </w:rPr>
        <w:t>1</w:t>
      </w:r>
      <w:r>
        <w:rPr>
          <w:rFonts w:hint="eastAsia"/>
          <w:sz w:val="24"/>
        </w:rPr>
        <w:t>、姜明安主编，《行政法与行政诉讼法》（第三版），北京大学出版社、高等教育出版社，</w:t>
      </w:r>
      <w:r>
        <w:rPr>
          <w:rFonts w:hint="eastAsia"/>
          <w:sz w:val="24"/>
        </w:rPr>
        <w:t>2007</w:t>
      </w:r>
      <w:r>
        <w:rPr>
          <w:rFonts w:hint="eastAsia"/>
          <w:sz w:val="24"/>
        </w:rPr>
        <w:t>；</w:t>
      </w:r>
    </w:p>
    <w:p w:rsidR="00E974D7" w:rsidRDefault="00E974D7" w:rsidP="00E974D7">
      <w:pPr>
        <w:spacing w:line="360" w:lineRule="auto"/>
        <w:ind w:firstLineChars="200" w:firstLine="480"/>
        <w:rPr>
          <w:sz w:val="24"/>
        </w:rPr>
      </w:pPr>
      <w:r>
        <w:rPr>
          <w:rFonts w:hint="eastAsia"/>
          <w:sz w:val="24"/>
        </w:rPr>
        <w:t>2</w:t>
      </w:r>
      <w:r>
        <w:rPr>
          <w:rFonts w:hint="eastAsia"/>
          <w:sz w:val="24"/>
        </w:rPr>
        <w:t>、章剑生，《现代行政法总论》，法律出版社，</w:t>
      </w:r>
      <w:r>
        <w:rPr>
          <w:rFonts w:hint="eastAsia"/>
          <w:sz w:val="24"/>
        </w:rPr>
        <w:t>2014</w:t>
      </w:r>
      <w:r>
        <w:rPr>
          <w:rFonts w:hint="eastAsia"/>
          <w:sz w:val="24"/>
        </w:rPr>
        <w:t>；</w:t>
      </w:r>
    </w:p>
    <w:p w:rsidR="00E974D7" w:rsidRDefault="00E974D7" w:rsidP="00E974D7">
      <w:pPr>
        <w:spacing w:line="360" w:lineRule="auto"/>
        <w:ind w:firstLineChars="200" w:firstLine="480"/>
        <w:rPr>
          <w:sz w:val="24"/>
        </w:rPr>
      </w:pPr>
      <w:r>
        <w:rPr>
          <w:rFonts w:hint="eastAsia"/>
          <w:sz w:val="24"/>
        </w:rPr>
        <w:t>3</w:t>
      </w:r>
      <w:r>
        <w:rPr>
          <w:rFonts w:hint="eastAsia"/>
          <w:sz w:val="24"/>
        </w:rPr>
        <w:t>、</w:t>
      </w:r>
      <w:proofErr w:type="gramStart"/>
      <w:r>
        <w:rPr>
          <w:rFonts w:hint="eastAsia"/>
          <w:sz w:val="24"/>
        </w:rPr>
        <w:t>盐野宏</w:t>
      </w:r>
      <w:proofErr w:type="gramEnd"/>
      <w:r>
        <w:rPr>
          <w:rFonts w:hint="eastAsia"/>
          <w:sz w:val="24"/>
        </w:rPr>
        <w:t>著，杨建顺译，《行政救济法》，</w:t>
      </w:r>
      <w:r>
        <w:rPr>
          <w:rFonts w:hint="eastAsia"/>
          <w:sz w:val="24"/>
        </w:rPr>
        <w:t>2008</w:t>
      </w:r>
      <w:r>
        <w:rPr>
          <w:rFonts w:hint="eastAsia"/>
          <w:sz w:val="24"/>
        </w:rPr>
        <w:t>；</w:t>
      </w:r>
    </w:p>
    <w:p w:rsidR="00E974D7" w:rsidRDefault="00E974D7" w:rsidP="00E974D7">
      <w:pPr>
        <w:spacing w:line="360" w:lineRule="auto"/>
        <w:ind w:firstLineChars="200" w:firstLine="480"/>
        <w:rPr>
          <w:sz w:val="24"/>
        </w:rPr>
      </w:pPr>
      <w:r>
        <w:rPr>
          <w:rFonts w:hint="eastAsia"/>
          <w:sz w:val="24"/>
        </w:rPr>
        <w:t>4</w:t>
      </w:r>
      <w:r>
        <w:rPr>
          <w:rFonts w:hint="eastAsia"/>
          <w:sz w:val="24"/>
        </w:rPr>
        <w:t>、刘宗德、赖恒盈，《台湾地区行政诉讼：制度、立法与案例》，浙江大学</w:t>
      </w:r>
      <w:r>
        <w:rPr>
          <w:rFonts w:hint="eastAsia"/>
          <w:sz w:val="24"/>
        </w:rPr>
        <w:lastRenderedPageBreak/>
        <w:t>出版社，</w:t>
      </w:r>
      <w:r>
        <w:rPr>
          <w:rFonts w:hint="eastAsia"/>
          <w:sz w:val="24"/>
        </w:rPr>
        <w:t>2011</w:t>
      </w:r>
      <w:r>
        <w:rPr>
          <w:rFonts w:hint="eastAsia"/>
          <w:sz w:val="24"/>
        </w:rPr>
        <w:t>；</w:t>
      </w:r>
    </w:p>
    <w:p w:rsidR="00E974D7" w:rsidRDefault="00E974D7" w:rsidP="00E974D7">
      <w:pPr>
        <w:spacing w:line="360" w:lineRule="auto"/>
        <w:ind w:firstLineChars="200" w:firstLine="480"/>
        <w:rPr>
          <w:sz w:val="24"/>
        </w:rPr>
      </w:pPr>
      <w:r>
        <w:rPr>
          <w:rFonts w:hint="eastAsia"/>
          <w:sz w:val="24"/>
        </w:rPr>
        <w:t>5</w:t>
      </w:r>
      <w:r>
        <w:rPr>
          <w:rFonts w:hint="eastAsia"/>
          <w:sz w:val="24"/>
        </w:rPr>
        <w:t>、《人民法院指导案例裁判要旨汇览》（行政卷），中国法制出版社，</w:t>
      </w:r>
      <w:r>
        <w:rPr>
          <w:rFonts w:hint="eastAsia"/>
          <w:sz w:val="24"/>
        </w:rPr>
        <w:t>2014</w:t>
      </w:r>
      <w:r>
        <w:rPr>
          <w:rFonts w:hint="eastAsia"/>
          <w:sz w:val="24"/>
        </w:rPr>
        <w:t>；</w:t>
      </w:r>
    </w:p>
    <w:p w:rsidR="00E974D7" w:rsidRDefault="00E974D7" w:rsidP="00E974D7">
      <w:pPr>
        <w:spacing w:line="360" w:lineRule="auto"/>
        <w:ind w:firstLineChars="200" w:firstLine="480"/>
        <w:rPr>
          <w:sz w:val="24"/>
        </w:rPr>
      </w:pPr>
      <w:r>
        <w:rPr>
          <w:rFonts w:hint="eastAsia"/>
          <w:sz w:val="24"/>
        </w:rPr>
        <w:t>6</w:t>
      </w:r>
      <w:r>
        <w:rPr>
          <w:rFonts w:hint="eastAsia"/>
          <w:sz w:val="24"/>
        </w:rPr>
        <w:t>、梁凤云，《最高人民法院行政诉讼批复答复解释与应用—起诉受理卷》，中国法制出版社，</w:t>
      </w:r>
      <w:r>
        <w:rPr>
          <w:rFonts w:hint="eastAsia"/>
          <w:sz w:val="24"/>
        </w:rPr>
        <w:t>2012</w:t>
      </w:r>
      <w:r>
        <w:rPr>
          <w:rFonts w:hint="eastAsia"/>
          <w:sz w:val="24"/>
        </w:rPr>
        <w:t>；</w:t>
      </w:r>
    </w:p>
    <w:p w:rsidR="00E974D7" w:rsidRDefault="00E974D7" w:rsidP="00E974D7">
      <w:pPr>
        <w:spacing w:line="360" w:lineRule="auto"/>
        <w:ind w:firstLineChars="200" w:firstLine="480"/>
        <w:rPr>
          <w:sz w:val="24"/>
        </w:rPr>
      </w:pPr>
      <w:r>
        <w:rPr>
          <w:rFonts w:hint="eastAsia"/>
          <w:sz w:val="24"/>
        </w:rPr>
        <w:t>7</w:t>
      </w:r>
      <w:r>
        <w:rPr>
          <w:rFonts w:hint="eastAsia"/>
          <w:sz w:val="24"/>
        </w:rPr>
        <w:t>、梁凤云，《最高人民法院行政诉讼批复答复解释与应用—诉讼程序卷》，中国法制出版社，</w:t>
      </w:r>
      <w:r>
        <w:rPr>
          <w:rFonts w:hint="eastAsia"/>
          <w:sz w:val="24"/>
        </w:rPr>
        <w:t>2012</w:t>
      </w:r>
      <w:r>
        <w:rPr>
          <w:rFonts w:hint="eastAsia"/>
          <w:sz w:val="24"/>
        </w:rPr>
        <w:t>；</w:t>
      </w:r>
    </w:p>
    <w:p w:rsidR="00E974D7" w:rsidRDefault="00E974D7" w:rsidP="00E974D7">
      <w:pPr>
        <w:spacing w:line="360" w:lineRule="auto"/>
        <w:ind w:firstLineChars="200" w:firstLine="480"/>
        <w:rPr>
          <w:rFonts w:ascii="宋体"/>
          <w:color w:val="000000"/>
          <w:sz w:val="24"/>
          <w:szCs w:val="28"/>
        </w:rPr>
      </w:pPr>
      <w:r>
        <w:rPr>
          <w:rFonts w:hint="eastAsia"/>
          <w:sz w:val="24"/>
        </w:rPr>
        <w:t>8</w:t>
      </w:r>
      <w:r>
        <w:rPr>
          <w:rFonts w:hint="eastAsia"/>
          <w:sz w:val="24"/>
        </w:rPr>
        <w:t>、梁凤云，《最高人民法院行政诉讼批复答复解释与应用—法律适用卷》，中国法制出版社，</w:t>
      </w:r>
      <w:r>
        <w:rPr>
          <w:rFonts w:hint="eastAsia"/>
          <w:sz w:val="24"/>
        </w:rPr>
        <w:t>2012</w:t>
      </w:r>
      <w:r>
        <w:rPr>
          <w:rFonts w:hint="eastAsia"/>
          <w:sz w:val="24"/>
        </w:rPr>
        <w:t>；</w:t>
      </w:r>
    </w:p>
    <w:p w:rsidR="00E974D7" w:rsidRDefault="00E974D7" w:rsidP="00E974D7">
      <w:pPr>
        <w:rPr>
          <w:sz w:val="28"/>
          <w:szCs w:val="28"/>
        </w:rPr>
      </w:pPr>
    </w:p>
    <w:p w:rsidR="00E974D7" w:rsidRDefault="00E974D7" w:rsidP="00E974D7">
      <w:pPr>
        <w:jc w:val="center"/>
        <w:rPr>
          <w:b/>
          <w:sz w:val="32"/>
          <w:szCs w:val="32"/>
        </w:rPr>
      </w:pPr>
    </w:p>
    <w:p w:rsidR="00E974D7" w:rsidRDefault="00E974D7" w:rsidP="00E974D7">
      <w:pPr>
        <w:jc w:val="center"/>
        <w:rPr>
          <w:b/>
          <w:sz w:val="32"/>
          <w:szCs w:val="32"/>
        </w:rPr>
      </w:pPr>
      <w:r>
        <w:rPr>
          <w:rFonts w:hint="eastAsia"/>
          <w:b/>
          <w:sz w:val="32"/>
          <w:szCs w:val="32"/>
        </w:rPr>
        <w:t>《公共政策学》课程简介</w:t>
      </w:r>
    </w:p>
    <w:p w:rsidR="00E974D7" w:rsidRDefault="00E974D7" w:rsidP="00E974D7">
      <w:pPr>
        <w:spacing w:line="360" w:lineRule="auto"/>
        <w:rPr>
          <w:sz w:val="24"/>
        </w:rPr>
      </w:pPr>
      <w:r>
        <w:rPr>
          <w:rFonts w:ascii="黑体" w:eastAsia="黑体" w:hint="eastAsia"/>
          <w:sz w:val="24"/>
        </w:rPr>
        <w:t>课程代码</w:t>
      </w:r>
      <w:r>
        <w:rPr>
          <w:rFonts w:hint="eastAsia"/>
          <w:sz w:val="24"/>
        </w:rPr>
        <w:t>：</w:t>
      </w:r>
      <w:r>
        <w:rPr>
          <w:sz w:val="24"/>
        </w:rPr>
        <w:t>12</w:t>
      </w:r>
      <w:r>
        <w:rPr>
          <w:rFonts w:hint="eastAsia"/>
          <w:sz w:val="24"/>
        </w:rPr>
        <w:t>02037</w:t>
      </w:r>
      <w:r>
        <w:rPr>
          <w:rFonts w:ascii="黑体" w:eastAsia="黑体" w:hint="eastAsia"/>
          <w:sz w:val="24"/>
        </w:rPr>
        <w:t>课程名称</w:t>
      </w:r>
      <w:r>
        <w:rPr>
          <w:rFonts w:hint="eastAsia"/>
          <w:sz w:val="24"/>
        </w:rPr>
        <w:t>：《公共政策学》（</w:t>
      </w:r>
      <w:r>
        <w:rPr>
          <w:sz w:val="24"/>
        </w:rPr>
        <w:t>Public Policy Science</w:t>
      </w:r>
      <w:r>
        <w:rPr>
          <w:rFonts w:hint="eastAsia"/>
          <w:sz w:val="24"/>
        </w:rPr>
        <w:t>）</w:t>
      </w:r>
      <w:r>
        <w:rPr>
          <w:rFonts w:hint="eastAsia"/>
          <w:b/>
          <w:sz w:val="24"/>
        </w:rPr>
        <w:t>课时：</w:t>
      </w:r>
      <w:r>
        <w:rPr>
          <w:sz w:val="24"/>
        </w:rPr>
        <w:t>36</w:t>
      </w:r>
    </w:p>
    <w:p w:rsidR="00E974D7" w:rsidRDefault="00E974D7" w:rsidP="00E974D7">
      <w:pPr>
        <w:spacing w:line="360" w:lineRule="auto"/>
        <w:rPr>
          <w:sz w:val="24"/>
        </w:rPr>
      </w:pPr>
      <w:r>
        <w:rPr>
          <w:rFonts w:ascii="黑体" w:eastAsia="黑体" w:hint="eastAsia"/>
          <w:sz w:val="24"/>
        </w:rPr>
        <w:t>主讲教师</w:t>
      </w:r>
      <w:r>
        <w:rPr>
          <w:rFonts w:hint="eastAsia"/>
          <w:sz w:val="24"/>
        </w:rPr>
        <w:t>：曲丽涛</w:t>
      </w:r>
      <w:r>
        <w:rPr>
          <w:rFonts w:ascii="黑体" w:eastAsia="黑体" w:hint="eastAsia"/>
          <w:sz w:val="24"/>
        </w:rPr>
        <w:t>职称</w:t>
      </w:r>
      <w:r>
        <w:rPr>
          <w:rFonts w:hint="eastAsia"/>
          <w:sz w:val="24"/>
        </w:rPr>
        <w:t>：讲师</w:t>
      </w:r>
    </w:p>
    <w:p w:rsidR="00E974D7" w:rsidRDefault="00E974D7" w:rsidP="00E974D7">
      <w:pPr>
        <w:spacing w:line="360" w:lineRule="auto"/>
        <w:rPr>
          <w:sz w:val="24"/>
        </w:rPr>
      </w:pPr>
      <w:r>
        <w:rPr>
          <w:rFonts w:ascii="黑体" w:eastAsia="黑体" w:hint="eastAsia"/>
          <w:sz w:val="24"/>
        </w:rPr>
        <w:t>课程的目的、内容与要求：</w:t>
      </w:r>
    </w:p>
    <w:p w:rsidR="00E974D7" w:rsidRDefault="00E974D7" w:rsidP="00E974D7">
      <w:pPr>
        <w:spacing w:line="360" w:lineRule="auto"/>
        <w:ind w:firstLineChars="200" w:firstLine="480"/>
        <w:rPr>
          <w:rFonts w:ascii="宋体"/>
          <w:sz w:val="24"/>
        </w:rPr>
      </w:pPr>
      <w:r>
        <w:rPr>
          <w:rFonts w:ascii="宋体" w:hAnsi="宋体" w:hint="eastAsia"/>
          <w:sz w:val="24"/>
        </w:rPr>
        <w:t>《公共政策学》是一门以政府公共政策活动为核心的课程。本课程着重介绍公共政策制定、执行、评估方面的相关知识以及其中所涉及到的公共政策议程、价值、工具等重要问题。通过该课程的学习使学生初步掌握政策研究和政策分析的相关理论和方法，从而增进学生对公共政策活动的理解。基于本课程强烈的实践性，课程要求结合丰富的案例教学，引导学生对具体的政策过程进行研究和分析，以期使学生初步掌握研究和分析现实政策过程的能力。</w:t>
      </w:r>
    </w:p>
    <w:p w:rsidR="00E974D7" w:rsidRDefault="00E974D7" w:rsidP="00E974D7">
      <w:pPr>
        <w:spacing w:line="360" w:lineRule="auto"/>
        <w:rPr>
          <w:sz w:val="24"/>
        </w:rPr>
      </w:pPr>
      <w:r>
        <w:rPr>
          <w:rFonts w:ascii="黑体" w:eastAsia="黑体" w:hint="eastAsia"/>
          <w:sz w:val="24"/>
        </w:rPr>
        <w:t>推荐参考书</w:t>
      </w:r>
      <w:r>
        <w:rPr>
          <w:rFonts w:hint="eastAsia"/>
          <w:sz w:val="24"/>
        </w:rPr>
        <w:t>：</w:t>
      </w:r>
    </w:p>
    <w:p w:rsidR="00E974D7" w:rsidRDefault="00E974D7" w:rsidP="00E974D7">
      <w:pPr>
        <w:ind w:firstLineChars="257" w:firstLine="617"/>
        <w:rPr>
          <w:rFonts w:ascii="宋体" w:cs="Tahoma"/>
          <w:sz w:val="24"/>
        </w:rPr>
      </w:pPr>
      <w:r>
        <w:rPr>
          <w:rFonts w:ascii="宋体" w:hAnsi="宋体" w:cs="Tahoma"/>
          <w:sz w:val="24"/>
        </w:rPr>
        <w:t>1.</w:t>
      </w:r>
      <w:r>
        <w:rPr>
          <w:rFonts w:ascii="宋体" w:hAnsi="宋体" w:cs="Tahoma" w:hint="eastAsia"/>
          <w:sz w:val="24"/>
        </w:rPr>
        <w:t>林德布罗姆：《决策过程》，</w:t>
      </w:r>
      <w:proofErr w:type="gramStart"/>
      <w:r>
        <w:rPr>
          <w:rFonts w:ascii="宋体" w:hAnsi="宋体" w:cs="Tahoma" w:hint="eastAsia"/>
          <w:sz w:val="24"/>
        </w:rPr>
        <w:t>竺</w:t>
      </w:r>
      <w:proofErr w:type="gramEnd"/>
      <w:r>
        <w:rPr>
          <w:rFonts w:ascii="宋体" w:hAnsi="宋体" w:cs="Tahoma" w:hint="eastAsia"/>
          <w:sz w:val="24"/>
        </w:rPr>
        <w:t>乾威、胡君芳译，台北五南图书出版公司，</w:t>
      </w:r>
      <w:r>
        <w:rPr>
          <w:rFonts w:ascii="宋体" w:hAnsi="宋体" w:cs="Tahoma"/>
          <w:sz w:val="24"/>
        </w:rPr>
        <w:t>1992</w:t>
      </w:r>
      <w:r>
        <w:rPr>
          <w:rFonts w:ascii="宋体" w:hAnsi="宋体" w:cs="Tahoma" w:hint="eastAsia"/>
          <w:sz w:val="24"/>
        </w:rPr>
        <w:t>年版。</w:t>
      </w:r>
    </w:p>
    <w:p w:rsidR="00E974D7" w:rsidRDefault="00E974D7" w:rsidP="00E974D7">
      <w:pPr>
        <w:ind w:firstLineChars="257" w:firstLine="617"/>
        <w:rPr>
          <w:rFonts w:ascii="宋体"/>
          <w:sz w:val="24"/>
        </w:rPr>
      </w:pPr>
      <w:r>
        <w:rPr>
          <w:rFonts w:ascii="宋体" w:hAnsi="宋体"/>
          <w:sz w:val="24"/>
        </w:rPr>
        <w:t>2.</w:t>
      </w:r>
      <w:r>
        <w:rPr>
          <w:rFonts w:ascii="宋体" w:hAnsi="宋体" w:hint="eastAsia"/>
          <w:sz w:val="24"/>
        </w:rPr>
        <w:t>德</w:t>
      </w:r>
      <w:proofErr w:type="gramStart"/>
      <w:r>
        <w:rPr>
          <w:rFonts w:ascii="宋体" w:hAnsi="宋体" w:hint="eastAsia"/>
          <w:sz w:val="24"/>
        </w:rPr>
        <w:t>洛</w:t>
      </w:r>
      <w:proofErr w:type="gramEnd"/>
      <w:r>
        <w:rPr>
          <w:rFonts w:ascii="宋体" w:hAnsi="宋体" w:hint="eastAsia"/>
          <w:sz w:val="24"/>
        </w:rPr>
        <w:t>尔：《逆境中的政策制定》，王满传、尹保虎等译，上海远东出版社，</w:t>
      </w:r>
      <w:r>
        <w:rPr>
          <w:rFonts w:ascii="宋体" w:hAnsi="宋体"/>
          <w:sz w:val="24"/>
        </w:rPr>
        <w:t>1996</w:t>
      </w:r>
      <w:r>
        <w:rPr>
          <w:rFonts w:ascii="宋体" w:hAnsi="宋体" w:hint="eastAsia"/>
          <w:sz w:val="24"/>
        </w:rPr>
        <w:t>年版。</w:t>
      </w:r>
    </w:p>
    <w:p w:rsidR="00E974D7" w:rsidRDefault="00E974D7" w:rsidP="00E974D7">
      <w:pPr>
        <w:ind w:leftChars="100" w:left="210" w:firstLineChars="150" w:firstLine="360"/>
        <w:rPr>
          <w:rFonts w:ascii="宋体"/>
          <w:sz w:val="24"/>
        </w:rPr>
      </w:pPr>
      <w:r>
        <w:rPr>
          <w:rFonts w:ascii="宋体" w:hAnsi="宋体"/>
          <w:sz w:val="24"/>
        </w:rPr>
        <w:t>3.</w:t>
      </w:r>
      <w:r>
        <w:rPr>
          <w:rFonts w:ascii="宋体" w:hAnsi="宋体" w:hint="eastAsia"/>
          <w:sz w:val="24"/>
        </w:rPr>
        <w:t>莱斯特、斯图尔特：《公共政策导论》，中国人民大学出版社，</w:t>
      </w:r>
      <w:r>
        <w:rPr>
          <w:rFonts w:ascii="宋体" w:hAnsi="宋体"/>
          <w:sz w:val="24"/>
        </w:rPr>
        <w:t>2003</w:t>
      </w:r>
      <w:r>
        <w:rPr>
          <w:rFonts w:ascii="宋体" w:hAnsi="宋体" w:hint="eastAsia"/>
          <w:sz w:val="24"/>
        </w:rPr>
        <w:t>年版。</w:t>
      </w:r>
    </w:p>
    <w:p w:rsidR="00E974D7" w:rsidRDefault="00E974D7" w:rsidP="00E974D7">
      <w:pPr>
        <w:ind w:firstLineChars="250" w:firstLine="600"/>
        <w:rPr>
          <w:rFonts w:ascii="宋体"/>
          <w:sz w:val="24"/>
        </w:rPr>
      </w:pPr>
      <w:r>
        <w:rPr>
          <w:rFonts w:ascii="宋体" w:hAnsi="宋体"/>
          <w:sz w:val="24"/>
        </w:rPr>
        <w:t>4.</w:t>
      </w:r>
      <w:proofErr w:type="gramStart"/>
      <w:r>
        <w:rPr>
          <w:rFonts w:ascii="宋体" w:hAnsi="宋体" w:hint="eastAsia"/>
          <w:sz w:val="24"/>
        </w:rPr>
        <w:t>吏</w:t>
      </w:r>
      <w:proofErr w:type="gramEnd"/>
      <w:r>
        <w:rPr>
          <w:rFonts w:ascii="宋体" w:hAnsi="宋体" w:hint="eastAsia"/>
          <w:sz w:val="24"/>
        </w:rPr>
        <w:t>蒂文·凯尔曼：《制定公共政策》，商正译，商务印书馆，</w:t>
      </w:r>
      <w:r>
        <w:rPr>
          <w:rFonts w:ascii="宋体" w:hAnsi="宋体"/>
          <w:sz w:val="24"/>
        </w:rPr>
        <w:t>1990</w:t>
      </w:r>
      <w:r>
        <w:rPr>
          <w:rFonts w:ascii="宋体" w:hAnsi="宋体" w:hint="eastAsia"/>
          <w:sz w:val="24"/>
        </w:rPr>
        <w:t>年版。</w:t>
      </w:r>
    </w:p>
    <w:p w:rsidR="00E974D7" w:rsidRDefault="00E974D7" w:rsidP="00E974D7">
      <w:pPr>
        <w:ind w:firstLineChars="257" w:firstLine="617"/>
        <w:rPr>
          <w:rFonts w:ascii="宋体"/>
          <w:sz w:val="24"/>
        </w:rPr>
      </w:pPr>
      <w:r>
        <w:rPr>
          <w:rFonts w:ascii="宋体" w:hAnsi="宋体"/>
          <w:sz w:val="24"/>
        </w:rPr>
        <w:t>5.</w:t>
      </w:r>
      <w:r>
        <w:rPr>
          <w:rFonts w:ascii="宋体" w:hAnsi="宋体" w:hint="eastAsia"/>
          <w:sz w:val="24"/>
        </w:rPr>
        <w:t>拉雷·</w:t>
      </w:r>
      <w:r>
        <w:rPr>
          <w:rFonts w:ascii="宋体" w:hAnsi="宋体"/>
          <w:sz w:val="24"/>
        </w:rPr>
        <w:t>N</w:t>
      </w:r>
      <w:r>
        <w:rPr>
          <w:rFonts w:ascii="宋体" w:hAnsi="宋体" w:hint="eastAsia"/>
          <w:sz w:val="24"/>
        </w:rPr>
        <w:t>·格斯顿：《公共政策的制定</w:t>
      </w:r>
      <w:r>
        <w:rPr>
          <w:rFonts w:ascii="宋体" w:hAnsi="宋体"/>
          <w:sz w:val="24"/>
        </w:rPr>
        <w:t>——</w:t>
      </w:r>
      <w:r>
        <w:rPr>
          <w:rFonts w:ascii="宋体" w:hAnsi="宋体" w:hint="eastAsia"/>
          <w:sz w:val="24"/>
        </w:rPr>
        <w:t>程序和原理》，朱子文译，重庆出版社，</w:t>
      </w:r>
      <w:r>
        <w:rPr>
          <w:rFonts w:ascii="宋体" w:hAnsi="宋体"/>
          <w:sz w:val="24"/>
        </w:rPr>
        <w:t>2001</w:t>
      </w:r>
      <w:r>
        <w:rPr>
          <w:rFonts w:ascii="宋体" w:hAnsi="宋体" w:hint="eastAsia"/>
          <w:sz w:val="24"/>
        </w:rPr>
        <w:t>版。</w:t>
      </w:r>
    </w:p>
    <w:p w:rsidR="00E974D7" w:rsidRDefault="00E974D7" w:rsidP="00E974D7">
      <w:pPr>
        <w:ind w:firstLineChars="257" w:firstLine="617"/>
        <w:rPr>
          <w:rFonts w:ascii="宋体"/>
          <w:sz w:val="24"/>
        </w:rPr>
      </w:pPr>
      <w:r>
        <w:rPr>
          <w:rFonts w:ascii="宋体" w:hAnsi="宋体"/>
          <w:sz w:val="24"/>
        </w:rPr>
        <w:t>6.</w:t>
      </w:r>
      <w:r>
        <w:rPr>
          <w:rFonts w:ascii="宋体" w:hAnsi="宋体" w:hint="eastAsia"/>
          <w:sz w:val="24"/>
        </w:rPr>
        <w:t>詹姆森·</w:t>
      </w:r>
      <w:r>
        <w:rPr>
          <w:rFonts w:ascii="宋体" w:hAnsi="宋体"/>
          <w:sz w:val="24"/>
        </w:rPr>
        <w:t>E</w:t>
      </w:r>
      <w:r>
        <w:rPr>
          <w:rFonts w:ascii="宋体" w:hAnsi="宋体" w:hint="eastAsia"/>
          <w:sz w:val="24"/>
        </w:rPr>
        <w:t>·安德森：《公共决策》，唐亮译，华夏出版社，</w:t>
      </w:r>
      <w:r>
        <w:rPr>
          <w:rFonts w:ascii="宋体" w:hAnsi="宋体"/>
          <w:sz w:val="24"/>
        </w:rPr>
        <w:t>1990</w:t>
      </w:r>
      <w:r>
        <w:rPr>
          <w:rFonts w:ascii="宋体" w:hAnsi="宋体" w:hint="eastAsia"/>
          <w:sz w:val="24"/>
        </w:rPr>
        <w:t>年版。</w:t>
      </w:r>
    </w:p>
    <w:p w:rsidR="00E974D7" w:rsidRDefault="00E974D7" w:rsidP="00E974D7">
      <w:pPr>
        <w:ind w:firstLineChars="257" w:firstLine="617"/>
        <w:rPr>
          <w:rFonts w:ascii="宋体"/>
          <w:sz w:val="24"/>
        </w:rPr>
      </w:pPr>
      <w:r>
        <w:rPr>
          <w:rFonts w:ascii="宋体" w:hAnsi="宋体"/>
          <w:sz w:val="24"/>
        </w:rPr>
        <w:t>7.</w:t>
      </w:r>
      <w:r>
        <w:rPr>
          <w:rFonts w:ascii="宋体" w:hAnsi="宋体" w:hint="eastAsia"/>
          <w:sz w:val="24"/>
        </w:rPr>
        <w:t>托马斯·</w:t>
      </w:r>
      <w:r>
        <w:rPr>
          <w:rFonts w:ascii="宋体" w:hAnsi="宋体"/>
          <w:sz w:val="24"/>
        </w:rPr>
        <w:t>R.</w:t>
      </w:r>
      <w:r>
        <w:rPr>
          <w:rFonts w:ascii="宋体" w:hAnsi="宋体" w:hint="eastAsia"/>
          <w:sz w:val="24"/>
        </w:rPr>
        <w:t>戴伊：《理解公共政策》，彭勃等译，华夏出版社，</w:t>
      </w:r>
      <w:r>
        <w:rPr>
          <w:rFonts w:ascii="宋体" w:hAnsi="宋体"/>
          <w:sz w:val="24"/>
        </w:rPr>
        <w:t>2005</w:t>
      </w:r>
      <w:r>
        <w:rPr>
          <w:rFonts w:ascii="宋体" w:hAnsi="宋体" w:hint="eastAsia"/>
          <w:sz w:val="24"/>
        </w:rPr>
        <w:t>年版。</w:t>
      </w:r>
    </w:p>
    <w:p w:rsidR="00E974D7" w:rsidRDefault="00E974D7" w:rsidP="00E974D7">
      <w:pPr>
        <w:ind w:leftChars="100" w:left="210" w:firstLineChars="150" w:firstLine="360"/>
        <w:rPr>
          <w:rFonts w:ascii="宋体"/>
          <w:sz w:val="24"/>
        </w:rPr>
      </w:pPr>
      <w:r>
        <w:rPr>
          <w:rFonts w:ascii="宋体" w:hAnsi="宋体"/>
          <w:sz w:val="24"/>
        </w:rPr>
        <w:t>8.</w:t>
      </w:r>
      <w:r>
        <w:rPr>
          <w:rFonts w:ascii="宋体" w:hAnsi="宋体" w:hint="eastAsia"/>
          <w:sz w:val="24"/>
        </w:rPr>
        <w:t>托马斯·</w:t>
      </w:r>
      <w:r>
        <w:rPr>
          <w:rFonts w:ascii="宋体" w:hAnsi="宋体"/>
          <w:sz w:val="24"/>
        </w:rPr>
        <w:t>R</w:t>
      </w:r>
      <w:r>
        <w:rPr>
          <w:rFonts w:ascii="宋体" w:hAnsi="宋体" w:hint="eastAsia"/>
          <w:sz w:val="24"/>
        </w:rPr>
        <w:t>·戴伊：《自上而下的政策制定》，鞠方安、</w:t>
      </w:r>
      <w:proofErr w:type="gramStart"/>
      <w:r>
        <w:rPr>
          <w:rFonts w:ascii="宋体" w:hAnsi="宋体" w:hint="eastAsia"/>
          <w:sz w:val="24"/>
        </w:rPr>
        <w:t>吴忧译</w:t>
      </w:r>
      <w:proofErr w:type="gramEnd"/>
      <w:r>
        <w:rPr>
          <w:rFonts w:ascii="宋体" w:hAnsi="宋体" w:hint="eastAsia"/>
          <w:sz w:val="24"/>
        </w:rPr>
        <w:t>，中国人民</w:t>
      </w:r>
      <w:r>
        <w:rPr>
          <w:rFonts w:ascii="宋体" w:hAnsi="宋体" w:hint="eastAsia"/>
          <w:sz w:val="24"/>
        </w:rPr>
        <w:lastRenderedPageBreak/>
        <w:t>大学出版社，</w:t>
      </w:r>
      <w:r>
        <w:rPr>
          <w:rFonts w:ascii="宋体" w:hAnsi="宋体"/>
          <w:sz w:val="24"/>
        </w:rPr>
        <w:t>2002</w:t>
      </w:r>
      <w:r>
        <w:rPr>
          <w:rFonts w:ascii="宋体" w:hAnsi="宋体" w:hint="eastAsia"/>
          <w:sz w:val="24"/>
        </w:rPr>
        <w:t>年版。</w:t>
      </w:r>
    </w:p>
    <w:p w:rsidR="00E974D7" w:rsidRDefault="00E974D7" w:rsidP="00E974D7">
      <w:pPr>
        <w:ind w:firstLineChars="257" w:firstLine="617"/>
        <w:rPr>
          <w:rFonts w:ascii="宋体"/>
          <w:sz w:val="24"/>
        </w:rPr>
      </w:pPr>
      <w:r>
        <w:rPr>
          <w:rFonts w:ascii="宋体" w:hAnsi="宋体"/>
          <w:sz w:val="24"/>
        </w:rPr>
        <w:t>9.</w:t>
      </w:r>
      <w:r>
        <w:rPr>
          <w:rFonts w:ascii="宋体" w:hAnsi="宋体" w:hint="eastAsia"/>
          <w:sz w:val="24"/>
        </w:rPr>
        <w:t>卡顿﹒帕顿、大卫﹒沙维奇：《政策分析和规划的初步方法》，孙兰之、胡启生译，华夏出版社，</w:t>
      </w:r>
      <w:r>
        <w:rPr>
          <w:rFonts w:ascii="宋体" w:hAnsi="宋体"/>
          <w:sz w:val="24"/>
        </w:rPr>
        <w:t>2000</w:t>
      </w:r>
      <w:r>
        <w:rPr>
          <w:rFonts w:ascii="宋体" w:hAnsi="宋体" w:hint="eastAsia"/>
          <w:sz w:val="24"/>
        </w:rPr>
        <w:t>年版。</w:t>
      </w:r>
    </w:p>
    <w:p w:rsidR="00E974D7" w:rsidRDefault="00E974D7" w:rsidP="00E974D7">
      <w:pPr>
        <w:ind w:firstLineChars="257" w:firstLine="617"/>
        <w:rPr>
          <w:rFonts w:ascii="宋体"/>
          <w:sz w:val="24"/>
        </w:rPr>
      </w:pPr>
      <w:r>
        <w:rPr>
          <w:rFonts w:ascii="宋体" w:hAnsi="宋体"/>
          <w:sz w:val="24"/>
        </w:rPr>
        <w:t>10.</w:t>
      </w:r>
      <w:r>
        <w:rPr>
          <w:rFonts w:ascii="宋体" w:hAnsi="宋体" w:hint="eastAsia"/>
          <w:sz w:val="24"/>
        </w:rPr>
        <w:t>托马斯·邓恩：《公共政策分析导论》，谢明译，中国人民大学出版社，</w:t>
      </w:r>
      <w:r>
        <w:rPr>
          <w:rFonts w:ascii="宋体" w:hAnsi="宋体"/>
          <w:sz w:val="24"/>
        </w:rPr>
        <w:t>2002</w:t>
      </w:r>
      <w:r>
        <w:rPr>
          <w:rFonts w:ascii="宋体" w:hAnsi="宋体" w:hint="eastAsia"/>
          <w:sz w:val="24"/>
        </w:rPr>
        <w:t>年版。</w:t>
      </w:r>
    </w:p>
    <w:p w:rsidR="00E974D7" w:rsidRDefault="00E974D7" w:rsidP="00E974D7">
      <w:pPr>
        <w:ind w:firstLineChars="257" w:firstLine="617"/>
        <w:rPr>
          <w:rFonts w:ascii="宋体"/>
          <w:sz w:val="24"/>
        </w:rPr>
      </w:pPr>
      <w:r>
        <w:rPr>
          <w:rFonts w:ascii="宋体" w:hAnsi="宋体"/>
          <w:sz w:val="24"/>
        </w:rPr>
        <w:t>11.</w:t>
      </w:r>
      <w:r>
        <w:rPr>
          <w:rFonts w:ascii="宋体" w:hAnsi="宋体" w:hint="eastAsia"/>
          <w:sz w:val="24"/>
        </w:rPr>
        <w:t>弗兰克·费希尔：《公共政策评估》，吴爱明、李平等译，中国人民大学出版社，</w:t>
      </w:r>
      <w:r>
        <w:rPr>
          <w:rFonts w:ascii="宋体" w:hAnsi="宋体"/>
          <w:sz w:val="24"/>
        </w:rPr>
        <w:t>2003</w:t>
      </w:r>
      <w:r>
        <w:rPr>
          <w:rFonts w:ascii="宋体" w:hAnsi="宋体" w:hint="eastAsia"/>
          <w:sz w:val="24"/>
        </w:rPr>
        <w:t>年版。</w:t>
      </w:r>
    </w:p>
    <w:p w:rsidR="00E974D7" w:rsidRDefault="00E974D7" w:rsidP="00E974D7">
      <w:pPr>
        <w:ind w:firstLineChars="257" w:firstLine="617"/>
        <w:rPr>
          <w:rFonts w:ascii="宋体"/>
          <w:sz w:val="24"/>
        </w:rPr>
      </w:pPr>
      <w:r>
        <w:rPr>
          <w:rFonts w:ascii="宋体" w:hAnsi="宋体"/>
          <w:sz w:val="24"/>
        </w:rPr>
        <w:t>12.</w:t>
      </w:r>
      <w:r>
        <w:rPr>
          <w:rFonts w:ascii="宋体" w:hAnsi="宋体" w:hint="eastAsia"/>
          <w:sz w:val="24"/>
        </w:rPr>
        <w:t>保罗·</w:t>
      </w:r>
      <w:r>
        <w:rPr>
          <w:rFonts w:ascii="宋体" w:hAnsi="宋体"/>
          <w:sz w:val="24"/>
        </w:rPr>
        <w:t>A.</w:t>
      </w:r>
      <w:r>
        <w:rPr>
          <w:rFonts w:ascii="宋体" w:hAnsi="宋体" w:hint="eastAsia"/>
          <w:sz w:val="24"/>
        </w:rPr>
        <w:t>萨巴蒂尔编：《政策过程理论》，彭宗超、钟开斌等译，三联书店，</w:t>
      </w:r>
      <w:r>
        <w:rPr>
          <w:rFonts w:ascii="宋体" w:hAnsi="宋体"/>
          <w:sz w:val="24"/>
        </w:rPr>
        <w:t>2004</w:t>
      </w:r>
      <w:r>
        <w:rPr>
          <w:rFonts w:ascii="宋体" w:hAnsi="宋体" w:hint="eastAsia"/>
          <w:sz w:val="24"/>
        </w:rPr>
        <w:t>年版。</w:t>
      </w:r>
    </w:p>
    <w:p w:rsidR="00E974D7" w:rsidRDefault="00E974D7" w:rsidP="00E974D7">
      <w:pPr>
        <w:ind w:leftChars="100" w:left="210" w:firstLineChars="150" w:firstLine="360"/>
        <w:rPr>
          <w:rFonts w:ascii="宋体"/>
          <w:sz w:val="24"/>
        </w:rPr>
      </w:pPr>
      <w:r>
        <w:rPr>
          <w:rFonts w:ascii="宋体" w:hAnsi="宋体"/>
          <w:sz w:val="24"/>
        </w:rPr>
        <w:t>13.</w:t>
      </w:r>
      <w:r>
        <w:rPr>
          <w:rFonts w:ascii="宋体" w:hAnsi="宋体" w:hint="eastAsia"/>
          <w:sz w:val="24"/>
        </w:rPr>
        <w:t>迈克尔·豪利特、</w:t>
      </w:r>
      <w:r>
        <w:rPr>
          <w:rFonts w:ascii="宋体" w:hAnsi="宋体"/>
          <w:sz w:val="24"/>
        </w:rPr>
        <w:t>M</w:t>
      </w:r>
      <w:r>
        <w:rPr>
          <w:rFonts w:ascii="宋体" w:hAnsi="宋体" w:hint="eastAsia"/>
          <w:sz w:val="24"/>
        </w:rPr>
        <w:t>·拉米什著：《公共政策研究：政策循环与政策子系统》，庞诗等译，北京三联书店，</w:t>
      </w:r>
      <w:r>
        <w:rPr>
          <w:rFonts w:ascii="宋体" w:hAnsi="宋体"/>
          <w:sz w:val="24"/>
        </w:rPr>
        <w:t>2006</w:t>
      </w:r>
      <w:r>
        <w:rPr>
          <w:rFonts w:ascii="宋体" w:hAnsi="宋体" w:hint="eastAsia"/>
          <w:sz w:val="24"/>
        </w:rPr>
        <w:t>年版。</w:t>
      </w:r>
    </w:p>
    <w:p w:rsidR="00E974D7" w:rsidRDefault="00E974D7" w:rsidP="00E974D7">
      <w:pPr>
        <w:ind w:leftChars="100" w:left="210" w:firstLineChars="150" w:firstLine="360"/>
        <w:rPr>
          <w:rFonts w:ascii="宋体"/>
          <w:sz w:val="24"/>
        </w:rPr>
      </w:pPr>
      <w:r>
        <w:rPr>
          <w:rFonts w:ascii="宋体" w:hAnsi="宋体"/>
          <w:sz w:val="24"/>
        </w:rPr>
        <w:t>14.</w:t>
      </w:r>
      <w:r>
        <w:rPr>
          <w:rFonts w:ascii="宋体" w:hAnsi="宋体" w:hint="eastAsia"/>
          <w:sz w:val="24"/>
        </w:rPr>
        <w:t>德博拉·斯通：《政策悖论：政治决策中的艺术》，顾建光译，中国人民大学出版社，</w:t>
      </w:r>
      <w:r>
        <w:rPr>
          <w:rFonts w:ascii="宋体" w:hAnsi="宋体"/>
          <w:sz w:val="24"/>
        </w:rPr>
        <w:t>2006</w:t>
      </w:r>
      <w:r>
        <w:rPr>
          <w:rFonts w:ascii="宋体" w:hAnsi="宋体" w:hint="eastAsia"/>
          <w:sz w:val="24"/>
        </w:rPr>
        <w:t>年版。</w:t>
      </w:r>
    </w:p>
    <w:p w:rsidR="00E974D7" w:rsidRDefault="00E974D7" w:rsidP="00E974D7">
      <w:pPr>
        <w:jc w:val="center"/>
        <w:rPr>
          <w:b/>
          <w:sz w:val="32"/>
          <w:szCs w:val="32"/>
        </w:rPr>
      </w:pPr>
    </w:p>
    <w:p w:rsidR="00E974D7" w:rsidRDefault="00E974D7" w:rsidP="00E974D7">
      <w:pPr>
        <w:jc w:val="center"/>
        <w:rPr>
          <w:b/>
          <w:sz w:val="32"/>
          <w:szCs w:val="32"/>
        </w:rPr>
      </w:pPr>
      <w:r>
        <w:rPr>
          <w:rFonts w:hint="eastAsia"/>
          <w:b/>
          <w:sz w:val="32"/>
          <w:szCs w:val="32"/>
        </w:rPr>
        <w:t>民法总论课程简介</w:t>
      </w:r>
    </w:p>
    <w:p w:rsidR="00E974D7" w:rsidRDefault="00E974D7" w:rsidP="00E974D7">
      <w:pPr>
        <w:spacing w:line="360" w:lineRule="auto"/>
        <w:rPr>
          <w:sz w:val="24"/>
        </w:rPr>
      </w:pPr>
      <w:r>
        <w:rPr>
          <w:rFonts w:ascii="黑体" w:eastAsia="黑体" w:hint="eastAsia"/>
          <w:sz w:val="24"/>
        </w:rPr>
        <w:t>课程代码</w:t>
      </w:r>
      <w:r>
        <w:rPr>
          <w:rFonts w:hint="eastAsia"/>
          <w:sz w:val="24"/>
        </w:rPr>
        <w:t>：</w:t>
      </w:r>
      <w:r>
        <w:rPr>
          <w:sz w:val="24"/>
        </w:rPr>
        <w:t xml:space="preserve">1212005     </w:t>
      </w:r>
      <w:r>
        <w:rPr>
          <w:rFonts w:ascii="黑体" w:eastAsia="黑体" w:hint="eastAsia"/>
          <w:sz w:val="24"/>
        </w:rPr>
        <w:t>课程名称</w:t>
      </w:r>
      <w:r>
        <w:rPr>
          <w:rFonts w:hint="eastAsia"/>
          <w:sz w:val="24"/>
        </w:rPr>
        <w:t>：《民法总论》（</w:t>
      </w:r>
      <w:r>
        <w:rPr>
          <w:sz w:val="24"/>
        </w:rPr>
        <w:t>civil law</w:t>
      </w:r>
      <w:r>
        <w:rPr>
          <w:rFonts w:hint="eastAsia"/>
          <w:sz w:val="24"/>
        </w:rPr>
        <w:t>）</w:t>
      </w:r>
      <w:r>
        <w:rPr>
          <w:rFonts w:hint="eastAsia"/>
          <w:b/>
          <w:sz w:val="24"/>
        </w:rPr>
        <w:t>课时：</w:t>
      </w:r>
      <w:r>
        <w:rPr>
          <w:sz w:val="24"/>
        </w:rPr>
        <w:t>56</w:t>
      </w:r>
    </w:p>
    <w:p w:rsidR="00E974D7" w:rsidRDefault="00E974D7" w:rsidP="00E974D7">
      <w:pPr>
        <w:spacing w:line="360" w:lineRule="auto"/>
        <w:rPr>
          <w:sz w:val="24"/>
        </w:rPr>
      </w:pPr>
      <w:r>
        <w:rPr>
          <w:rFonts w:ascii="黑体" w:eastAsia="黑体" w:hint="eastAsia"/>
          <w:sz w:val="24"/>
        </w:rPr>
        <w:t>主讲教师</w:t>
      </w:r>
      <w:r>
        <w:rPr>
          <w:rFonts w:hint="eastAsia"/>
          <w:sz w:val="24"/>
        </w:rPr>
        <w:t>：张玮玲</w:t>
      </w:r>
      <w:r w:rsidR="00864F35">
        <w:rPr>
          <w:rFonts w:hint="eastAsia"/>
          <w:sz w:val="24"/>
        </w:rPr>
        <w:t xml:space="preserve">      </w:t>
      </w:r>
      <w:r>
        <w:rPr>
          <w:rFonts w:ascii="黑体" w:eastAsia="黑体" w:hint="eastAsia"/>
          <w:sz w:val="24"/>
        </w:rPr>
        <w:t>职称</w:t>
      </w:r>
      <w:r>
        <w:rPr>
          <w:rFonts w:hint="eastAsia"/>
          <w:sz w:val="24"/>
        </w:rPr>
        <w:t>：副教授</w:t>
      </w:r>
    </w:p>
    <w:p w:rsidR="00E974D7" w:rsidRDefault="00E974D7" w:rsidP="00E974D7">
      <w:pPr>
        <w:spacing w:line="360" w:lineRule="auto"/>
        <w:rPr>
          <w:rFonts w:ascii="黑体" w:eastAsia="黑体"/>
          <w:sz w:val="24"/>
        </w:rPr>
      </w:pPr>
      <w:r>
        <w:rPr>
          <w:rFonts w:ascii="黑体" w:eastAsia="黑体" w:hint="eastAsia"/>
          <w:sz w:val="24"/>
        </w:rPr>
        <w:t>课程的目的、内容与要求：</w:t>
      </w:r>
    </w:p>
    <w:p w:rsidR="00E974D7" w:rsidRDefault="00E974D7" w:rsidP="00864F35">
      <w:pPr>
        <w:pStyle w:val="a9"/>
        <w:spacing w:line="360" w:lineRule="auto"/>
        <w:ind w:leftChars="0" w:left="0" w:firstLineChars="200" w:firstLine="480"/>
        <w:rPr>
          <w:sz w:val="24"/>
        </w:rPr>
      </w:pPr>
      <w:r>
        <w:rPr>
          <w:rFonts w:ascii="宋体" w:hAnsi="宋体" w:hint="eastAsia"/>
          <w:sz w:val="24"/>
        </w:rPr>
        <w:t>民法总论是法学专业的一门专业基础课。它系统地介绍了民法学的基本原理，以及现行有效的主要民事法规的内容，主要内容包括</w:t>
      </w:r>
      <w:r>
        <w:rPr>
          <w:rFonts w:ascii="宋体" w:hAnsi="宋体" w:hint="eastAsia"/>
          <w:bCs/>
          <w:sz w:val="24"/>
        </w:rPr>
        <w:t>民法概述、民法的基本原则、民事法律关系中的主体、客体、内容及民事法律行为、代理、诉讼时效、人身权等。</w:t>
      </w:r>
      <w:r>
        <w:rPr>
          <w:rFonts w:ascii="宋体" w:hAnsi="宋体" w:hint="eastAsia"/>
          <w:sz w:val="24"/>
        </w:rPr>
        <w:t>有很强的理论性，是学习民事法律规范的基础课程，同时又有十分重要的实践意义。是学生掌握、理解法学理论的前提和基础。通过对民法总论这门课程的学习，要求学生能够理解掌握民法学的一般原理和主要内容，同时要求学生深刻领会并全面掌握现行主要民事法律、法规的内容，并能够综合运用所学的知识解决民法实务中的一般问题，为成为一个合格的法学专门人才打下坚实的基础。</w:t>
      </w:r>
    </w:p>
    <w:p w:rsidR="00E974D7" w:rsidRDefault="00E974D7" w:rsidP="00E974D7">
      <w:pPr>
        <w:pStyle w:val="a9"/>
        <w:spacing w:line="360" w:lineRule="auto"/>
        <w:rPr>
          <w:rFonts w:ascii="宋体"/>
          <w:sz w:val="24"/>
        </w:rPr>
      </w:pPr>
      <w:r>
        <w:rPr>
          <w:rFonts w:ascii="宋体" w:hAnsi="宋体" w:hint="eastAsia"/>
          <w:b/>
          <w:sz w:val="24"/>
        </w:rPr>
        <w:t>推荐参考书</w:t>
      </w:r>
      <w:r>
        <w:rPr>
          <w:rFonts w:ascii="宋体" w:hAnsi="宋体" w:hint="eastAsia"/>
          <w:sz w:val="24"/>
        </w:rPr>
        <w:t>：</w:t>
      </w:r>
    </w:p>
    <w:p w:rsidR="00E974D7" w:rsidRDefault="00E974D7" w:rsidP="00864F35">
      <w:pPr>
        <w:pStyle w:val="a9"/>
        <w:spacing w:line="360" w:lineRule="auto"/>
        <w:ind w:leftChars="0" w:left="0"/>
        <w:rPr>
          <w:rFonts w:ascii="宋体" w:hAnsi="宋体"/>
          <w:sz w:val="24"/>
        </w:rPr>
      </w:pPr>
      <w:r>
        <w:rPr>
          <w:rFonts w:ascii="宋体" w:hAnsi="宋体"/>
          <w:sz w:val="24"/>
        </w:rPr>
        <w:t>1.</w:t>
      </w:r>
      <w:r>
        <w:rPr>
          <w:rFonts w:ascii="宋体" w:hAnsi="宋体" w:hint="eastAsia"/>
          <w:sz w:val="24"/>
        </w:rPr>
        <w:t>《民法总论》李建</w:t>
      </w:r>
      <w:proofErr w:type="gramStart"/>
      <w:r>
        <w:rPr>
          <w:rFonts w:ascii="宋体" w:hAnsi="宋体" w:hint="eastAsia"/>
          <w:sz w:val="24"/>
        </w:rPr>
        <w:t>华科学</w:t>
      </w:r>
      <w:proofErr w:type="gramEnd"/>
      <w:r>
        <w:rPr>
          <w:rFonts w:ascii="宋体" w:hAnsi="宋体" w:hint="eastAsia"/>
          <w:sz w:val="24"/>
        </w:rPr>
        <w:t>出版社</w:t>
      </w:r>
      <w:r>
        <w:rPr>
          <w:rFonts w:ascii="宋体" w:hAnsi="宋体"/>
          <w:sz w:val="24"/>
        </w:rPr>
        <w:t xml:space="preserve">    2006 </w:t>
      </w:r>
    </w:p>
    <w:p w:rsidR="00E974D7" w:rsidRDefault="00E974D7" w:rsidP="00E974D7">
      <w:pPr>
        <w:spacing w:line="360" w:lineRule="auto"/>
        <w:outlineLvl w:val="0"/>
        <w:rPr>
          <w:rFonts w:ascii="宋体" w:hAnsi="宋体"/>
          <w:bCs/>
          <w:sz w:val="24"/>
        </w:rPr>
      </w:pPr>
      <w:r>
        <w:rPr>
          <w:rFonts w:ascii="宋体" w:hAnsi="宋体"/>
          <w:bCs/>
          <w:sz w:val="24"/>
        </w:rPr>
        <w:t>2.</w:t>
      </w:r>
      <w:r>
        <w:rPr>
          <w:rFonts w:ascii="宋体" w:hAnsi="宋体" w:hint="eastAsia"/>
          <w:bCs/>
          <w:sz w:val="24"/>
        </w:rPr>
        <w:t>《中国民法总论》李永军中国政法大学出版社</w:t>
      </w:r>
      <w:r>
        <w:rPr>
          <w:rFonts w:ascii="宋体" w:hAnsi="宋体"/>
          <w:bCs/>
          <w:sz w:val="24"/>
        </w:rPr>
        <w:t xml:space="preserve">       2012 </w:t>
      </w:r>
    </w:p>
    <w:p w:rsidR="00E974D7" w:rsidRDefault="00E974D7" w:rsidP="00E974D7">
      <w:pPr>
        <w:spacing w:line="360" w:lineRule="auto"/>
        <w:outlineLvl w:val="0"/>
        <w:rPr>
          <w:rFonts w:ascii="宋体" w:hAnsi="宋体"/>
          <w:bCs/>
          <w:sz w:val="24"/>
        </w:rPr>
      </w:pPr>
      <w:r>
        <w:rPr>
          <w:rFonts w:ascii="宋体" w:hAnsi="宋体"/>
          <w:bCs/>
          <w:sz w:val="24"/>
        </w:rPr>
        <w:t>3.</w:t>
      </w:r>
      <w:r>
        <w:rPr>
          <w:rFonts w:ascii="宋体" w:hAnsi="宋体" w:hint="eastAsia"/>
          <w:bCs/>
          <w:sz w:val="24"/>
        </w:rPr>
        <w:t>《民法总论》</w:t>
      </w:r>
      <w:proofErr w:type="gramStart"/>
      <w:r>
        <w:rPr>
          <w:rFonts w:ascii="宋体" w:hAnsi="宋体" w:hint="eastAsia"/>
          <w:bCs/>
          <w:sz w:val="24"/>
        </w:rPr>
        <w:t>朱庆育北京大学出版社</w:t>
      </w:r>
      <w:proofErr w:type="gramEnd"/>
      <w:r>
        <w:rPr>
          <w:rFonts w:ascii="宋体" w:hAnsi="宋体"/>
          <w:bCs/>
          <w:sz w:val="24"/>
        </w:rPr>
        <w:t xml:space="preserve">     2014</w:t>
      </w:r>
    </w:p>
    <w:p w:rsidR="00E974D7" w:rsidRDefault="00E974D7" w:rsidP="00E974D7">
      <w:pPr>
        <w:spacing w:line="360" w:lineRule="auto"/>
        <w:outlineLvl w:val="0"/>
        <w:rPr>
          <w:rFonts w:ascii="宋体" w:hAnsi="宋体"/>
          <w:bCs/>
          <w:sz w:val="24"/>
        </w:rPr>
      </w:pPr>
      <w:r>
        <w:rPr>
          <w:rFonts w:ascii="宋体" w:hAnsi="宋体"/>
          <w:bCs/>
          <w:sz w:val="24"/>
        </w:rPr>
        <w:t>4.</w:t>
      </w:r>
      <w:r>
        <w:rPr>
          <w:rFonts w:ascii="宋体" w:hAnsi="宋体" w:hint="eastAsia"/>
          <w:bCs/>
          <w:sz w:val="24"/>
        </w:rPr>
        <w:t>《民法案例分析》郭明瑞、房绍坤高等教育出版社</w:t>
      </w:r>
      <w:r>
        <w:rPr>
          <w:rFonts w:ascii="宋体" w:hAnsi="宋体"/>
          <w:bCs/>
          <w:sz w:val="24"/>
        </w:rPr>
        <w:t xml:space="preserve">        2007</w:t>
      </w:r>
    </w:p>
    <w:p w:rsidR="00E974D7" w:rsidRDefault="00E974D7" w:rsidP="00E974D7">
      <w:pPr>
        <w:spacing w:line="360" w:lineRule="auto"/>
        <w:outlineLvl w:val="0"/>
        <w:rPr>
          <w:rFonts w:ascii="宋体" w:hAnsi="宋体"/>
          <w:bCs/>
          <w:sz w:val="24"/>
        </w:rPr>
      </w:pPr>
      <w:r>
        <w:rPr>
          <w:rFonts w:ascii="宋体" w:hAnsi="宋体"/>
          <w:bCs/>
          <w:sz w:val="24"/>
        </w:rPr>
        <w:t>5.</w:t>
      </w:r>
      <w:r>
        <w:rPr>
          <w:rFonts w:ascii="宋体" w:hAnsi="宋体" w:hint="eastAsia"/>
          <w:bCs/>
          <w:sz w:val="24"/>
        </w:rPr>
        <w:t>《民法总论》刘凯湘北京大学出版社</w:t>
      </w:r>
      <w:r>
        <w:rPr>
          <w:rFonts w:ascii="宋体" w:hAnsi="宋体"/>
          <w:bCs/>
          <w:sz w:val="24"/>
        </w:rPr>
        <w:t xml:space="preserve">    2008  </w:t>
      </w:r>
    </w:p>
    <w:p w:rsidR="00864F35" w:rsidRDefault="00864F35" w:rsidP="00864F35">
      <w:pPr>
        <w:ind w:firstLineChars="450" w:firstLine="1446"/>
        <w:rPr>
          <w:b/>
          <w:sz w:val="32"/>
          <w:szCs w:val="32"/>
        </w:rPr>
      </w:pPr>
      <w:r>
        <w:rPr>
          <w:rFonts w:hint="eastAsia"/>
          <w:b/>
          <w:sz w:val="32"/>
          <w:szCs w:val="32"/>
        </w:rPr>
        <w:lastRenderedPageBreak/>
        <w:t>《法学概论》课程简介</w:t>
      </w:r>
    </w:p>
    <w:p w:rsidR="00864F35" w:rsidRDefault="00864F35" w:rsidP="00864F35">
      <w:pPr>
        <w:spacing w:line="360" w:lineRule="auto"/>
        <w:rPr>
          <w:sz w:val="24"/>
        </w:rPr>
      </w:pPr>
      <w:r>
        <w:rPr>
          <w:rFonts w:ascii="黑体" w:eastAsia="黑体" w:hint="eastAsia"/>
          <w:sz w:val="24"/>
        </w:rPr>
        <w:t>课程代码</w:t>
      </w:r>
      <w:r>
        <w:rPr>
          <w:rFonts w:hint="eastAsia"/>
          <w:sz w:val="24"/>
        </w:rPr>
        <w:t>：</w:t>
      </w:r>
      <w:r>
        <w:rPr>
          <w:rFonts w:hint="eastAsia"/>
          <w:sz w:val="24"/>
        </w:rPr>
        <w:t>1312019</w:t>
      </w:r>
      <w:r>
        <w:rPr>
          <w:sz w:val="24"/>
        </w:rPr>
        <w:t xml:space="preserve"> </w:t>
      </w:r>
      <w:r>
        <w:rPr>
          <w:rFonts w:ascii="黑体" w:eastAsia="黑体" w:hint="eastAsia"/>
          <w:sz w:val="24"/>
        </w:rPr>
        <w:t>课程名称</w:t>
      </w:r>
      <w:r>
        <w:rPr>
          <w:rFonts w:hint="eastAsia"/>
          <w:sz w:val="24"/>
        </w:rPr>
        <w:t>：《法学概论》</w:t>
      </w:r>
      <w:r>
        <w:rPr>
          <w:sz w:val="24"/>
        </w:rPr>
        <w:t>Introduction to law</w:t>
      </w:r>
      <w:r>
        <w:rPr>
          <w:rFonts w:hint="eastAsia"/>
          <w:b/>
          <w:sz w:val="24"/>
        </w:rPr>
        <w:t>课时：</w:t>
      </w:r>
      <w:r>
        <w:rPr>
          <w:rFonts w:hint="eastAsia"/>
          <w:sz w:val="24"/>
        </w:rPr>
        <w:t>52</w:t>
      </w:r>
      <w:r>
        <w:rPr>
          <w:sz w:val="24"/>
        </w:rPr>
        <w:t xml:space="preserve"> </w:t>
      </w:r>
    </w:p>
    <w:p w:rsidR="002302F6" w:rsidRDefault="00864F35" w:rsidP="00864F35">
      <w:pPr>
        <w:spacing w:line="360" w:lineRule="auto"/>
        <w:rPr>
          <w:rFonts w:hint="eastAsia"/>
          <w:sz w:val="24"/>
        </w:rPr>
      </w:pPr>
      <w:r>
        <w:rPr>
          <w:rFonts w:ascii="黑体" w:eastAsia="黑体" w:hint="eastAsia"/>
          <w:sz w:val="24"/>
        </w:rPr>
        <w:t>主讲教师</w:t>
      </w:r>
      <w:r>
        <w:rPr>
          <w:rFonts w:hint="eastAsia"/>
          <w:sz w:val="24"/>
        </w:rPr>
        <w:t>：魏丽华</w:t>
      </w:r>
      <w:r>
        <w:rPr>
          <w:sz w:val="24"/>
        </w:rPr>
        <w:t xml:space="preserve">  </w:t>
      </w:r>
      <w:r>
        <w:rPr>
          <w:rFonts w:ascii="黑体" w:eastAsia="黑体" w:hint="eastAsia"/>
          <w:sz w:val="24"/>
        </w:rPr>
        <w:t>职称</w:t>
      </w:r>
      <w:r>
        <w:rPr>
          <w:rFonts w:hint="eastAsia"/>
          <w:sz w:val="24"/>
        </w:rPr>
        <w:t>：讲师</w:t>
      </w:r>
    </w:p>
    <w:p w:rsidR="00864F35" w:rsidRDefault="00864F35" w:rsidP="00864F35">
      <w:pPr>
        <w:spacing w:line="360" w:lineRule="auto"/>
        <w:rPr>
          <w:sz w:val="24"/>
        </w:rPr>
      </w:pPr>
      <w:r>
        <w:rPr>
          <w:rFonts w:ascii="黑体" w:eastAsia="黑体" w:hint="eastAsia"/>
          <w:sz w:val="24"/>
        </w:rPr>
        <w:t>课程的目的、内容与要求：</w:t>
      </w:r>
    </w:p>
    <w:p w:rsidR="00864F35" w:rsidRDefault="00864F35" w:rsidP="00864F35">
      <w:pPr>
        <w:spacing w:line="360" w:lineRule="auto"/>
        <w:ind w:firstLineChars="200" w:firstLine="480"/>
        <w:rPr>
          <w:sz w:val="24"/>
        </w:rPr>
      </w:pPr>
      <w:r>
        <w:rPr>
          <w:rFonts w:hint="eastAsia"/>
          <w:sz w:val="24"/>
        </w:rPr>
        <w:t>《法学概论》的教学目的是普及法学知识，加强法制教育；为学习本专业的有关课程或其他法律课程奠定必要法学的知识的基础。</w:t>
      </w:r>
      <w:r>
        <w:rPr>
          <w:rFonts w:hint="eastAsia"/>
          <w:sz w:val="24"/>
        </w:rPr>
        <w:t xml:space="preserve">    </w:t>
      </w:r>
    </w:p>
    <w:p w:rsidR="00864F35" w:rsidRDefault="00864F35" w:rsidP="00864F35">
      <w:pPr>
        <w:spacing w:line="360" w:lineRule="auto"/>
        <w:ind w:firstLineChars="200" w:firstLine="480"/>
        <w:rPr>
          <w:sz w:val="24"/>
        </w:rPr>
      </w:pPr>
      <w:r>
        <w:rPr>
          <w:rFonts w:hint="eastAsia"/>
          <w:sz w:val="24"/>
        </w:rPr>
        <w:t>整个课程共分两个部分十一章。第一部分法学总论，包括第一章法学总论。第二部分法学分论，包括第二章宪法，第三章刑法，第四章刑事诉讼法，第五章民法，第六章知识产权法，第七章婚姻法与继承法，第八章经济法，第九章民事诉讼法，第十章行政法与行政诉讼法，第十一章国际法与国际私法。</w:t>
      </w:r>
    </w:p>
    <w:p w:rsidR="00864F35" w:rsidRDefault="00864F35" w:rsidP="00864F35">
      <w:pPr>
        <w:spacing w:line="360" w:lineRule="auto"/>
        <w:ind w:firstLineChars="200" w:firstLine="480"/>
        <w:rPr>
          <w:sz w:val="24"/>
        </w:rPr>
      </w:pPr>
      <w:r>
        <w:rPr>
          <w:rFonts w:hint="eastAsia"/>
          <w:sz w:val="24"/>
        </w:rPr>
        <w:t>要求生通过本课程的学习，概要地掌握法学的一般原理，了解我国宪法及其他基本法律的主要规定，增强法律意识和法制观念，并能够运用所学法律知识解决实际生活中的一般法律问题。</w:t>
      </w:r>
    </w:p>
    <w:p w:rsidR="00864F35" w:rsidRDefault="00864F35" w:rsidP="00864F35">
      <w:pPr>
        <w:spacing w:line="360" w:lineRule="auto"/>
        <w:rPr>
          <w:sz w:val="24"/>
        </w:rPr>
      </w:pPr>
      <w:r>
        <w:rPr>
          <w:rFonts w:ascii="黑体" w:eastAsia="黑体" w:hint="eastAsia"/>
          <w:sz w:val="24"/>
        </w:rPr>
        <w:t>推荐参考书</w:t>
      </w:r>
      <w:r>
        <w:rPr>
          <w:rFonts w:hint="eastAsia"/>
          <w:sz w:val="24"/>
        </w:rPr>
        <w:t>：</w:t>
      </w:r>
    </w:p>
    <w:p w:rsidR="00864F35" w:rsidRDefault="00864F35" w:rsidP="00864F35">
      <w:pPr>
        <w:spacing w:line="360" w:lineRule="auto"/>
        <w:rPr>
          <w:sz w:val="24"/>
        </w:rPr>
      </w:pPr>
      <w:r>
        <w:rPr>
          <w:rFonts w:hint="eastAsia"/>
          <w:sz w:val="24"/>
        </w:rPr>
        <w:t>1</w:t>
      </w:r>
      <w:r>
        <w:rPr>
          <w:rFonts w:hint="eastAsia"/>
          <w:sz w:val="24"/>
        </w:rPr>
        <w:t>、《法学概论》（第</w:t>
      </w:r>
      <w:r>
        <w:rPr>
          <w:rFonts w:hint="eastAsia"/>
          <w:sz w:val="24"/>
        </w:rPr>
        <w:t>10</w:t>
      </w:r>
      <w:r>
        <w:rPr>
          <w:rFonts w:hint="eastAsia"/>
          <w:sz w:val="24"/>
        </w:rPr>
        <w:t>版，</w:t>
      </w:r>
      <w:r>
        <w:rPr>
          <w:rFonts w:hint="eastAsia"/>
          <w:sz w:val="24"/>
        </w:rPr>
        <w:t>2007</w:t>
      </w:r>
      <w:r>
        <w:rPr>
          <w:rFonts w:hint="eastAsia"/>
          <w:sz w:val="24"/>
        </w:rPr>
        <w:t>年</w:t>
      </w:r>
      <w:r>
        <w:rPr>
          <w:rFonts w:hint="eastAsia"/>
          <w:sz w:val="24"/>
        </w:rPr>
        <w:t>9</w:t>
      </w:r>
      <w:r>
        <w:rPr>
          <w:rFonts w:hint="eastAsia"/>
          <w:sz w:val="24"/>
        </w:rPr>
        <w:t>月），吴祖谋，李双元，法律出版社。</w:t>
      </w:r>
    </w:p>
    <w:p w:rsidR="00864F35" w:rsidRDefault="00864F35" w:rsidP="00864F35">
      <w:pPr>
        <w:spacing w:line="360" w:lineRule="auto"/>
        <w:rPr>
          <w:sz w:val="24"/>
        </w:rPr>
      </w:pPr>
      <w:r>
        <w:rPr>
          <w:rFonts w:hint="eastAsia"/>
          <w:sz w:val="24"/>
        </w:rPr>
        <w:t>2</w:t>
      </w:r>
      <w:r>
        <w:rPr>
          <w:rFonts w:hint="eastAsia"/>
          <w:sz w:val="24"/>
        </w:rPr>
        <w:t>、《法学概论》，张建飞，北大出版社，</w:t>
      </w:r>
      <w:r>
        <w:rPr>
          <w:rFonts w:hint="eastAsia"/>
          <w:sz w:val="24"/>
        </w:rPr>
        <w:t>2004</w:t>
      </w:r>
      <w:r>
        <w:rPr>
          <w:rFonts w:hint="eastAsia"/>
          <w:sz w:val="24"/>
        </w:rPr>
        <w:t>年</w:t>
      </w:r>
      <w:r>
        <w:rPr>
          <w:rFonts w:hint="eastAsia"/>
          <w:sz w:val="24"/>
        </w:rPr>
        <w:t>3</w:t>
      </w:r>
      <w:r>
        <w:rPr>
          <w:rFonts w:hint="eastAsia"/>
          <w:sz w:val="24"/>
        </w:rPr>
        <w:t>月。</w:t>
      </w:r>
    </w:p>
    <w:p w:rsidR="00864F35" w:rsidRDefault="00864F35" w:rsidP="00864F35">
      <w:pPr>
        <w:spacing w:line="360" w:lineRule="auto"/>
        <w:rPr>
          <w:sz w:val="24"/>
        </w:rPr>
      </w:pPr>
      <w:r>
        <w:rPr>
          <w:rFonts w:hint="eastAsia"/>
          <w:sz w:val="24"/>
        </w:rPr>
        <w:t>3</w:t>
      </w:r>
      <w:r>
        <w:rPr>
          <w:rFonts w:hint="eastAsia"/>
          <w:sz w:val="24"/>
        </w:rPr>
        <w:t>、《法学概论案例分析教程》，刘佳，中国编译出版社，</w:t>
      </w:r>
      <w:r>
        <w:rPr>
          <w:rFonts w:hint="eastAsia"/>
          <w:sz w:val="24"/>
        </w:rPr>
        <w:t>2004</w:t>
      </w:r>
      <w:r>
        <w:rPr>
          <w:rFonts w:hint="eastAsia"/>
          <w:sz w:val="24"/>
        </w:rPr>
        <w:t>年</w:t>
      </w:r>
      <w:r>
        <w:rPr>
          <w:rFonts w:hint="eastAsia"/>
          <w:sz w:val="24"/>
        </w:rPr>
        <w:t>10</w:t>
      </w:r>
      <w:r>
        <w:rPr>
          <w:rFonts w:hint="eastAsia"/>
          <w:sz w:val="24"/>
        </w:rPr>
        <w:t>月。</w:t>
      </w:r>
    </w:p>
    <w:p w:rsidR="00864F35" w:rsidRDefault="00864F35" w:rsidP="00864F35">
      <w:pPr>
        <w:spacing w:line="360" w:lineRule="auto"/>
        <w:rPr>
          <w:sz w:val="24"/>
        </w:rPr>
      </w:pPr>
      <w:r>
        <w:rPr>
          <w:rFonts w:hint="eastAsia"/>
          <w:sz w:val="24"/>
        </w:rPr>
        <w:t>4</w:t>
      </w:r>
      <w:r>
        <w:rPr>
          <w:rFonts w:hint="eastAsia"/>
          <w:sz w:val="24"/>
        </w:rPr>
        <w:t>、《法学基础概论》（修订版），张恒山，中央党校出版社，</w:t>
      </w:r>
      <w:r>
        <w:rPr>
          <w:rFonts w:hint="eastAsia"/>
          <w:sz w:val="24"/>
        </w:rPr>
        <w:t>2007</w:t>
      </w:r>
      <w:r>
        <w:rPr>
          <w:rFonts w:hint="eastAsia"/>
          <w:sz w:val="24"/>
        </w:rPr>
        <w:t>年</w:t>
      </w:r>
      <w:r>
        <w:rPr>
          <w:rFonts w:hint="eastAsia"/>
          <w:sz w:val="24"/>
        </w:rPr>
        <w:t>1</w:t>
      </w:r>
      <w:r>
        <w:rPr>
          <w:rFonts w:hint="eastAsia"/>
          <w:sz w:val="24"/>
        </w:rPr>
        <w:t>月。</w:t>
      </w:r>
    </w:p>
    <w:p w:rsidR="00864F35" w:rsidRDefault="00864F35" w:rsidP="00864F35">
      <w:pPr>
        <w:spacing w:line="360" w:lineRule="auto"/>
        <w:rPr>
          <w:sz w:val="24"/>
        </w:rPr>
      </w:pPr>
      <w:r>
        <w:rPr>
          <w:rFonts w:hint="eastAsia"/>
          <w:sz w:val="24"/>
        </w:rPr>
        <w:t>5</w:t>
      </w:r>
      <w:r>
        <w:rPr>
          <w:rFonts w:hint="eastAsia"/>
          <w:sz w:val="24"/>
        </w:rPr>
        <w:t>、《法学概论教学案例解析》，徐磊，上海交大出版社，</w:t>
      </w:r>
      <w:r>
        <w:rPr>
          <w:rFonts w:hint="eastAsia"/>
          <w:sz w:val="24"/>
        </w:rPr>
        <w:t>2006</w:t>
      </w:r>
      <w:r>
        <w:rPr>
          <w:rFonts w:hint="eastAsia"/>
          <w:sz w:val="24"/>
        </w:rPr>
        <w:t>年</w:t>
      </w:r>
      <w:r>
        <w:rPr>
          <w:rFonts w:hint="eastAsia"/>
          <w:sz w:val="24"/>
        </w:rPr>
        <w:t>9</w:t>
      </w:r>
      <w:r>
        <w:rPr>
          <w:rFonts w:hint="eastAsia"/>
          <w:sz w:val="24"/>
        </w:rPr>
        <w:t>月。</w:t>
      </w:r>
    </w:p>
    <w:p w:rsidR="00864F35" w:rsidRDefault="00864F35" w:rsidP="00864F35"/>
    <w:p w:rsidR="00864F35" w:rsidRPr="008820F3" w:rsidRDefault="00864F35" w:rsidP="00864F35">
      <w:pPr>
        <w:jc w:val="center"/>
        <w:rPr>
          <w:b/>
          <w:sz w:val="32"/>
          <w:szCs w:val="32"/>
        </w:rPr>
      </w:pPr>
      <w:r w:rsidRPr="008820F3">
        <w:rPr>
          <w:rFonts w:hint="eastAsia"/>
          <w:b/>
          <w:sz w:val="32"/>
          <w:szCs w:val="32"/>
        </w:rPr>
        <w:t>《政府经济学》课程简介</w:t>
      </w:r>
    </w:p>
    <w:p w:rsidR="00864F35" w:rsidRDefault="00864F35" w:rsidP="00864F35">
      <w:pPr>
        <w:spacing w:line="360" w:lineRule="auto"/>
        <w:rPr>
          <w:sz w:val="24"/>
        </w:rPr>
      </w:pPr>
      <w:r>
        <w:rPr>
          <w:rFonts w:ascii="黑体" w:eastAsia="黑体" w:hint="eastAsia"/>
          <w:sz w:val="24"/>
        </w:rPr>
        <w:t>课程代码</w:t>
      </w:r>
      <w:r>
        <w:rPr>
          <w:rFonts w:hint="eastAsia"/>
          <w:sz w:val="24"/>
        </w:rPr>
        <w:t>：</w:t>
      </w:r>
      <w:r>
        <w:rPr>
          <w:rFonts w:hint="eastAsia"/>
          <w:szCs w:val="21"/>
        </w:rPr>
        <w:t xml:space="preserve">1312051 </w:t>
      </w:r>
      <w:r>
        <w:rPr>
          <w:rFonts w:ascii="黑体" w:eastAsia="黑体" w:hint="eastAsia"/>
          <w:sz w:val="24"/>
        </w:rPr>
        <w:t>课程名称</w:t>
      </w:r>
      <w:r>
        <w:rPr>
          <w:rFonts w:hint="eastAsia"/>
          <w:sz w:val="24"/>
        </w:rPr>
        <w:t>：《</w:t>
      </w:r>
      <w:r>
        <w:rPr>
          <w:rFonts w:hint="eastAsia"/>
          <w:szCs w:val="21"/>
        </w:rPr>
        <w:t>政府经济学</w:t>
      </w:r>
      <w:r>
        <w:rPr>
          <w:rFonts w:hint="eastAsia"/>
          <w:sz w:val="24"/>
        </w:rPr>
        <w:t>》（英文</w:t>
      </w:r>
      <w:r>
        <w:rPr>
          <w:sz w:val="24"/>
        </w:rPr>
        <w:t>Government Economics</w:t>
      </w:r>
      <w:r>
        <w:rPr>
          <w:rFonts w:hint="eastAsia"/>
          <w:sz w:val="24"/>
        </w:rPr>
        <w:t>）</w:t>
      </w:r>
      <w:r>
        <w:rPr>
          <w:rFonts w:hint="eastAsia"/>
          <w:b/>
          <w:sz w:val="24"/>
        </w:rPr>
        <w:t>课时：</w:t>
      </w:r>
      <w:r>
        <w:rPr>
          <w:rFonts w:hint="eastAsia"/>
          <w:b/>
          <w:sz w:val="24"/>
        </w:rPr>
        <w:t>54</w:t>
      </w:r>
      <w:r>
        <w:rPr>
          <w:rFonts w:hint="eastAsia"/>
          <w:sz w:val="24"/>
        </w:rPr>
        <w:t xml:space="preserve"> </w:t>
      </w:r>
    </w:p>
    <w:p w:rsidR="00864F35" w:rsidRDefault="00864F35" w:rsidP="00864F35">
      <w:pPr>
        <w:spacing w:line="360" w:lineRule="auto"/>
        <w:rPr>
          <w:sz w:val="24"/>
        </w:rPr>
      </w:pPr>
      <w:r>
        <w:rPr>
          <w:rFonts w:ascii="黑体" w:eastAsia="黑体" w:hint="eastAsia"/>
          <w:sz w:val="24"/>
        </w:rPr>
        <w:t>主讲教师</w:t>
      </w:r>
      <w:r>
        <w:rPr>
          <w:rFonts w:hint="eastAsia"/>
          <w:sz w:val="24"/>
        </w:rPr>
        <w:t>：</w:t>
      </w:r>
      <w:r>
        <w:rPr>
          <w:rFonts w:hint="eastAsia"/>
          <w:szCs w:val="21"/>
        </w:rPr>
        <w:t>程金蛟</w:t>
      </w:r>
      <w:r>
        <w:rPr>
          <w:rFonts w:hint="eastAsia"/>
          <w:sz w:val="24"/>
        </w:rPr>
        <w:t xml:space="preserve">  </w:t>
      </w:r>
      <w:r>
        <w:rPr>
          <w:rFonts w:ascii="黑体" w:eastAsia="黑体" w:hint="eastAsia"/>
          <w:sz w:val="24"/>
        </w:rPr>
        <w:t>职称</w:t>
      </w:r>
      <w:r>
        <w:rPr>
          <w:rFonts w:hint="eastAsia"/>
          <w:sz w:val="24"/>
        </w:rPr>
        <w:t>：</w:t>
      </w:r>
      <w:r>
        <w:rPr>
          <w:rFonts w:hint="eastAsia"/>
          <w:szCs w:val="21"/>
        </w:rPr>
        <w:t>副教授</w:t>
      </w:r>
    </w:p>
    <w:p w:rsidR="00864F35" w:rsidRDefault="00864F35" w:rsidP="00864F35">
      <w:pPr>
        <w:widowControl/>
        <w:spacing w:before="100" w:beforeAutospacing="1" w:after="100" w:afterAutospacing="1" w:line="360" w:lineRule="auto"/>
        <w:jc w:val="left"/>
        <w:rPr>
          <w:rFonts w:ascii="黑体" w:eastAsia="黑体"/>
          <w:sz w:val="24"/>
        </w:rPr>
      </w:pPr>
      <w:r>
        <w:rPr>
          <w:rFonts w:ascii="黑体" w:eastAsia="黑体" w:hint="eastAsia"/>
          <w:sz w:val="24"/>
        </w:rPr>
        <w:t xml:space="preserve">课程的目的、内容与要求： </w:t>
      </w:r>
    </w:p>
    <w:p w:rsidR="00864F35" w:rsidRDefault="00864F35" w:rsidP="00864F35">
      <w:pPr>
        <w:spacing w:line="360" w:lineRule="auto"/>
        <w:ind w:firstLineChars="200" w:firstLine="480"/>
        <w:rPr>
          <w:rFonts w:ascii="宋体" w:hAnsi="宋体"/>
          <w:color w:val="000000"/>
          <w:sz w:val="24"/>
        </w:rPr>
      </w:pPr>
      <w:r>
        <w:rPr>
          <w:rFonts w:ascii="宋体" w:hAnsi="宋体" w:hint="eastAsia"/>
          <w:color w:val="000000"/>
          <w:sz w:val="24"/>
        </w:rPr>
        <w:t>教学目的：本课程教学，能使学生比较全面系统地掌握政府经济学的基本理论与基本知识，把握现代市场经济中政府经济管理的模式、特点及运作规律，</w:t>
      </w:r>
      <w:r>
        <w:rPr>
          <w:rFonts w:ascii="宋体" w:hAnsi="宋体" w:cs="宋体" w:hint="eastAsia"/>
          <w:color w:val="000000"/>
          <w:kern w:val="0"/>
          <w:sz w:val="24"/>
        </w:rPr>
        <w:t>熟悉我国现行政府各项财政及宏观经济管理制度，把握政府经济制度改革的现状、</w:t>
      </w:r>
      <w:r>
        <w:rPr>
          <w:rFonts w:ascii="宋体" w:hAnsi="宋体" w:cs="宋体" w:hint="eastAsia"/>
          <w:color w:val="000000"/>
          <w:kern w:val="0"/>
          <w:sz w:val="24"/>
        </w:rPr>
        <w:lastRenderedPageBreak/>
        <w:t>问题和发展趋势，使学生具有运用所学知识提出问题、分析问题和</w:t>
      </w:r>
      <w:r>
        <w:rPr>
          <w:rFonts w:ascii="宋体" w:hAnsi="宋体" w:hint="eastAsia"/>
          <w:color w:val="000000"/>
          <w:sz w:val="24"/>
        </w:rPr>
        <w:t>处理各种经济问题的能力。</w:t>
      </w:r>
    </w:p>
    <w:p w:rsidR="00864F35" w:rsidRDefault="00864F35" w:rsidP="00864F35">
      <w:pPr>
        <w:spacing w:line="360" w:lineRule="auto"/>
        <w:ind w:firstLineChars="200" w:firstLine="480"/>
        <w:rPr>
          <w:rFonts w:ascii="宋体" w:hAnsi="宋体" w:cs="Arial"/>
          <w:color w:val="000000"/>
          <w:kern w:val="0"/>
          <w:sz w:val="24"/>
        </w:rPr>
      </w:pPr>
      <w:r>
        <w:rPr>
          <w:rFonts w:ascii="宋体" w:hAnsi="宋体" w:cs="Arial"/>
          <w:color w:val="000000"/>
          <w:kern w:val="0"/>
          <w:sz w:val="24"/>
        </w:rPr>
        <w:t>课程内容包括</w:t>
      </w:r>
      <w:r>
        <w:rPr>
          <w:rFonts w:ascii="宋体" w:hAnsi="宋体" w:cs="Arial" w:hint="eastAsia"/>
          <w:color w:val="000000"/>
          <w:kern w:val="0"/>
          <w:sz w:val="24"/>
        </w:rPr>
        <w:t>：1、</w:t>
      </w:r>
      <w:r>
        <w:rPr>
          <w:rFonts w:ascii="宋体" w:hAnsi="宋体" w:cs="Arial"/>
          <w:color w:val="000000"/>
          <w:kern w:val="0"/>
          <w:sz w:val="24"/>
        </w:rPr>
        <w:t>总论</w:t>
      </w:r>
      <w:r>
        <w:rPr>
          <w:rFonts w:ascii="宋体" w:hAnsi="宋体" w:cs="Arial" w:hint="eastAsia"/>
          <w:color w:val="000000"/>
          <w:kern w:val="0"/>
          <w:sz w:val="24"/>
        </w:rPr>
        <w:t>；2、</w:t>
      </w:r>
      <w:r>
        <w:rPr>
          <w:rFonts w:ascii="宋体" w:hAnsi="宋体" w:cs="Arial"/>
          <w:color w:val="000000"/>
          <w:kern w:val="0"/>
          <w:sz w:val="24"/>
        </w:rPr>
        <w:t>政府支出理论；</w:t>
      </w:r>
      <w:r>
        <w:rPr>
          <w:rFonts w:ascii="宋体" w:hAnsi="宋体" w:cs="Arial" w:hint="eastAsia"/>
          <w:color w:val="000000"/>
          <w:kern w:val="0"/>
          <w:sz w:val="24"/>
        </w:rPr>
        <w:t>3、</w:t>
      </w:r>
      <w:r>
        <w:rPr>
          <w:rFonts w:ascii="宋体" w:hAnsi="宋体" w:cs="Arial"/>
          <w:color w:val="000000"/>
          <w:kern w:val="0"/>
          <w:sz w:val="24"/>
        </w:rPr>
        <w:t>政府收入理论</w:t>
      </w:r>
      <w:r>
        <w:rPr>
          <w:rFonts w:ascii="宋体" w:hAnsi="宋体" w:cs="Arial" w:hint="eastAsia"/>
          <w:color w:val="000000"/>
          <w:kern w:val="0"/>
          <w:sz w:val="24"/>
        </w:rPr>
        <w:t>；4、</w:t>
      </w:r>
      <w:r>
        <w:rPr>
          <w:rFonts w:ascii="宋体" w:hAnsi="宋体" w:cs="Arial"/>
          <w:color w:val="000000"/>
          <w:kern w:val="0"/>
          <w:sz w:val="24"/>
        </w:rPr>
        <w:t>政府宏观调控。</w:t>
      </w:r>
    </w:p>
    <w:p w:rsidR="00864F35" w:rsidRDefault="00864F35" w:rsidP="00864F35">
      <w:pPr>
        <w:spacing w:line="360" w:lineRule="auto"/>
        <w:ind w:firstLineChars="200" w:firstLine="480"/>
        <w:rPr>
          <w:rFonts w:ascii="宋体" w:hAnsi="宋体" w:cs="宋体"/>
          <w:color w:val="000000"/>
          <w:kern w:val="0"/>
          <w:sz w:val="24"/>
        </w:rPr>
      </w:pPr>
      <w:r>
        <w:rPr>
          <w:rFonts w:ascii="宋体" w:hAnsi="宋体" w:hint="eastAsia"/>
          <w:color w:val="000000"/>
          <w:sz w:val="24"/>
        </w:rPr>
        <w:t>要求：</w:t>
      </w:r>
      <w:r>
        <w:rPr>
          <w:rFonts w:ascii="宋体" w:hAnsi="宋体" w:cs="宋体" w:hint="eastAsia"/>
          <w:color w:val="000000"/>
          <w:kern w:val="0"/>
          <w:sz w:val="24"/>
        </w:rPr>
        <w:t>学生具有一定的政治经济学、西方经济学、管理学等背景知识。</w:t>
      </w:r>
    </w:p>
    <w:p w:rsidR="00864F35" w:rsidRDefault="00864F35" w:rsidP="00864F35">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864F35" w:rsidRDefault="00864F35" w:rsidP="00864F35">
      <w:pPr>
        <w:spacing w:line="360" w:lineRule="auto"/>
        <w:ind w:firstLineChars="50" w:firstLine="120"/>
        <w:rPr>
          <w:rFonts w:ascii="宋体" w:hAnsi="宋体"/>
          <w:color w:val="000000"/>
          <w:sz w:val="24"/>
        </w:rPr>
      </w:pPr>
      <w:r>
        <w:rPr>
          <w:rFonts w:ascii="宋体" w:hAnsi="宋体"/>
          <w:color w:val="000000"/>
          <w:sz w:val="24"/>
        </w:rPr>
        <w:t>[1]</w:t>
      </w:r>
      <w:r>
        <w:rPr>
          <w:rFonts w:ascii="宋体" w:hAnsi="宋体" w:cs="宋体" w:hint="eastAsia"/>
          <w:color w:val="000000"/>
          <w:kern w:val="0"/>
          <w:sz w:val="24"/>
        </w:rPr>
        <w:t>潘明星，</w:t>
      </w:r>
      <w:proofErr w:type="gramStart"/>
      <w:r>
        <w:rPr>
          <w:rFonts w:ascii="宋体" w:hAnsi="宋体" w:cs="宋体" w:hint="eastAsia"/>
          <w:color w:val="000000"/>
          <w:kern w:val="0"/>
          <w:sz w:val="24"/>
        </w:rPr>
        <w:t>韩丽华</w:t>
      </w:r>
      <w:proofErr w:type="gramEnd"/>
      <w:r>
        <w:rPr>
          <w:rFonts w:ascii="宋体" w:hAnsi="宋体" w:hint="eastAsia"/>
          <w:color w:val="000000"/>
          <w:sz w:val="24"/>
        </w:rPr>
        <w:t>．《政府经济学》．北京：中国人民大学出版社，</w:t>
      </w:r>
      <w:r>
        <w:rPr>
          <w:rFonts w:ascii="宋体" w:hAnsi="宋体"/>
          <w:color w:val="000000"/>
          <w:sz w:val="24"/>
        </w:rPr>
        <w:t>20</w:t>
      </w:r>
      <w:r>
        <w:rPr>
          <w:rFonts w:ascii="宋体" w:hAnsi="宋体" w:hint="eastAsia"/>
          <w:color w:val="000000"/>
          <w:sz w:val="24"/>
        </w:rPr>
        <w:t>11</w:t>
      </w:r>
    </w:p>
    <w:p w:rsidR="00864F35" w:rsidRDefault="00864F35" w:rsidP="00864F35">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2</w:t>
      </w:r>
      <w:r>
        <w:rPr>
          <w:rFonts w:ascii="宋体" w:hAnsi="宋体"/>
          <w:color w:val="000000"/>
          <w:sz w:val="24"/>
        </w:rPr>
        <w:t>]</w:t>
      </w:r>
      <w:hyperlink r:id="rId24" w:tgtFrame="_blank" w:history="1">
        <w:r>
          <w:rPr>
            <w:rStyle w:val="a7"/>
            <w:rFonts w:ascii="宋体" w:hAnsi="宋体"/>
            <w:color w:val="000000"/>
            <w:sz w:val="24"/>
          </w:rPr>
          <w:t>赵建国</w:t>
        </w:r>
      </w:hyperlink>
      <w:r>
        <w:rPr>
          <w:rFonts w:ascii="宋体" w:hAnsi="宋体" w:hint="eastAsia"/>
          <w:color w:val="000000"/>
          <w:sz w:val="24"/>
        </w:rPr>
        <w:t>编著．《政府经济学》．</w:t>
      </w:r>
      <w:hyperlink r:id="rId25" w:tgtFrame="_blank" w:history="1">
        <w:r>
          <w:rPr>
            <w:rStyle w:val="a7"/>
            <w:rFonts w:ascii="宋体" w:hAnsi="宋体"/>
            <w:color w:val="000000"/>
            <w:sz w:val="24"/>
          </w:rPr>
          <w:t>东北财经大学出版社</w:t>
        </w:r>
      </w:hyperlink>
      <w:r>
        <w:rPr>
          <w:rFonts w:ascii="宋体" w:hAnsi="宋体" w:hint="eastAsia"/>
          <w:color w:val="000000"/>
          <w:sz w:val="24"/>
        </w:rPr>
        <w:t>，</w:t>
      </w:r>
      <w:r>
        <w:rPr>
          <w:rFonts w:ascii="宋体" w:hAnsi="宋体"/>
          <w:color w:val="000000"/>
          <w:sz w:val="24"/>
        </w:rPr>
        <w:t>200</w:t>
      </w:r>
      <w:r>
        <w:rPr>
          <w:rFonts w:ascii="宋体" w:hAnsi="宋体" w:hint="eastAsia"/>
          <w:color w:val="000000"/>
          <w:sz w:val="24"/>
        </w:rPr>
        <w:t>8</w:t>
      </w:r>
      <w:r>
        <w:rPr>
          <w:rFonts w:ascii="宋体" w:hAnsi="宋体"/>
          <w:color w:val="000000"/>
          <w:sz w:val="24"/>
        </w:rPr>
        <w:t xml:space="preserve">  </w:t>
      </w:r>
    </w:p>
    <w:p w:rsidR="00864F35" w:rsidRDefault="00864F35" w:rsidP="00864F35">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3</w:t>
      </w:r>
      <w:r>
        <w:rPr>
          <w:rFonts w:ascii="宋体" w:hAnsi="宋体"/>
          <w:color w:val="000000"/>
          <w:sz w:val="24"/>
        </w:rPr>
        <w:t>]</w:t>
      </w:r>
      <w:r>
        <w:rPr>
          <w:rFonts w:ascii="宋体" w:hAnsi="宋体" w:hint="eastAsia"/>
          <w:color w:val="000000"/>
          <w:sz w:val="24"/>
        </w:rPr>
        <w:t>樊勇明、杜莉编著．《公共经济学》．上海：复旦大学出版社，</w:t>
      </w:r>
      <w:r>
        <w:rPr>
          <w:rFonts w:ascii="宋体" w:hAnsi="宋体"/>
          <w:color w:val="000000"/>
          <w:sz w:val="24"/>
        </w:rPr>
        <w:t xml:space="preserve">2007  </w:t>
      </w:r>
    </w:p>
    <w:p w:rsidR="00864F35" w:rsidRDefault="00864F35" w:rsidP="00864F35">
      <w:pPr>
        <w:shd w:val="clear" w:color="auto" w:fill="FAFAFA"/>
        <w:ind w:firstLineChars="50" w:firstLine="120"/>
        <w:rPr>
          <w:rFonts w:ascii="宋体" w:hAnsi="宋体"/>
          <w:color w:val="000000"/>
          <w:sz w:val="24"/>
        </w:rPr>
      </w:pPr>
      <w:r>
        <w:rPr>
          <w:rFonts w:ascii="宋体" w:hAnsi="宋体"/>
          <w:color w:val="000000"/>
          <w:sz w:val="24"/>
        </w:rPr>
        <w:t>[</w:t>
      </w:r>
      <w:r>
        <w:rPr>
          <w:rFonts w:ascii="宋体" w:hAnsi="宋体" w:hint="eastAsia"/>
          <w:color w:val="000000"/>
          <w:sz w:val="24"/>
        </w:rPr>
        <w:t>4</w:t>
      </w:r>
      <w:r>
        <w:rPr>
          <w:rFonts w:ascii="宋体" w:hAnsi="宋体"/>
          <w:color w:val="000000"/>
          <w:sz w:val="24"/>
        </w:rPr>
        <w:t>]蔡声霞 主编</w:t>
      </w:r>
      <w:r>
        <w:rPr>
          <w:rFonts w:ascii="宋体" w:hAnsi="宋体" w:hint="eastAsia"/>
          <w:color w:val="000000"/>
          <w:sz w:val="24"/>
        </w:rPr>
        <w:t>．《</w:t>
      </w:r>
      <w:r>
        <w:rPr>
          <w:rFonts w:ascii="宋体" w:hAnsi="宋体"/>
          <w:color w:val="000000"/>
          <w:sz w:val="24"/>
        </w:rPr>
        <w:t>政府经济学</w:t>
      </w:r>
      <w:r>
        <w:rPr>
          <w:rFonts w:ascii="宋体" w:hAnsi="宋体" w:hint="eastAsia"/>
          <w:color w:val="000000"/>
          <w:sz w:val="24"/>
        </w:rPr>
        <w:t>》．天津：</w:t>
      </w:r>
      <w:hyperlink r:id="rId26" w:tgtFrame="_blank" w:history="1">
        <w:r>
          <w:rPr>
            <w:rStyle w:val="a7"/>
            <w:rFonts w:ascii="宋体" w:hAnsi="宋体"/>
            <w:color w:val="000000"/>
            <w:sz w:val="24"/>
          </w:rPr>
          <w:t>南开大学出版社</w:t>
        </w:r>
      </w:hyperlink>
      <w:r>
        <w:rPr>
          <w:rFonts w:ascii="宋体" w:hAnsi="宋体" w:hint="eastAsia"/>
          <w:color w:val="000000"/>
          <w:sz w:val="24"/>
        </w:rPr>
        <w:t>，</w:t>
      </w:r>
      <w:r>
        <w:rPr>
          <w:rFonts w:ascii="宋体" w:hAnsi="宋体"/>
          <w:color w:val="000000"/>
          <w:sz w:val="24"/>
        </w:rPr>
        <w:t>2009</w:t>
      </w:r>
    </w:p>
    <w:p w:rsidR="00864F35" w:rsidRDefault="00864F35" w:rsidP="00864F35">
      <w:pPr>
        <w:spacing w:line="360" w:lineRule="auto"/>
        <w:rPr>
          <w:rFonts w:ascii="宋体" w:hAnsi="宋体"/>
          <w:color w:val="000000"/>
          <w:sz w:val="24"/>
        </w:rPr>
      </w:pPr>
    </w:p>
    <w:p w:rsidR="00864F35" w:rsidRPr="007E1B53" w:rsidRDefault="00864F35" w:rsidP="00864F35">
      <w:pPr>
        <w:jc w:val="center"/>
        <w:rPr>
          <w:b/>
          <w:sz w:val="32"/>
          <w:szCs w:val="32"/>
        </w:rPr>
      </w:pPr>
      <w:r w:rsidRPr="007E1B53">
        <w:rPr>
          <w:rFonts w:hint="eastAsia"/>
          <w:b/>
          <w:sz w:val="32"/>
          <w:szCs w:val="32"/>
        </w:rPr>
        <w:t>《旅游景区开发与管理》课程简介</w:t>
      </w:r>
    </w:p>
    <w:p w:rsidR="00864F35" w:rsidRDefault="00864F35" w:rsidP="00864F35">
      <w:pPr>
        <w:spacing w:line="360" w:lineRule="auto"/>
        <w:rPr>
          <w:sz w:val="24"/>
        </w:rPr>
      </w:pPr>
      <w:r>
        <w:rPr>
          <w:rFonts w:ascii="黑体" w:eastAsia="黑体" w:hint="eastAsia"/>
          <w:sz w:val="24"/>
        </w:rPr>
        <w:t>课程代码</w:t>
      </w:r>
      <w:r>
        <w:rPr>
          <w:rFonts w:hint="eastAsia"/>
          <w:sz w:val="24"/>
        </w:rPr>
        <w:t>：</w:t>
      </w:r>
      <w:r>
        <w:rPr>
          <w:rFonts w:hint="eastAsia"/>
          <w:szCs w:val="21"/>
        </w:rPr>
        <w:t xml:space="preserve">1304078 </w:t>
      </w:r>
      <w:r>
        <w:rPr>
          <w:rFonts w:ascii="黑体" w:eastAsia="黑体" w:hint="eastAsia"/>
          <w:sz w:val="24"/>
        </w:rPr>
        <w:t>课程名称</w:t>
      </w:r>
      <w:r>
        <w:rPr>
          <w:rFonts w:hint="eastAsia"/>
          <w:sz w:val="24"/>
        </w:rPr>
        <w:t>：旅游景区开发与管理（英文</w:t>
      </w:r>
      <w:r>
        <w:rPr>
          <w:rFonts w:hint="eastAsia"/>
          <w:sz w:val="24"/>
        </w:rPr>
        <w:t>The development and management of tourist attractions</w:t>
      </w:r>
      <w:r>
        <w:rPr>
          <w:rFonts w:hint="eastAsia"/>
          <w:sz w:val="24"/>
        </w:rPr>
        <w:t>）</w:t>
      </w:r>
      <w:r>
        <w:rPr>
          <w:rFonts w:hint="eastAsia"/>
          <w:b/>
          <w:sz w:val="24"/>
        </w:rPr>
        <w:t>课时：</w:t>
      </w:r>
      <w:r>
        <w:rPr>
          <w:rFonts w:hint="eastAsia"/>
          <w:b/>
          <w:sz w:val="24"/>
        </w:rPr>
        <w:t>54</w:t>
      </w:r>
      <w:r>
        <w:rPr>
          <w:rFonts w:hint="eastAsia"/>
          <w:sz w:val="24"/>
        </w:rPr>
        <w:t xml:space="preserve"> </w:t>
      </w:r>
    </w:p>
    <w:p w:rsidR="00864F35" w:rsidRDefault="00864F35" w:rsidP="00864F35">
      <w:pPr>
        <w:spacing w:line="360" w:lineRule="auto"/>
        <w:rPr>
          <w:sz w:val="24"/>
        </w:rPr>
      </w:pPr>
      <w:r>
        <w:rPr>
          <w:rFonts w:ascii="黑体" w:eastAsia="黑体" w:hint="eastAsia"/>
          <w:sz w:val="24"/>
        </w:rPr>
        <w:t>主讲教师</w:t>
      </w:r>
      <w:r>
        <w:rPr>
          <w:rFonts w:hint="eastAsia"/>
          <w:sz w:val="24"/>
        </w:rPr>
        <w:t>：鲁春晓</w:t>
      </w:r>
      <w:r>
        <w:rPr>
          <w:rFonts w:hint="eastAsia"/>
          <w:sz w:val="24"/>
        </w:rPr>
        <w:t xml:space="preserve">  </w:t>
      </w:r>
      <w:r>
        <w:rPr>
          <w:rFonts w:ascii="黑体" w:eastAsia="黑体" w:hint="eastAsia"/>
          <w:sz w:val="24"/>
        </w:rPr>
        <w:t>职称</w:t>
      </w:r>
      <w:r>
        <w:rPr>
          <w:rFonts w:hint="eastAsia"/>
          <w:sz w:val="24"/>
        </w:rPr>
        <w:t>：</w:t>
      </w:r>
      <w:r>
        <w:rPr>
          <w:rFonts w:hint="eastAsia"/>
          <w:szCs w:val="21"/>
        </w:rPr>
        <w:t>副教授</w:t>
      </w:r>
    </w:p>
    <w:p w:rsidR="00864F35" w:rsidRDefault="00864F35" w:rsidP="00864F35">
      <w:pPr>
        <w:widowControl/>
        <w:spacing w:before="100" w:beforeAutospacing="1" w:after="100" w:afterAutospacing="1" w:line="360" w:lineRule="auto"/>
        <w:jc w:val="left"/>
        <w:rPr>
          <w:rFonts w:ascii="黑体" w:eastAsia="黑体"/>
          <w:sz w:val="24"/>
        </w:rPr>
      </w:pPr>
      <w:r>
        <w:rPr>
          <w:rFonts w:ascii="黑体" w:eastAsia="黑体" w:hint="eastAsia"/>
          <w:sz w:val="24"/>
        </w:rPr>
        <w:t>课程的目的、内容与要求：</w:t>
      </w:r>
    </w:p>
    <w:p w:rsidR="00864F35" w:rsidRDefault="00864F35" w:rsidP="00864F35">
      <w:pPr>
        <w:spacing w:line="220" w:lineRule="atLeast"/>
        <w:rPr>
          <w:rFonts w:ascii="宋体" w:hAnsi="宋体"/>
          <w:bCs/>
          <w:sz w:val="24"/>
        </w:rPr>
      </w:pPr>
      <w:r>
        <w:rPr>
          <w:rFonts w:ascii="宋体" w:hAnsi="宋体" w:hint="eastAsia"/>
          <w:bCs/>
          <w:sz w:val="24"/>
        </w:rPr>
        <w:t xml:space="preserve">    目的：</w:t>
      </w:r>
      <w:r>
        <w:rPr>
          <w:rFonts w:ascii="宋体" w:hAnsi="宋体"/>
          <w:bCs/>
          <w:sz w:val="24"/>
        </w:rPr>
        <w:t>《旅游景区开发与管理》全面审视景区在整个旅游业中扮演的角色，探讨了开发新景区所涉及的问题以及管理中面临的挑战</w:t>
      </w:r>
      <w:r>
        <w:rPr>
          <w:rFonts w:ascii="宋体" w:hAnsi="宋体" w:hint="eastAsia"/>
          <w:bCs/>
          <w:sz w:val="24"/>
        </w:rPr>
        <w:t>，经过本课程学习，能掌握基本的旅游景区知识，能在了解各类旅游景区的功能和作用，为就业做出一定指导。</w:t>
      </w:r>
    </w:p>
    <w:p w:rsidR="00864F35" w:rsidRDefault="00864F35" w:rsidP="00864F35">
      <w:pPr>
        <w:spacing w:line="220" w:lineRule="atLeast"/>
        <w:rPr>
          <w:rFonts w:ascii="宋体" w:hAnsi="宋体"/>
          <w:bCs/>
          <w:sz w:val="24"/>
        </w:rPr>
      </w:pPr>
      <w:r>
        <w:rPr>
          <w:rFonts w:ascii="宋体" w:hAnsi="宋体" w:hint="eastAsia"/>
          <w:bCs/>
          <w:sz w:val="24"/>
        </w:rPr>
        <w:t xml:space="preserve">    </w:t>
      </w:r>
      <w:r>
        <w:rPr>
          <w:rFonts w:ascii="宋体" w:hAnsi="宋体"/>
          <w:bCs/>
          <w:sz w:val="24"/>
        </w:rPr>
        <w:t>主要内容</w:t>
      </w:r>
      <w:r>
        <w:rPr>
          <w:rFonts w:ascii="宋体" w:hAnsi="宋体" w:hint="eastAsia"/>
          <w:bCs/>
          <w:sz w:val="24"/>
        </w:rPr>
        <w:t>：</w:t>
      </w:r>
      <w:r>
        <w:rPr>
          <w:rFonts w:ascii="宋体" w:hAnsi="宋体"/>
          <w:bCs/>
          <w:sz w:val="24"/>
        </w:rPr>
        <w:t>包括旅游景区开发管理概述、旅游景区规划管理、旅游景区解说系统设计与管理、旅游景区环境管理、旅游景区游客管理</w:t>
      </w:r>
      <w:r>
        <w:rPr>
          <w:rFonts w:ascii="宋体" w:hAnsi="宋体" w:hint="eastAsia"/>
          <w:bCs/>
          <w:sz w:val="24"/>
        </w:rPr>
        <w:t>等主要内容</w:t>
      </w:r>
      <w:r>
        <w:rPr>
          <w:rFonts w:ascii="宋体" w:hAnsi="宋体"/>
          <w:bCs/>
          <w:sz w:val="24"/>
        </w:rPr>
        <w:t>。</w:t>
      </w:r>
    </w:p>
    <w:p w:rsidR="00864F35" w:rsidRDefault="00864F35" w:rsidP="00864F35">
      <w:pPr>
        <w:spacing w:line="220" w:lineRule="atLeast"/>
        <w:ind w:firstLineChars="200" w:firstLine="480"/>
        <w:rPr>
          <w:rFonts w:ascii="宋体" w:hAnsi="宋体" w:cs="宋体"/>
          <w:color w:val="000000"/>
          <w:kern w:val="0"/>
          <w:sz w:val="24"/>
        </w:rPr>
      </w:pPr>
      <w:r>
        <w:rPr>
          <w:rFonts w:ascii="宋体" w:hAnsi="宋体" w:hint="eastAsia"/>
          <w:color w:val="000000"/>
          <w:sz w:val="24"/>
        </w:rPr>
        <w:t>要求：</w:t>
      </w:r>
      <w:r>
        <w:rPr>
          <w:rFonts w:ascii="宋体" w:hAnsi="宋体" w:cs="宋体" w:hint="eastAsia"/>
          <w:color w:val="000000"/>
          <w:kern w:val="0"/>
          <w:sz w:val="24"/>
        </w:rPr>
        <w:t>学生具有一定的旅游管理学科背景以及旅游政策法规、管理学等背景知识。</w:t>
      </w:r>
    </w:p>
    <w:p w:rsidR="00864F35" w:rsidRDefault="00864F35" w:rsidP="00864F35">
      <w:pPr>
        <w:spacing w:line="220" w:lineRule="atLeast"/>
        <w:ind w:firstLineChars="200" w:firstLine="480"/>
        <w:rPr>
          <w:rFonts w:ascii="宋体" w:hAnsi="宋体" w:cs="宋体"/>
          <w:color w:val="000000"/>
          <w:kern w:val="0"/>
          <w:sz w:val="24"/>
        </w:rPr>
      </w:pPr>
    </w:p>
    <w:p w:rsidR="00864F35" w:rsidRDefault="00864F35" w:rsidP="00864F35">
      <w:pPr>
        <w:spacing w:line="360" w:lineRule="auto"/>
        <w:rPr>
          <w:rFonts w:ascii="宋体" w:hAnsi="宋体"/>
          <w:b/>
          <w:bCs/>
          <w:sz w:val="24"/>
        </w:rPr>
      </w:pPr>
      <w:r>
        <w:rPr>
          <w:rFonts w:ascii="宋体" w:hAnsi="宋体" w:hint="eastAsia"/>
          <w:b/>
          <w:bCs/>
          <w:sz w:val="24"/>
        </w:rPr>
        <w:t>推荐参考书：</w:t>
      </w:r>
    </w:p>
    <w:p w:rsidR="00864F35" w:rsidRDefault="00864F35" w:rsidP="00864F35">
      <w:pPr>
        <w:spacing w:line="360" w:lineRule="auto"/>
        <w:rPr>
          <w:rFonts w:ascii="宋体" w:hAnsi="宋体"/>
          <w:sz w:val="24"/>
        </w:rPr>
      </w:pPr>
      <w:r>
        <w:rPr>
          <w:rFonts w:ascii="宋体" w:hAnsi="宋体" w:hint="eastAsia"/>
          <w:sz w:val="24"/>
        </w:rPr>
        <w:t>郭亚军 《旅游景区管理》 高等教育出版社 2010.7</w:t>
      </w:r>
    </w:p>
    <w:p w:rsidR="00864F35" w:rsidRDefault="00864F35" w:rsidP="00864F35">
      <w:pPr>
        <w:spacing w:line="360" w:lineRule="auto"/>
        <w:rPr>
          <w:rFonts w:ascii="宋体" w:hAnsi="宋体"/>
          <w:sz w:val="24"/>
        </w:rPr>
      </w:pPr>
      <w:r>
        <w:rPr>
          <w:rFonts w:ascii="宋体" w:hAnsi="宋体" w:hint="eastAsia"/>
          <w:sz w:val="24"/>
        </w:rPr>
        <w:t>郑耀星 《旅游景区开发与管理》 旅游教育出版社 2010.5</w:t>
      </w:r>
    </w:p>
    <w:p w:rsidR="00864F35" w:rsidRDefault="00864F35" w:rsidP="00864F35">
      <w:pPr>
        <w:spacing w:line="360" w:lineRule="auto"/>
        <w:rPr>
          <w:rFonts w:ascii="宋体" w:hAnsi="宋体"/>
          <w:sz w:val="24"/>
        </w:rPr>
      </w:pPr>
      <w:r>
        <w:rPr>
          <w:rFonts w:ascii="宋体" w:hAnsi="宋体" w:hint="eastAsia"/>
          <w:sz w:val="24"/>
        </w:rPr>
        <w:t>李红 郝振文 《旅游景区市场营销》 旅游教育出版社 2006.10</w:t>
      </w:r>
    </w:p>
    <w:p w:rsidR="00864F35" w:rsidRDefault="00864F35" w:rsidP="00864F35">
      <w:pPr>
        <w:spacing w:line="360" w:lineRule="auto"/>
        <w:rPr>
          <w:rFonts w:ascii="宋体" w:hAnsi="宋体"/>
          <w:sz w:val="24"/>
        </w:rPr>
      </w:pPr>
      <w:r>
        <w:rPr>
          <w:rFonts w:ascii="宋体" w:hAnsi="宋体" w:hint="eastAsia"/>
          <w:sz w:val="24"/>
        </w:rPr>
        <w:t>王瑜 《旅游景区管理实训教程》 机械工业出版社 2009.6</w:t>
      </w:r>
    </w:p>
    <w:p w:rsidR="00864F35" w:rsidRDefault="00864F35" w:rsidP="00864F35">
      <w:pPr>
        <w:spacing w:line="360" w:lineRule="auto"/>
        <w:rPr>
          <w:rFonts w:ascii="宋体" w:hAnsi="宋体"/>
          <w:sz w:val="24"/>
        </w:rPr>
      </w:pPr>
      <w:r>
        <w:rPr>
          <w:rFonts w:ascii="宋体" w:hAnsi="宋体" w:hint="eastAsia"/>
          <w:sz w:val="24"/>
        </w:rPr>
        <w:t>王静 《旅游景区开发与管理》 知识产权出版社 2013.2</w:t>
      </w:r>
    </w:p>
    <w:p w:rsidR="00864F35" w:rsidRDefault="00864F35" w:rsidP="00864F35">
      <w:pPr>
        <w:rPr>
          <w:sz w:val="28"/>
          <w:szCs w:val="28"/>
        </w:rPr>
      </w:pPr>
    </w:p>
    <w:p w:rsidR="00864F35" w:rsidRDefault="00864F35" w:rsidP="00864F35">
      <w:pPr>
        <w:jc w:val="center"/>
        <w:rPr>
          <w:b/>
          <w:sz w:val="32"/>
          <w:szCs w:val="32"/>
        </w:rPr>
      </w:pPr>
      <w:r w:rsidRPr="007441F4">
        <w:rPr>
          <w:rFonts w:hint="eastAsia"/>
          <w:b/>
          <w:sz w:val="32"/>
          <w:szCs w:val="32"/>
        </w:rPr>
        <w:t>《人力资源管理》课程简介</w:t>
      </w:r>
    </w:p>
    <w:p w:rsidR="00864F35" w:rsidRDefault="00864F35" w:rsidP="00864F35">
      <w:pPr>
        <w:spacing w:line="360" w:lineRule="auto"/>
        <w:rPr>
          <w:sz w:val="24"/>
        </w:rPr>
      </w:pPr>
      <w:r>
        <w:rPr>
          <w:rFonts w:ascii="黑体" w:eastAsia="黑体" w:hint="eastAsia"/>
          <w:sz w:val="24"/>
        </w:rPr>
        <w:t>课程代码</w:t>
      </w:r>
      <w:r>
        <w:rPr>
          <w:rFonts w:hint="eastAsia"/>
          <w:sz w:val="24"/>
        </w:rPr>
        <w:t>：</w:t>
      </w:r>
      <w:r>
        <w:rPr>
          <w:rFonts w:hint="eastAsia"/>
          <w:szCs w:val="21"/>
        </w:rPr>
        <w:t xml:space="preserve">1312051 </w:t>
      </w:r>
      <w:r>
        <w:rPr>
          <w:rFonts w:ascii="黑体" w:eastAsia="黑体" w:hint="eastAsia"/>
          <w:sz w:val="24"/>
        </w:rPr>
        <w:t>课程名称</w:t>
      </w:r>
      <w:r>
        <w:rPr>
          <w:rFonts w:hint="eastAsia"/>
          <w:sz w:val="24"/>
        </w:rPr>
        <w:t>：《</w:t>
      </w:r>
      <w:r>
        <w:rPr>
          <w:rFonts w:hint="eastAsia"/>
          <w:szCs w:val="21"/>
        </w:rPr>
        <w:t>人力资源管理</w:t>
      </w:r>
      <w:r>
        <w:rPr>
          <w:rFonts w:hint="eastAsia"/>
          <w:sz w:val="24"/>
        </w:rPr>
        <w:t>》</w:t>
      </w:r>
      <w:r>
        <w:rPr>
          <w:rFonts w:hint="eastAsia"/>
          <w:b/>
          <w:sz w:val="24"/>
        </w:rPr>
        <w:t>课时：</w:t>
      </w:r>
      <w:r>
        <w:rPr>
          <w:rFonts w:hint="eastAsia"/>
          <w:b/>
          <w:sz w:val="24"/>
        </w:rPr>
        <w:t>54</w:t>
      </w:r>
      <w:r>
        <w:rPr>
          <w:rFonts w:hint="eastAsia"/>
          <w:sz w:val="24"/>
        </w:rPr>
        <w:t xml:space="preserve"> </w:t>
      </w:r>
    </w:p>
    <w:p w:rsidR="00864F35" w:rsidRDefault="00864F35" w:rsidP="00864F35">
      <w:pPr>
        <w:spacing w:line="360" w:lineRule="auto"/>
        <w:rPr>
          <w:sz w:val="24"/>
        </w:rPr>
      </w:pPr>
      <w:r>
        <w:rPr>
          <w:rFonts w:ascii="黑体" w:eastAsia="黑体" w:hint="eastAsia"/>
          <w:sz w:val="24"/>
        </w:rPr>
        <w:t>主讲教师</w:t>
      </w:r>
      <w:r>
        <w:rPr>
          <w:rFonts w:hint="eastAsia"/>
          <w:sz w:val="24"/>
        </w:rPr>
        <w:t>：</w:t>
      </w:r>
      <w:r>
        <w:rPr>
          <w:rFonts w:hint="eastAsia"/>
          <w:szCs w:val="21"/>
        </w:rPr>
        <w:t>徐春波</w:t>
      </w:r>
      <w:r>
        <w:rPr>
          <w:rFonts w:hint="eastAsia"/>
          <w:sz w:val="24"/>
        </w:rPr>
        <w:t xml:space="preserve">  </w:t>
      </w:r>
      <w:r>
        <w:rPr>
          <w:rFonts w:ascii="黑体" w:eastAsia="黑体" w:hint="eastAsia"/>
          <w:sz w:val="24"/>
        </w:rPr>
        <w:t>职称</w:t>
      </w:r>
      <w:r>
        <w:rPr>
          <w:rFonts w:hint="eastAsia"/>
          <w:sz w:val="24"/>
        </w:rPr>
        <w:t>：</w:t>
      </w:r>
      <w:r>
        <w:rPr>
          <w:rFonts w:hint="eastAsia"/>
          <w:szCs w:val="21"/>
        </w:rPr>
        <w:t>讲师</w:t>
      </w:r>
    </w:p>
    <w:p w:rsidR="00864F35" w:rsidRDefault="00864F35" w:rsidP="00864F35">
      <w:pPr>
        <w:widowControl/>
        <w:spacing w:before="100" w:beforeAutospacing="1" w:after="100" w:afterAutospacing="1" w:line="360" w:lineRule="auto"/>
        <w:jc w:val="left"/>
        <w:rPr>
          <w:rFonts w:ascii="黑体" w:eastAsia="黑体"/>
          <w:sz w:val="24"/>
        </w:rPr>
      </w:pPr>
      <w:r>
        <w:rPr>
          <w:rFonts w:ascii="黑体" w:eastAsia="黑体" w:hint="eastAsia"/>
          <w:sz w:val="24"/>
        </w:rPr>
        <w:t>课程的目的、内容与要求：</w:t>
      </w:r>
    </w:p>
    <w:p w:rsidR="00864F35" w:rsidRDefault="00864F35" w:rsidP="00864F35">
      <w:pPr>
        <w:widowControl/>
        <w:spacing w:before="100" w:beforeAutospacing="1" w:after="100" w:afterAutospacing="1" w:line="360" w:lineRule="auto"/>
        <w:ind w:firstLineChars="200" w:firstLine="480"/>
        <w:jc w:val="left"/>
        <w:rPr>
          <w:rFonts w:ascii="宋体" w:hAnsi="宋体"/>
          <w:sz w:val="24"/>
        </w:rPr>
      </w:pPr>
      <w:r w:rsidRPr="007441F4">
        <w:rPr>
          <w:rFonts w:ascii="宋体" w:hAnsi="宋体" w:hint="eastAsia"/>
          <w:sz w:val="24"/>
        </w:rPr>
        <w:t>“人力资源管理”课程是管理学科下开设的一门专业基础课程。主要讲授人力资源管理学的基本原理和实践知识。在现代管理学中居于领航的地位和基础的作用。通过这门课程的学习，对人力资源管理学学科的兴起和发展，历史的追溯、人力资源管理理论学派和理论本身的了解、人力资源管理学基本架构的把握、其理论在中国的实践中的指导作用等等，</w:t>
      </w:r>
      <w:r>
        <w:rPr>
          <w:rFonts w:ascii="宋体" w:hAnsi="宋体" w:hint="eastAsia"/>
          <w:sz w:val="24"/>
        </w:rPr>
        <w:t>通过大量案例教学和实际操作，我们将共同学习</w:t>
      </w:r>
      <w:r w:rsidRPr="007441F4">
        <w:rPr>
          <w:rFonts w:ascii="宋体" w:hAnsi="宋体" w:hint="eastAsia"/>
          <w:sz w:val="24"/>
        </w:rPr>
        <w:t>人力资源管理方面的最新科学方法、理念和技能；国际实业界最新出现的、正在使用又尚未纳入教科书的思维和方法；最新国内国际人力资源管理理论方面的思维方式、理念和操作方法等。学生通过该课程的学习，将有利于后续课程如工作分析和设计、人力资源规划、招聘、组织设计、</w:t>
      </w:r>
      <w:r>
        <w:rPr>
          <w:rFonts w:ascii="宋体" w:hAnsi="宋体" w:hint="eastAsia"/>
          <w:sz w:val="24"/>
        </w:rPr>
        <w:t>培训与发展、职业生涯规划、</w:t>
      </w:r>
      <w:r w:rsidRPr="007441F4">
        <w:rPr>
          <w:rFonts w:ascii="宋体" w:hAnsi="宋体" w:hint="eastAsia"/>
          <w:sz w:val="24"/>
        </w:rPr>
        <w:t>绩效</w:t>
      </w:r>
      <w:r>
        <w:rPr>
          <w:rFonts w:ascii="宋体" w:hAnsi="宋体" w:hint="eastAsia"/>
          <w:sz w:val="24"/>
        </w:rPr>
        <w:t>管理</w:t>
      </w:r>
      <w:r w:rsidRPr="007441F4">
        <w:rPr>
          <w:rFonts w:ascii="宋体" w:hAnsi="宋体" w:hint="eastAsia"/>
          <w:sz w:val="24"/>
        </w:rPr>
        <w:t>、薪酬管理、人力资源管理诊断等等专业模块课程的学习。</w:t>
      </w:r>
    </w:p>
    <w:p w:rsidR="00864F35" w:rsidRDefault="00864F35" w:rsidP="00864F35">
      <w:pPr>
        <w:spacing w:line="360" w:lineRule="auto"/>
        <w:rPr>
          <w:rFonts w:ascii="宋体" w:hAnsi="宋体"/>
          <w:b/>
          <w:bCs/>
          <w:sz w:val="24"/>
        </w:rPr>
      </w:pPr>
      <w:r>
        <w:rPr>
          <w:rFonts w:ascii="宋体" w:hAnsi="宋体" w:hint="eastAsia"/>
          <w:b/>
          <w:bCs/>
          <w:sz w:val="24"/>
        </w:rPr>
        <w:t>推荐参考书：</w:t>
      </w:r>
    </w:p>
    <w:p w:rsidR="00864F35" w:rsidRDefault="00864F35" w:rsidP="00864F35">
      <w:pPr>
        <w:widowControl/>
        <w:spacing w:before="100" w:beforeAutospacing="1" w:after="100" w:afterAutospacing="1" w:line="360" w:lineRule="auto"/>
        <w:ind w:firstLineChars="200" w:firstLine="480"/>
        <w:jc w:val="left"/>
        <w:rPr>
          <w:rFonts w:ascii="宋体" w:hAnsi="宋体"/>
          <w:sz w:val="24"/>
        </w:rPr>
      </w:pPr>
      <w:r>
        <w:rPr>
          <w:rFonts w:ascii="宋体" w:hAnsi="宋体" w:hint="eastAsia"/>
          <w:sz w:val="24"/>
        </w:rPr>
        <w:t>1、</w:t>
      </w:r>
      <w:r w:rsidRPr="007441F4">
        <w:rPr>
          <w:rFonts w:ascii="宋体" w:hAnsi="宋体" w:hint="eastAsia"/>
          <w:sz w:val="24"/>
        </w:rPr>
        <w:t>《人力资源开发与管理》，叶龙、史振磊编著，清华大学出版社，北京交通大学出版社，2006年。</w:t>
      </w:r>
    </w:p>
    <w:p w:rsidR="00864F35" w:rsidRDefault="00864F35" w:rsidP="00864F35">
      <w:pPr>
        <w:widowControl/>
        <w:spacing w:before="100" w:beforeAutospacing="1" w:after="100" w:afterAutospacing="1" w:line="360" w:lineRule="auto"/>
        <w:ind w:firstLineChars="200" w:firstLine="480"/>
        <w:jc w:val="left"/>
        <w:rPr>
          <w:rFonts w:ascii="宋体" w:hAnsi="宋体"/>
          <w:sz w:val="24"/>
        </w:rPr>
      </w:pPr>
      <w:r>
        <w:rPr>
          <w:rFonts w:ascii="宋体" w:hAnsi="宋体" w:hint="eastAsia"/>
          <w:sz w:val="24"/>
        </w:rPr>
        <w:t>2、</w:t>
      </w:r>
      <w:r w:rsidRPr="0071561A">
        <w:rPr>
          <w:rFonts w:ascii="宋体" w:hAnsi="宋体" w:hint="eastAsia"/>
          <w:sz w:val="24"/>
        </w:rPr>
        <w:t>中国人民大学出版社《劳动经济学》（杨河清主编）</w:t>
      </w:r>
    </w:p>
    <w:p w:rsidR="00864F35" w:rsidRDefault="00864F35" w:rsidP="00864F35">
      <w:pPr>
        <w:widowControl/>
        <w:spacing w:before="100" w:beforeAutospacing="1" w:after="100" w:afterAutospacing="1" w:line="360" w:lineRule="auto"/>
        <w:ind w:firstLineChars="200" w:firstLine="480"/>
        <w:jc w:val="left"/>
        <w:rPr>
          <w:rFonts w:ascii="宋体" w:hAnsi="宋体"/>
          <w:sz w:val="24"/>
        </w:rPr>
      </w:pPr>
      <w:r>
        <w:rPr>
          <w:rFonts w:ascii="宋体" w:hAnsi="宋体" w:hint="eastAsia"/>
          <w:sz w:val="24"/>
        </w:rPr>
        <w:t>3、</w:t>
      </w:r>
      <w:r w:rsidRPr="0071561A">
        <w:rPr>
          <w:rFonts w:ascii="宋体" w:hAnsi="宋体" w:hint="eastAsia"/>
          <w:sz w:val="24"/>
        </w:rPr>
        <w:t>经济出版社《人力资源经济学》（</w:t>
      </w:r>
      <w:proofErr w:type="gramStart"/>
      <w:r w:rsidRPr="0071561A">
        <w:rPr>
          <w:rFonts w:ascii="宋体" w:hAnsi="宋体" w:hint="eastAsia"/>
          <w:sz w:val="24"/>
        </w:rPr>
        <w:t>时新荣</w:t>
      </w:r>
      <w:proofErr w:type="gramEnd"/>
      <w:r w:rsidRPr="0071561A">
        <w:rPr>
          <w:rFonts w:ascii="宋体" w:hAnsi="宋体" w:hint="eastAsia"/>
          <w:sz w:val="24"/>
        </w:rPr>
        <w:t>主编）</w:t>
      </w:r>
    </w:p>
    <w:p w:rsidR="00864F35" w:rsidRDefault="00864F35" w:rsidP="00864F35">
      <w:pPr>
        <w:widowControl/>
        <w:spacing w:before="100" w:beforeAutospacing="1" w:after="100" w:afterAutospacing="1" w:line="360" w:lineRule="auto"/>
        <w:ind w:firstLineChars="200" w:firstLine="480"/>
        <w:jc w:val="left"/>
        <w:rPr>
          <w:rFonts w:ascii="宋体" w:hAnsi="宋体"/>
          <w:sz w:val="24"/>
        </w:rPr>
      </w:pPr>
      <w:r>
        <w:rPr>
          <w:rFonts w:ascii="宋体" w:hAnsi="宋体" w:hint="eastAsia"/>
          <w:sz w:val="24"/>
        </w:rPr>
        <w:t>4、《人力资源管理概论》（董克用主编），</w:t>
      </w:r>
      <w:r w:rsidRPr="0071561A">
        <w:rPr>
          <w:rFonts w:ascii="宋体" w:hAnsi="宋体" w:hint="eastAsia"/>
          <w:sz w:val="24"/>
        </w:rPr>
        <w:t>高等教育出版社</w:t>
      </w:r>
    </w:p>
    <w:p w:rsidR="00864F35" w:rsidRDefault="00864F35" w:rsidP="00864F35">
      <w:pPr>
        <w:widowControl/>
        <w:spacing w:before="100" w:beforeAutospacing="1" w:after="100" w:afterAutospacing="1" w:line="360" w:lineRule="auto"/>
        <w:ind w:firstLineChars="200" w:firstLine="480"/>
        <w:jc w:val="left"/>
        <w:rPr>
          <w:rFonts w:ascii="宋体" w:hAnsi="宋体"/>
          <w:sz w:val="24"/>
        </w:rPr>
      </w:pPr>
      <w:r>
        <w:rPr>
          <w:rFonts w:ascii="宋体" w:hAnsi="宋体" w:hint="eastAsia"/>
          <w:sz w:val="24"/>
        </w:rPr>
        <w:t>5、</w:t>
      </w:r>
      <w:r w:rsidRPr="0071561A">
        <w:rPr>
          <w:rFonts w:ascii="宋体" w:hAnsi="宋体" w:hint="eastAsia"/>
          <w:sz w:val="24"/>
        </w:rPr>
        <w:t>陈维政、余凯成、程文文：人力资源管理与开发高级教程，高等教育出版社，</w:t>
      </w:r>
      <w:r w:rsidRPr="0071561A">
        <w:rPr>
          <w:rFonts w:ascii="宋体" w:hAnsi="宋体"/>
          <w:sz w:val="24"/>
        </w:rPr>
        <w:t>2004</w:t>
      </w:r>
      <w:r w:rsidRPr="0071561A">
        <w:rPr>
          <w:rFonts w:ascii="宋体" w:hAnsi="宋体" w:hint="eastAsia"/>
          <w:sz w:val="24"/>
        </w:rPr>
        <w:t>。</w:t>
      </w:r>
    </w:p>
    <w:p w:rsidR="00864F35" w:rsidRDefault="00864F35" w:rsidP="00864F35">
      <w:pPr>
        <w:widowControl/>
        <w:spacing w:before="100" w:beforeAutospacing="1" w:after="100" w:afterAutospacing="1" w:line="360" w:lineRule="auto"/>
        <w:ind w:firstLineChars="200" w:firstLine="480"/>
        <w:jc w:val="left"/>
        <w:rPr>
          <w:rFonts w:ascii="宋体" w:hAnsi="宋体"/>
          <w:sz w:val="24"/>
        </w:rPr>
      </w:pPr>
      <w:r>
        <w:rPr>
          <w:rFonts w:ascii="宋体" w:hAnsi="宋体" w:hint="eastAsia"/>
          <w:sz w:val="24"/>
        </w:rPr>
        <w:lastRenderedPageBreak/>
        <w:t>6、</w:t>
      </w:r>
      <w:r w:rsidRPr="0071561A">
        <w:rPr>
          <w:rFonts w:ascii="宋体" w:hAnsi="宋体" w:hint="eastAsia"/>
          <w:sz w:val="24"/>
        </w:rPr>
        <w:t xml:space="preserve">拜厄斯，等 ：《人力资源管理》, 人民邮电出版社， </w:t>
      </w:r>
      <w:r w:rsidRPr="0071561A">
        <w:rPr>
          <w:rFonts w:ascii="宋体" w:hAnsi="宋体"/>
          <w:sz w:val="24"/>
        </w:rPr>
        <w:t>2004</w:t>
      </w:r>
    </w:p>
    <w:p w:rsidR="00864F35" w:rsidRDefault="00864F35" w:rsidP="00864F35">
      <w:pPr>
        <w:widowControl/>
        <w:spacing w:before="100" w:beforeAutospacing="1" w:after="100" w:afterAutospacing="1" w:line="360" w:lineRule="auto"/>
        <w:ind w:firstLineChars="200" w:firstLine="480"/>
        <w:jc w:val="left"/>
        <w:rPr>
          <w:rFonts w:ascii="宋体" w:hAnsi="宋体"/>
          <w:sz w:val="24"/>
        </w:rPr>
      </w:pPr>
      <w:r>
        <w:rPr>
          <w:rFonts w:ascii="宋体" w:hAnsi="宋体" w:hint="eastAsia"/>
          <w:sz w:val="24"/>
        </w:rPr>
        <w:t>7、</w:t>
      </w:r>
      <w:r w:rsidRPr="0071561A">
        <w:rPr>
          <w:rFonts w:ascii="宋体" w:hAnsi="宋体" w:hint="eastAsia"/>
          <w:sz w:val="24"/>
        </w:rPr>
        <w:t>张德，《人力资源开发与管理》第二版，清华大学出版社，</w:t>
      </w:r>
      <w:r w:rsidRPr="0071561A">
        <w:rPr>
          <w:rFonts w:ascii="宋体" w:hAnsi="宋体"/>
          <w:sz w:val="24"/>
        </w:rPr>
        <w:t>2001</w:t>
      </w:r>
    </w:p>
    <w:p w:rsidR="00864F35" w:rsidRDefault="00864F35" w:rsidP="00864F35">
      <w:pPr>
        <w:widowControl/>
        <w:spacing w:before="100" w:beforeAutospacing="1" w:after="100" w:afterAutospacing="1" w:line="360" w:lineRule="auto"/>
        <w:ind w:firstLineChars="200" w:firstLine="480"/>
        <w:jc w:val="left"/>
        <w:rPr>
          <w:rFonts w:ascii="宋体" w:hAnsi="宋体"/>
          <w:sz w:val="24"/>
        </w:rPr>
      </w:pPr>
      <w:r>
        <w:rPr>
          <w:rFonts w:ascii="宋体" w:hAnsi="宋体" w:hint="eastAsia"/>
          <w:sz w:val="24"/>
        </w:rPr>
        <w:t>8、</w:t>
      </w:r>
      <w:r w:rsidRPr="0071561A">
        <w:rPr>
          <w:rFonts w:ascii="宋体" w:hAnsi="宋体" w:hint="eastAsia"/>
          <w:sz w:val="24"/>
        </w:rPr>
        <w:t>诺伊，等：《人力资源管理</w:t>
      </w:r>
      <w:r w:rsidRPr="0071561A">
        <w:rPr>
          <w:rFonts w:ascii="宋体" w:hAnsi="宋体"/>
          <w:sz w:val="24"/>
        </w:rPr>
        <w:t>——</w:t>
      </w:r>
      <w:r w:rsidRPr="0071561A">
        <w:rPr>
          <w:rFonts w:ascii="宋体" w:hAnsi="宋体" w:hint="eastAsia"/>
          <w:sz w:val="24"/>
        </w:rPr>
        <w:t>赢得竞争优势》, 中国人民大学出版社</w:t>
      </w:r>
      <w:r w:rsidRPr="0071561A">
        <w:rPr>
          <w:rFonts w:ascii="宋体" w:hAnsi="宋体"/>
          <w:sz w:val="24"/>
        </w:rPr>
        <w:t>, 2001</w:t>
      </w:r>
    </w:p>
    <w:p w:rsidR="00864F35" w:rsidRDefault="00864F35" w:rsidP="00864F35">
      <w:pPr>
        <w:widowControl/>
        <w:spacing w:before="100" w:beforeAutospacing="1" w:after="100" w:afterAutospacing="1" w:line="360" w:lineRule="auto"/>
        <w:ind w:firstLineChars="200" w:firstLine="480"/>
        <w:jc w:val="left"/>
        <w:rPr>
          <w:rFonts w:ascii="宋体" w:hAnsi="宋体"/>
          <w:sz w:val="24"/>
        </w:rPr>
      </w:pPr>
      <w:r>
        <w:rPr>
          <w:rFonts w:ascii="宋体" w:hAnsi="宋体" w:hint="eastAsia"/>
          <w:sz w:val="24"/>
        </w:rPr>
        <w:t>9、</w:t>
      </w:r>
      <w:r w:rsidRPr="0071561A">
        <w:rPr>
          <w:rFonts w:ascii="宋体" w:hAnsi="宋体" w:hint="eastAsia"/>
          <w:sz w:val="24"/>
        </w:rPr>
        <w:t>加里</w:t>
      </w:r>
      <w:r w:rsidRPr="0071561A">
        <w:rPr>
          <w:rFonts w:ascii="宋体" w:hAnsi="宋体"/>
          <w:sz w:val="24"/>
        </w:rPr>
        <w:t>·</w:t>
      </w:r>
      <w:r w:rsidRPr="0071561A">
        <w:rPr>
          <w:rFonts w:ascii="宋体" w:hAnsi="宋体" w:hint="eastAsia"/>
          <w:sz w:val="24"/>
        </w:rPr>
        <w:t>德斯勒</w:t>
      </w:r>
      <w:r w:rsidRPr="0071561A">
        <w:rPr>
          <w:rFonts w:ascii="宋体" w:hAnsi="宋体"/>
          <w:sz w:val="24"/>
        </w:rPr>
        <w:t>: 《</w:t>
      </w:r>
      <w:r w:rsidRPr="0071561A">
        <w:rPr>
          <w:rFonts w:ascii="宋体" w:hAnsi="宋体" w:hint="eastAsia"/>
          <w:sz w:val="24"/>
        </w:rPr>
        <w:t>人力资源管理》，中国人民大学出版社，</w:t>
      </w:r>
      <w:r w:rsidRPr="0071561A">
        <w:rPr>
          <w:rFonts w:ascii="宋体" w:hAnsi="宋体"/>
          <w:sz w:val="24"/>
        </w:rPr>
        <w:t xml:space="preserve"> 1999</w:t>
      </w:r>
    </w:p>
    <w:p w:rsidR="00864F35" w:rsidRDefault="00864F35" w:rsidP="00864F35">
      <w:pPr>
        <w:widowControl/>
        <w:spacing w:before="100" w:beforeAutospacing="1" w:after="100" w:afterAutospacing="1" w:line="360" w:lineRule="auto"/>
        <w:ind w:firstLineChars="200" w:firstLine="480"/>
        <w:jc w:val="left"/>
        <w:rPr>
          <w:rFonts w:ascii="宋体" w:hAnsi="宋体"/>
          <w:sz w:val="24"/>
        </w:rPr>
      </w:pPr>
      <w:r>
        <w:rPr>
          <w:rFonts w:ascii="宋体" w:hAnsi="宋体" w:hint="eastAsia"/>
          <w:sz w:val="24"/>
        </w:rPr>
        <w:t>10、</w:t>
      </w:r>
      <w:r w:rsidRPr="0071561A">
        <w:rPr>
          <w:rFonts w:ascii="宋体" w:hAnsi="宋体" w:hint="eastAsia"/>
          <w:sz w:val="24"/>
        </w:rPr>
        <w:t xml:space="preserve">理查德 </w:t>
      </w:r>
      <w:r w:rsidRPr="0071561A">
        <w:rPr>
          <w:rFonts w:ascii="宋体" w:hAnsi="宋体"/>
          <w:sz w:val="24"/>
        </w:rPr>
        <w:t xml:space="preserve">L. </w:t>
      </w:r>
      <w:r w:rsidRPr="0071561A">
        <w:rPr>
          <w:rFonts w:ascii="宋体" w:hAnsi="宋体" w:hint="eastAsia"/>
          <w:sz w:val="24"/>
        </w:rPr>
        <w:t>达夫特：《组织理论与设计精要》，机械工业出版社，</w:t>
      </w:r>
      <w:r w:rsidRPr="0071561A">
        <w:rPr>
          <w:rFonts w:ascii="宋体" w:hAnsi="宋体"/>
          <w:sz w:val="24"/>
        </w:rPr>
        <w:t>1999</w:t>
      </w:r>
    </w:p>
    <w:p w:rsidR="00864F35" w:rsidRPr="007441F4" w:rsidRDefault="00864F35" w:rsidP="00864F35">
      <w:pPr>
        <w:widowControl/>
        <w:spacing w:before="100" w:beforeAutospacing="1" w:after="100" w:afterAutospacing="1" w:line="360" w:lineRule="auto"/>
        <w:ind w:firstLineChars="200" w:firstLine="480"/>
        <w:jc w:val="left"/>
        <w:rPr>
          <w:rFonts w:ascii="宋体" w:hAnsi="宋体"/>
          <w:sz w:val="24"/>
        </w:rPr>
      </w:pPr>
      <w:r>
        <w:rPr>
          <w:rFonts w:ascii="宋体" w:hAnsi="宋体" w:hint="eastAsia"/>
          <w:sz w:val="24"/>
        </w:rPr>
        <w:t>11、</w:t>
      </w:r>
      <w:r w:rsidRPr="0071561A">
        <w:rPr>
          <w:rFonts w:ascii="宋体" w:hAnsi="宋体" w:hint="eastAsia"/>
          <w:sz w:val="24"/>
        </w:rPr>
        <w:t>罗宾斯：《管理学》，中国人民大学出版社，</w:t>
      </w:r>
      <w:r w:rsidRPr="0071561A">
        <w:rPr>
          <w:rFonts w:ascii="宋体" w:hAnsi="宋体"/>
          <w:sz w:val="24"/>
        </w:rPr>
        <w:t>1997</w:t>
      </w:r>
    </w:p>
    <w:p w:rsidR="00864F35" w:rsidRPr="007441F4" w:rsidRDefault="00864F35" w:rsidP="00864F35">
      <w:pPr>
        <w:rPr>
          <w:rFonts w:ascii="宋体" w:hAnsi="宋体"/>
          <w:b/>
          <w:sz w:val="32"/>
          <w:szCs w:val="32"/>
        </w:rPr>
      </w:pPr>
    </w:p>
    <w:p w:rsidR="00864F35" w:rsidRDefault="00864F35" w:rsidP="00864F35">
      <w:pPr>
        <w:jc w:val="center"/>
        <w:rPr>
          <w:b/>
          <w:sz w:val="32"/>
          <w:szCs w:val="32"/>
        </w:rPr>
      </w:pPr>
      <w:r>
        <w:rPr>
          <w:rFonts w:hint="eastAsia"/>
          <w:b/>
          <w:sz w:val="32"/>
          <w:szCs w:val="32"/>
        </w:rPr>
        <w:t>《饭店管理概论》课程简介</w:t>
      </w:r>
    </w:p>
    <w:p w:rsidR="00864F35" w:rsidRPr="002C7459" w:rsidRDefault="00864F35" w:rsidP="00864F35">
      <w:pPr>
        <w:spacing w:line="330" w:lineRule="atLeast"/>
        <w:rPr>
          <w:rFonts w:ascii="Verdana" w:hAnsi="Verdana" w:cs="宋体"/>
          <w:color w:val="000000"/>
          <w:szCs w:val="21"/>
        </w:rPr>
      </w:pPr>
      <w:r>
        <w:rPr>
          <w:rFonts w:ascii="黑体" w:eastAsia="黑体" w:hint="eastAsia"/>
          <w:sz w:val="24"/>
        </w:rPr>
        <w:t>课程代码</w:t>
      </w:r>
      <w:r>
        <w:rPr>
          <w:rFonts w:hint="eastAsia"/>
          <w:sz w:val="24"/>
        </w:rPr>
        <w:t>：</w:t>
      </w:r>
      <w:r>
        <w:rPr>
          <w:rFonts w:hint="eastAsia"/>
          <w:sz w:val="30"/>
        </w:rPr>
        <w:t>1312079</w:t>
      </w:r>
      <w:r>
        <w:rPr>
          <w:sz w:val="24"/>
        </w:rPr>
        <w:t xml:space="preserve">  </w:t>
      </w:r>
      <w:r>
        <w:rPr>
          <w:rFonts w:ascii="黑体" w:eastAsia="黑体" w:hint="eastAsia"/>
          <w:sz w:val="24"/>
        </w:rPr>
        <w:t>课程名称</w:t>
      </w:r>
      <w:r>
        <w:rPr>
          <w:rFonts w:hint="eastAsia"/>
          <w:sz w:val="24"/>
        </w:rPr>
        <w:t>：《</w:t>
      </w:r>
      <w:r w:rsidRPr="00B322A5">
        <w:rPr>
          <w:rFonts w:ascii="Arial Unicode MS" w:eastAsia="Arial Unicode MS" w:hAnsi="Arial Unicode MS" w:cs="Arial Unicode MS" w:hint="eastAsia"/>
          <w:color w:val="000000"/>
          <w:sz w:val="24"/>
        </w:rPr>
        <w:t>I</w:t>
      </w:r>
      <w:r w:rsidRPr="00B322A5">
        <w:rPr>
          <w:rFonts w:ascii="Arial Unicode MS" w:eastAsia="Arial Unicode MS" w:hAnsi="Arial Unicode MS" w:cs="Arial Unicode MS"/>
          <w:color w:val="000000"/>
          <w:sz w:val="24"/>
        </w:rPr>
        <w:t xml:space="preserve">ntroduction </w:t>
      </w:r>
      <w:r w:rsidRPr="00B322A5">
        <w:rPr>
          <w:rFonts w:ascii="Arial Unicode MS" w:eastAsia="Arial Unicode MS" w:hAnsi="Arial Unicode MS" w:cs="Arial Unicode MS" w:hint="eastAsia"/>
          <w:color w:val="000000"/>
          <w:sz w:val="24"/>
        </w:rPr>
        <w:t>T</w:t>
      </w:r>
      <w:r w:rsidRPr="00B322A5">
        <w:rPr>
          <w:rFonts w:ascii="Arial Unicode MS" w:eastAsia="Arial Unicode MS" w:hAnsi="Arial Unicode MS" w:cs="Arial Unicode MS"/>
          <w:color w:val="000000"/>
          <w:sz w:val="24"/>
        </w:rPr>
        <w:t xml:space="preserve">o </w:t>
      </w:r>
      <w:r w:rsidRPr="00B322A5">
        <w:rPr>
          <w:rStyle w:val="apple-converted-space"/>
          <w:rFonts w:ascii="Arial Unicode MS" w:eastAsia="Arial Unicode MS" w:hAnsi="Arial Unicode MS" w:cs="Arial Unicode MS"/>
          <w:color w:val="333333"/>
          <w:sz w:val="24"/>
          <w:shd w:val="clear" w:color="auto" w:fill="FFFFFF"/>
        </w:rPr>
        <w:t> </w:t>
      </w:r>
      <w:r w:rsidRPr="00B322A5">
        <w:rPr>
          <w:rFonts w:ascii="Arial Unicode MS" w:eastAsia="Arial Unicode MS" w:hAnsi="Arial Unicode MS" w:cs="Arial Unicode MS" w:hint="eastAsia"/>
          <w:color w:val="333333"/>
          <w:sz w:val="24"/>
          <w:shd w:val="clear" w:color="auto" w:fill="FFFFFF"/>
        </w:rPr>
        <w:t>T</w:t>
      </w:r>
      <w:r w:rsidRPr="00B322A5">
        <w:rPr>
          <w:rFonts w:ascii="Arial Unicode MS" w:eastAsia="Arial Unicode MS" w:hAnsi="Arial Unicode MS" w:cs="Arial Unicode MS"/>
          <w:color w:val="333333"/>
          <w:sz w:val="24"/>
          <w:shd w:val="clear" w:color="auto" w:fill="FFFFFF"/>
        </w:rPr>
        <w:t xml:space="preserve">he </w:t>
      </w:r>
      <w:r w:rsidRPr="00B322A5">
        <w:rPr>
          <w:rFonts w:ascii="Arial Unicode MS" w:eastAsia="Arial Unicode MS" w:hAnsi="Arial Unicode MS" w:cs="Arial Unicode MS" w:hint="eastAsia"/>
          <w:color w:val="333333"/>
          <w:sz w:val="24"/>
          <w:shd w:val="clear" w:color="auto" w:fill="FFFFFF"/>
        </w:rPr>
        <w:t>H</w:t>
      </w:r>
      <w:r w:rsidRPr="00B322A5">
        <w:rPr>
          <w:rFonts w:ascii="Arial Unicode MS" w:eastAsia="Arial Unicode MS" w:hAnsi="Arial Unicode MS" w:cs="Arial Unicode MS"/>
          <w:color w:val="333333"/>
          <w:sz w:val="24"/>
          <w:shd w:val="clear" w:color="auto" w:fill="FFFFFF"/>
        </w:rPr>
        <w:t>otel</w:t>
      </w:r>
      <w:r w:rsidRPr="00B322A5">
        <w:rPr>
          <w:rFonts w:ascii="Arial Unicode MS" w:eastAsia="Arial Unicode MS" w:hAnsi="Arial Unicode MS" w:cs="Arial Unicode MS"/>
          <w:color w:val="000000"/>
          <w:sz w:val="24"/>
        </w:rPr>
        <w:t xml:space="preserve"> </w:t>
      </w:r>
      <w:r w:rsidRPr="00B322A5">
        <w:rPr>
          <w:rFonts w:ascii="Arial Unicode MS" w:eastAsia="Arial Unicode MS" w:hAnsi="Arial Unicode MS" w:cs="Arial Unicode MS" w:hint="eastAsia"/>
          <w:color w:val="000000"/>
          <w:sz w:val="24"/>
        </w:rPr>
        <w:t>M</w:t>
      </w:r>
      <w:r w:rsidRPr="00B322A5">
        <w:rPr>
          <w:rFonts w:ascii="Arial Unicode MS" w:eastAsia="Arial Unicode MS" w:hAnsi="Arial Unicode MS" w:cs="Arial Unicode MS"/>
          <w:color w:val="000000"/>
          <w:sz w:val="24"/>
        </w:rPr>
        <w:t>anagement</w:t>
      </w:r>
      <w:r>
        <w:rPr>
          <w:rFonts w:hint="eastAsia"/>
          <w:sz w:val="24"/>
        </w:rPr>
        <w:t>》（英文）</w:t>
      </w:r>
      <w:r>
        <w:rPr>
          <w:rFonts w:hint="eastAsia"/>
          <w:b/>
          <w:sz w:val="24"/>
        </w:rPr>
        <w:t>课时：</w:t>
      </w:r>
      <w:r w:rsidRPr="00B322A5">
        <w:rPr>
          <w:rFonts w:ascii="宋体" w:hAnsi="宋体" w:hint="eastAsia"/>
          <w:sz w:val="24"/>
        </w:rPr>
        <w:t>36</w:t>
      </w:r>
      <w:r>
        <w:rPr>
          <w:sz w:val="24"/>
        </w:rPr>
        <w:t xml:space="preserve"> </w:t>
      </w:r>
    </w:p>
    <w:p w:rsidR="00864F35" w:rsidRDefault="00864F35" w:rsidP="00864F35">
      <w:pPr>
        <w:spacing w:line="360" w:lineRule="auto"/>
        <w:rPr>
          <w:sz w:val="24"/>
        </w:rPr>
      </w:pPr>
      <w:r>
        <w:rPr>
          <w:rFonts w:ascii="黑体" w:eastAsia="黑体" w:hint="eastAsia"/>
          <w:sz w:val="24"/>
        </w:rPr>
        <w:t>主讲教师</w:t>
      </w:r>
      <w:r>
        <w:rPr>
          <w:rFonts w:hint="eastAsia"/>
          <w:sz w:val="24"/>
        </w:rPr>
        <w:t>：王丹红</w:t>
      </w:r>
      <w:r>
        <w:rPr>
          <w:sz w:val="24"/>
        </w:rPr>
        <w:t xml:space="preserve">   </w:t>
      </w:r>
      <w:r>
        <w:rPr>
          <w:rFonts w:hint="eastAsia"/>
          <w:sz w:val="24"/>
        </w:rPr>
        <w:t xml:space="preserve">  </w:t>
      </w:r>
      <w:r>
        <w:rPr>
          <w:rFonts w:ascii="黑体" w:eastAsia="黑体" w:hint="eastAsia"/>
          <w:sz w:val="24"/>
        </w:rPr>
        <w:t>职称</w:t>
      </w:r>
      <w:r>
        <w:rPr>
          <w:rFonts w:hint="eastAsia"/>
          <w:sz w:val="24"/>
        </w:rPr>
        <w:t>：讲师</w:t>
      </w:r>
    </w:p>
    <w:p w:rsidR="00864F35" w:rsidRDefault="00864F35" w:rsidP="00864F35">
      <w:pPr>
        <w:spacing w:line="360" w:lineRule="auto"/>
        <w:rPr>
          <w:sz w:val="24"/>
        </w:rPr>
      </w:pPr>
      <w:r>
        <w:rPr>
          <w:rFonts w:ascii="黑体" w:eastAsia="黑体" w:hint="eastAsia"/>
          <w:sz w:val="24"/>
        </w:rPr>
        <w:t>课程的目的、内容与要求：</w:t>
      </w:r>
    </w:p>
    <w:p w:rsidR="00864F35" w:rsidRDefault="00864F35" w:rsidP="00864F35">
      <w:pPr>
        <w:spacing w:line="360" w:lineRule="auto"/>
        <w:ind w:firstLineChars="200" w:firstLine="480"/>
        <w:rPr>
          <w:rFonts w:ascii="宋体" w:hAnsi="宋体" w:cs="宋体"/>
          <w:color w:val="000000"/>
          <w:sz w:val="24"/>
        </w:rPr>
      </w:pPr>
      <w:r w:rsidRPr="00B322A5">
        <w:rPr>
          <w:rFonts w:ascii="宋体" w:hAnsi="宋体" w:cs="宋体" w:hint="eastAsia"/>
          <w:color w:val="000000"/>
          <w:sz w:val="24"/>
        </w:rPr>
        <w:t>《饭店管理概论》课程</w:t>
      </w:r>
      <w:r w:rsidRPr="00B322A5">
        <w:rPr>
          <w:rFonts w:ascii="宋体" w:hAnsi="宋体" w:cs="Arial" w:hint="eastAsia"/>
          <w:sz w:val="24"/>
        </w:rPr>
        <w:t>是旅游及酒店管理专业</w:t>
      </w:r>
      <w:r>
        <w:rPr>
          <w:rFonts w:ascii="宋体" w:hAnsi="宋体" w:cs="Arial" w:hint="eastAsia"/>
          <w:sz w:val="24"/>
        </w:rPr>
        <w:t>的</w:t>
      </w:r>
      <w:r w:rsidRPr="00B322A5">
        <w:rPr>
          <w:rFonts w:ascii="宋体" w:hAnsi="宋体" w:cs="Arial" w:hint="eastAsia"/>
          <w:sz w:val="24"/>
        </w:rPr>
        <w:t>一门必修的重要的专业基础课程</w:t>
      </w:r>
      <w:r w:rsidRPr="00B322A5">
        <w:rPr>
          <w:rFonts w:ascii="宋体" w:hAnsi="宋体" w:cs="Arial"/>
          <w:sz w:val="24"/>
        </w:rPr>
        <w:t>,</w:t>
      </w:r>
      <w:r>
        <w:rPr>
          <w:rFonts w:ascii="宋体" w:hAnsi="宋体" w:cs="宋体" w:hint="eastAsia"/>
          <w:color w:val="000000"/>
          <w:sz w:val="24"/>
        </w:rPr>
        <w:t>该课程全面系统地阐述了饭店</w:t>
      </w:r>
      <w:r w:rsidRPr="00B322A5">
        <w:rPr>
          <w:rFonts w:ascii="宋体" w:hAnsi="宋体" w:cs="宋体" w:hint="eastAsia"/>
          <w:color w:val="000000"/>
          <w:sz w:val="24"/>
        </w:rPr>
        <w:t>管理的基本理论和基本方法，</w:t>
      </w:r>
      <w:r w:rsidRPr="00B322A5">
        <w:rPr>
          <w:rFonts w:ascii="宋体" w:hAnsi="宋体" w:cs="宋体"/>
          <w:color w:val="000000"/>
          <w:sz w:val="24"/>
        </w:rPr>
        <w:t xml:space="preserve"> </w:t>
      </w:r>
      <w:r w:rsidRPr="00B322A5">
        <w:rPr>
          <w:rFonts w:ascii="宋体" w:hAnsi="宋体" w:cs="宋体" w:hint="eastAsia"/>
          <w:color w:val="000000"/>
          <w:sz w:val="24"/>
        </w:rPr>
        <w:t>具有较强的理论性和实务性；</w:t>
      </w:r>
      <w:r>
        <w:rPr>
          <w:rFonts w:ascii="宋体" w:hAnsi="宋体" w:cs="宋体" w:hint="eastAsia"/>
          <w:color w:val="000000"/>
          <w:sz w:val="24"/>
        </w:rPr>
        <w:t>为今后进一步学习饭店各部门的管理打下坚实的基础。</w:t>
      </w:r>
    </w:p>
    <w:p w:rsidR="00864F35" w:rsidRDefault="00864F35" w:rsidP="00864F35">
      <w:pPr>
        <w:numPr>
          <w:ilvl w:val="0"/>
          <w:numId w:val="5"/>
        </w:numPr>
        <w:spacing w:line="360" w:lineRule="auto"/>
        <w:rPr>
          <w:rFonts w:ascii="宋体" w:hAnsi="宋体"/>
          <w:sz w:val="24"/>
        </w:rPr>
      </w:pPr>
      <w:r>
        <w:rPr>
          <w:rFonts w:ascii="宋体" w:hAnsi="宋体" w:hint="eastAsia"/>
          <w:sz w:val="24"/>
        </w:rPr>
        <w:t>教学</w:t>
      </w:r>
      <w:r w:rsidRPr="00B322A5">
        <w:rPr>
          <w:rFonts w:ascii="宋体" w:hAnsi="宋体" w:hint="eastAsia"/>
          <w:sz w:val="24"/>
        </w:rPr>
        <w:t>目的</w:t>
      </w:r>
    </w:p>
    <w:p w:rsidR="00864F35" w:rsidRDefault="00864F35" w:rsidP="00864F35">
      <w:pPr>
        <w:spacing w:line="360" w:lineRule="auto"/>
        <w:ind w:firstLineChars="200" w:firstLine="480"/>
        <w:rPr>
          <w:rFonts w:ascii="宋体" w:hAnsi="宋体"/>
          <w:sz w:val="24"/>
        </w:rPr>
      </w:pPr>
      <w:r>
        <w:rPr>
          <w:rFonts w:ascii="宋体" w:hAnsi="宋体" w:hint="eastAsia"/>
          <w:sz w:val="24"/>
        </w:rPr>
        <w:t>通过本课程的学习，使学生掌握现代饭店管理的特点、内容及方法，培养学生解决</w:t>
      </w:r>
      <w:r w:rsidRPr="00B322A5">
        <w:rPr>
          <w:rFonts w:ascii="宋体" w:hAnsi="宋体" w:hint="eastAsia"/>
          <w:sz w:val="24"/>
        </w:rPr>
        <w:t>管理中所面临各种问题的能力，</w:t>
      </w:r>
      <w:r>
        <w:rPr>
          <w:rFonts w:ascii="宋体" w:hAnsi="宋体" w:hint="eastAsia"/>
          <w:sz w:val="24"/>
        </w:rPr>
        <w:t>使学生掌握现代饭店的运行和管理方式；了解现代饭店</w:t>
      </w:r>
      <w:r w:rsidRPr="00B322A5">
        <w:rPr>
          <w:rFonts w:ascii="宋体" w:hAnsi="宋体" w:hint="eastAsia"/>
          <w:sz w:val="24"/>
        </w:rPr>
        <w:t>发展趋势，培养适合于现代</w:t>
      </w:r>
      <w:r>
        <w:rPr>
          <w:rFonts w:ascii="宋体" w:hAnsi="宋体" w:hint="eastAsia"/>
          <w:sz w:val="24"/>
        </w:rPr>
        <w:t>饭</w:t>
      </w:r>
      <w:r w:rsidRPr="00B322A5">
        <w:rPr>
          <w:rFonts w:ascii="宋体" w:hAnsi="宋体" w:hint="eastAsia"/>
          <w:sz w:val="24"/>
        </w:rPr>
        <w:t>店发展需要的新型人才。</w:t>
      </w:r>
    </w:p>
    <w:p w:rsidR="00864F35" w:rsidRDefault="00864F35" w:rsidP="00864F35">
      <w:pPr>
        <w:spacing w:line="360" w:lineRule="auto"/>
        <w:ind w:firstLineChars="200" w:firstLine="480"/>
        <w:rPr>
          <w:rFonts w:ascii="宋体" w:hAnsi="宋体" w:cs="宋体"/>
          <w:color w:val="000000"/>
          <w:sz w:val="24"/>
        </w:rPr>
      </w:pPr>
      <w:r>
        <w:rPr>
          <w:rFonts w:ascii="宋体" w:hAnsi="宋体" w:hint="eastAsia"/>
          <w:sz w:val="24"/>
        </w:rPr>
        <w:t>2.教学内容</w:t>
      </w:r>
    </w:p>
    <w:p w:rsidR="00864F35" w:rsidRPr="00B322A5" w:rsidRDefault="00864F35" w:rsidP="00864F35">
      <w:pPr>
        <w:spacing w:line="360" w:lineRule="auto"/>
        <w:ind w:firstLineChars="200" w:firstLine="480"/>
        <w:rPr>
          <w:rFonts w:ascii="宋体" w:hAnsi="宋体"/>
          <w:sz w:val="24"/>
        </w:rPr>
      </w:pPr>
      <w:r w:rsidRPr="00B322A5">
        <w:rPr>
          <w:rFonts w:ascii="宋体" w:hAnsi="宋体" w:cs="宋体" w:hint="eastAsia"/>
          <w:color w:val="000000"/>
          <w:sz w:val="24"/>
        </w:rPr>
        <w:t>其内容主要包括</w:t>
      </w:r>
      <w:r>
        <w:rPr>
          <w:rFonts w:ascii="宋体" w:hAnsi="宋体" w:cs="宋体" w:hint="eastAsia"/>
          <w:color w:val="000000"/>
          <w:sz w:val="24"/>
        </w:rPr>
        <w:t>饭店管理的基础原理</w:t>
      </w:r>
      <w:r w:rsidRPr="00B322A5">
        <w:rPr>
          <w:rFonts w:ascii="宋体" w:hAnsi="宋体" w:cs="宋体" w:hint="eastAsia"/>
          <w:color w:val="000000"/>
          <w:sz w:val="24"/>
        </w:rPr>
        <w:t>、</w:t>
      </w:r>
      <w:r>
        <w:rPr>
          <w:rFonts w:ascii="宋体" w:hAnsi="宋体" w:cs="宋体" w:hint="eastAsia"/>
          <w:color w:val="000000"/>
          <w:sz w:val="24"/>
        </w:rPr>
        <w:t>饭店的组织管理</w:t>
      </w:r>
      <w:r w:rsidRPr="00B322A5">
        <w:rPr>
          <w:rFonts w:ascii="宋体" w:hAnsi="宋体" w:cs="宋体" w:hint="eastAsia"/>
          <w:color w:val="000000"/>
          <w:sz w:val="24"/>
        </w:rPr>
        <w:t>、</w:t>
      </w:r>
      <w:r>
        <w:rPr>
          <w:rFonts w:ascii="宋体" w:hAnsi="宋体" w:cs="宋体" w:hint="eastAsia"/>
          <w:color w:val="000000"/>
          <w:sz w:val="24"/>
        </w:rPr>
        <w:t>饭店的营销管理</w:t>
      </w:r>
      <w:r w:rsidRPr="00B322A5">
        <w:rPr>
          <w:rFonts w:ascii="宋体" w:hAnsi="宋体" w:cs="宋体" w:hint="eastAsia"/>
          <w:color w:val="000000"/>
          <w:sz w:val="24"/>
        </w:rPr>
        <w:t>、</w:t>
      </w:r>
      <w:r w:rsidRPr="00B322A5">
        <w:rPr>
          <w:rFonts w:ascii="宋体" w:hAnsi="宋体" w:cs="宋体"/>
          <w:color w:val="000000"/>
          <w:sz w:val="24"/>
        </w:rPr>
        <w:t xml:space="preserve"> </w:t>
      </w:r>
      <w:r>
        <w:rPr>
          <w:rFonts w:ascii="宋体" w:hAnsi="宋体" w:cs="宋体" w:hint="eastAsia"/>
          <w:color w:val="000000"/>
          <w:sz w:val="24"/>
        </w:rPr>
        <w:t>饭店设备</w:t>
      </w:r>
      <w:r w:rsidRPr="00B322A5">
        <w:rPr>
          <w:rFonts w:ascii="宋体" w:hAnsi="宋体" w:cs="宋体" w:hint="eastAsia"/>
          <w:color w:val="000000"/>
          <w:sz w:val="24"/>
        </w:rPr>
        <w:t>管理、</w:t>
      </w:r>
      <w:r w:rsidRPr="00B322A5">
        <w:rPr>
          <w:rFonts w:ascii="宋体" w:hAnsi="宋体" w:cs="宋体"/>
          <w:color w:val="000000"/>
          <w:sz w:val="24"/>
        </w:rPr>
        <w:t xml:space="preserve"> </w:t>
      </w:r>
      <w:r>
        <w:rPr>
          <w:rFonts w:ascii="宋体" w:hAnsi="宋体" w:cs="宋体" w:hint="eastAsia"/>
          <w:color w:val="000000"/>
          <w:sz w:val="24"/>
        </w:rPr>
        <w:t>饭店物资</w:t>
      </w:r>
      <w:r w:rsidRPr="00B322A5">
        <w:rPr>
          <w:rFonts w:ascii="宋体" w:hAnsi="宋体" w:cs="宋体" w:hint="eastAsia"/>
          <w:color w:val="000000"/>
          <w:sz w:val="24"/>
        </w:rPr>
        <w:t>管理、</w:t>
      </w:r>
      <w:r>
        <w:rPr>
          <w:rFonts w:ascii="宋体" w:hAnsi="宋体" w:cs="宋体" w:hint="eastAsia"/>
          <w:color w:val="000000"/>
          <w:sz w:val="24"/>
        </w:rPr>
        <w:t>饭店人力资源管理</w:t>
      </w:r>
      <w:r w:rsidRPr="00B322A5">
        <w:rPr>
          <w:rFonts w:ascii="宋体" w:hAnsi="宋体" w:cs="宋体" w:hint="eastAsia"/>
          <w:color w:val="000000"/>
          <w:sz w:val="24"/>
        </w:rPr>
        <w:t>、</w:t>
      </w:r>
      <w:r>
        <w:rPr>
          <w:rFonts w:ascii="宋体" w:hAnsi="宋体" w:cs="宋体" w:hint="eastAsia"/>
          <w:color w:val="000000"/>
          <w:sz w:val="24"/>
        </w:rPr>
        <w:t>饭店</w:t>
      </w:r>
      <w:r w:rsidRPr="00B322A5">
        <w:rPr>
          <w:rFonts w:ascii="宋体" w:hAnsi="宋体" w:cs="宋体" w:hint="eastAsia"/>
          <w:color w:val="000000"/>
          <w:sz w:val="24"/>
        </w:rPr>
        <w:t>服务</w:t>
      </w:r>
      <w:r>
        <w:rPr>
          <w:rFonts w:ascii="宋体" w:hAnsi="宋体" w:cs="宋体" w:hint="eastAsia"/>
          <w:color w:val="000000"/>
          <w:sz w:val="24"/>
        </w:rPr>
        <w:t>质量</w:t>
      </w:r>
      <w:r w:rsidRPr="00B322A5">
        <w:rPr>
          <w:rFonts w:ascii="宋体" w:hAnsi="宋体" w:cs="宋体" w:hint="eastAsia"/>
          <w:color w:val="000000"/>
          <w:sz w:val="24"/>
        </w:rPr>
        <w:t>管理、客房的物资管理、</w:t>
      </w:r>
      <w:r>
        <w:rPr>
          <w:rFonts w:ascii="宋体" w:hAnsi="宋体" w:cs="宋体" w:hint="eastAsia"/>
          <w:color w:val="000000"/>
          <w:sz w:val="24"/>
        </w:rPr>
        <w:t>饭店的公共关系</w:t>
      </w:r>
      <w:r w:rsidRPr="00B322A5">
        <w:rPr>
          <w:rFonts w:ascii="宋体" w:hAnsi="宋体" w:cs="宋体" w:hint="eastAsia"/>
          <w:color w:val="000000"/>
          <w:sz w:val="24"/>
        </w:rPr>
        <w:t>等。</w:t>
      </w:r>
      <w:r w:rsidRPr="00B322A5">
        <w:rPr>
          <w:rFonts w:ascii="宋体" w:hAnsi="宋体" w:cs="宋体"/>
          <w:color w:val="000000"/>
          <w:sz w:val="24"/>
        </w:rPr>
        <w:t xml:space="preserve"> </w:t>
      </w:r>
    </w:p>
    <w:p w:rsidR="00864F35" w:rsidRPr="00B322A5" w:rsidRDefault="00864F35" w:rsidP="00864F35">
      <w:pPr>
        <w:spacing w:line="360" w:lineRule="auto"/>
        <w:ind w:firstLineChars="200" w:firstLine="480"/>
        <w:rPr>
          <w:rFonts w:ascii="宋体" w:hAnsi="宋体"/>
          <w:sz w:val="24"/>
        </w:rPr>
      </w:pPr>
      <w:r>
        <w:rPr>
          <w:rFonts w:ascii="宋体" w:hAnsi="宋体" w:hint="eastAsia"/>
          <w:sz w:val="24"/>
        </w:rPr>
        <w:t>3.教学要求</w:t>
      </w:r>
    </w:p>
    <w:p w:rsidR="00864F35" w:rsidRPr="00B322A5" w:rsidRDefault="00864F35" w:rsidP="00864F35">
      <w:pPr>
        <w:spacing w:line="360" w:lineRule="auto"/>
        <w:ind w:firstLineChars="200" w:firstLine="480"/>
        <w:rPr>
          <w:rFonts w:ascii="宋体" w:hAnsi="宋体"/>
          <w:sz w:val="24"/>
        </w:rPr>
      </w:pPr>
      <w:r w:rsidRPr="00B322A5">
        <w:rPr>
          <w:rFonts w:ascii="宋体" w:hAnsi="宋体" w:hint="eastAsia"/>
          <w:sz w:val="24"/>
        </w:rPr>
        <w:lastRenderedPageBreak/>
        <w:t>通过本课程的讲解</w:t>
      </w:r>
      <w:r>
        <w:rPr>
          <w:rFonts w:ascii="宋体" w:hAnsi="宋体" w:hint="eastAsia"/>
          <w:sz w:val="24"/>
        </w:rPr>
        <w:t>，要求学生了解现代饭店的基本变化及发展趋势。熟悉饭店的组织机构的类型及管理特点，掌握现代饭店</w:t>
      </w:r>
      <w:r w:rsidRPr="00B322A5">
        <w:rPr>
          <w:rFonts w:ascii="宋体" w:hAnsi="宋体" w:hint="eastAsia"/>
          <w:sz w:val="24"/>
        </w:rPr>
        <w:t>具体业务操作及管理方式。</w:t>
      </w:r>
    </w:p>
    <w:p w:rsidR="00864F35" w:rsidRDefault="00864F35" w:rsidP="00864F35">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864F35" w:rsidRPr="00E0336A" w:rsidRDefault="00864F35" w:rsidP="00864F35">
      <w:pPr>
        <w:spacing w:line="360" w:lineRule="auto"/>
        <w:rPr>
          <w:rFonts w:ascii="宋体"/>
          <w:sz w:val="24"/>
        </w:rPr>
      </w:pPr>
      <w:r w:rsidRPr="00E0336A">
        <w:rPr>
          <w:rFonts w:ascii="宋体" w:hint="eastAsia"/>
          <w:sz w:val="24"/>
        </w:rPr>
        <w:t>1</w:t>
      </w:r>
      <w:r>
        <w:rPr>
          <w:rFonts w:ascii="宋体" w:hint="eastAsia"/>
          <w:sz w:val="24"/>
        </w:rPr>
        <w:t>．</w:t>
      </w:r>
      <w:proofErr w:type="gramStart"/>
      <w:r w:rsidRPr="00E0336A">
        <w:rPr>
          <w:rFonts w:ascii="宋体" w:hint="eastAsia"/>
          <w:sz w:val="24"/>
        </w:rPr>
        <w:t>郑向敏</w:t>
      </w:r>
      <w:proofErr w:type="gramEnd"/>
      <w:r w:rsidRPr="00E0336A">
        <w:rPr>
          <w:rFonts w:ascii="宋体" w:hint="eastAsia"/>
          <w:sz w:val="24"/>
        </w:rPr>
        <w:t xml:space="preserve">：《现代饭店管理学》 </w:t>
      </w:r>
    </w:p>
    <w:p w:rsidR="00864F35" w:rsidRPr="00E0336A" w:rsidRDefault="00864F35" w:rsidP="00864F35">
      <w:pPr>
        <w:spacing w:line="360" w:lineRule="auto"/>
        <w:rPr>
          <w:rFonts w:ascii="宋体"/>
          <w:sz w:val="24"/>
        </w:rPr>
      </w:pPr>
      <w:r w:rsidRPr="00E0336A">
        <w:rPr>
          <w:rFonts w:ascii="宋体" w:hint="eastAsia"/>
          <w:sz w:val="24"/>
        </w:rPr>
        <w:t>2</w:t>
      </w:r>
      <w:r>
        <w:rPr>
          <w:rFonts w:ascii="宋体" w:hint="eastAsia"/>
          <w:sz w:val="24"/>
        </w:rPr>
        <w:t>．</w:t>
      </w:r>
      <w:proofErr w:type="gramStart"/>
      <w:r w:rsidRPr="00E0336A">
        <w:rPr>
          <w:rFonts w:ascii="宋体" w:hint="eastAsia"/>
          <w:sz w:val="24"/>
        </w:rPr>
        <w:t>翁钢民</w:t>
      </w:r>
      <w:proofErr w:type="gramEnd"/>
      <w:r w:rsidRPr="00E0336A">
        <w:rPr>
          <w:rFonts w:ascii="宋体" w:hint="eastAsia"/>
          <w:sz w:val="24"/>
        </w:rPr>
        <w:t>：《现代饭店管理》</w:t>
      </w:r>
    </w:p>
    <w:p w:rsidR="00864F35" w:rsidRPr="00E0336A" w:rsidRDefault="00864F35" w:rsidP="00864F35">
      <w:pPr>
        <w:spacing w:line="360" w:lineRule="auto"/>
        <w:rPr>
          <w:rFonts w:ascii="宋体"/>
          <w:sz w:val="24"/>
        </w:rPr>
      </w:pPr>
      <w:r w:rsidRPr="00E0336A">
        <w:rPr>
          <w:rFonts w:ascii="宋体" w:hint="eastAsia"/>
          <w:sz w:val="24"/>
        </w:rPr>
        <w:t>3</w:t>
      </w:r>
      <w:r>
        <w:rPr>
          <w:rFonts w:ascii="宋体" w:hint="eastAsia"/>
          <w:sz w:val="24"/>
        </w:rPr>
        <w:t>．</w:t>
      </w:r>
      <w:r w:rsidRPr="00E0336A">
        <w:rPr>
          <w:rFonts w:ascii="宋体" w:hint="eastAsia"/>
          <w:sz w:val="24"/>
        </w:rPr>
        <w:t>蒋钉新：《饭店管理》</w:t>
      </w:r>
    </w:p>
    <w:p w:rsidR="00864F35" w:rsidRPr="00E0336A" w:rsidRDefault="00864F35" w:rsidP="00864F35">
      <w:pPr>
        <w:spacing w:line="360" w:lineRule="auto"/>
        <w:rPr>
          <w:rFonts w:ascii="宋体"/>
          <w:sz w:val="24"/>
        </w:rPr>
      </w:pPr>
      <w:r w:rsidRPr="00E0336A">
        <w:rPr>
          <w:rFonts w:ascii="宋体" w:hint="eastAsia"/>
          <w:sz w:val="24"/>
        </w:rPr>
        <w:t>4</w:t>
      </w:r>
      <w:r>
        <w:rPr>
          <w:rFonts w:ascii="宋体" w:hint="eastAsia"/>
          <w:sz w:val="24"/>
        </w:rPr>
        <w:t>．</w:t>
      </w:r>
      <w:r w:rsidRPr="00E0336A">
        <w:rPr>
          <w:rFonts w:ascii="宋体" w:hint="eastAsia"/>
          <w:sz w:val="24"/>
        </w:rPr>
        <w:t>国家旅游局人教司：《现代旅游饭店管理》</w:t>
      </w:r>
    </w:p>
    <w:p w:rsidR="00864F35" w:rsidRPr="00E0336A" w:rsidRDefault="00864F35" w:rsidP="00864F35">
      <w:pPr>
        <w:spacing w:line="360" w:lineRule="auto"/>
        <w:rPr>
          <w:rFonts w:ascii="宋体"/>
          <w:sz w:val="24"/>
        </w:rPr>
      </w:pPr>
      <w:r w:rsidRPr="00E0336A">
        <w:rPr>
          <w:rFonts w:ascii="宋体" w:hint="eastAsia"/>
          <w:sz w:val="24"/>
        </w:rPr>
        <w:t>5</w:t>
      </w:r>
      <w:r>
        <w:rPr>
          <w:rFonts w:ascii="宋体" w:hint="eastAsia"/>
          <w:sz w:val="24"/>
        </w:rPr>
        <w:t>．</w:t>
      </w:r>
      <w:r w:rsidRPr="00E0336A">
        <w:rPr>
          <w:rFonts w:ascii="宋体" w:hint="eastAsia"/>
          <w:sz w:val="24"/>
        </w:rPr>
        <w:t>何建民：《现代酒店管理经典》</w:t>
      </w:r>
    </w:p>
    <w:p w:rsidR="00864F35" w:rsidRPr="00E0336A" w:rsidRDefault="00864F35" w:rsidP="00864F35">
      <w:pPr>
        <w:spacing w:line="360" w:lineRule="auto"/>
        <w:rPr>
          <w:rFonts w:ascii="宋体"/>
          <w:sz w:val="24"/>
        </w:rPr>
      </w:pPr>
      <w:r w:rsidRPr="00E0336A">
        <w:rPr>
          <w:rFonts w:ascii="宋体" w:hint="eastAsia"/>
          <w:sz w:val="24"/>
        </w:rPr>
        <w:t>6</w:t>
      </w:r>
      <w:r>
        <w:rPr>
          <w:rFonts w:ascii="宋体" w:hint="eastAsia"/>
          <w:sz w:val="24"/>
        </w:rPr>
        <w:t>．</w:t>
      </w:r>
      <w:r w:rsidRPr="00E0336A">
        <w:rPr>
          <w:rFonts w:ascii="宋体" w:hint="eastAsia"/>
          <w:sz w:val="24"/>
        </w:rPr>
        <w:t>陈天来：《饭店环境管理》</w:t>
      </w:r>
    </w:p>
    <w:p w:rsidR="00864F35" w:rsidRDefault="00864F35" w:rsidP="00864F35">
      <w:pPr>
        <w:spacing w:line="360" w:lineRule="auto"/>
        <w:rPr>
          <w:rFonts w:ascii="宋体"/>
          <w:sz w:val="24"/>
        </w:rPr>
      </w:pPr>
      <w:r w:rsidRPr="00E0336A">
        <w:rPr>
          <w:rFonts w:ascii="宋体" w:hint="eastAsia"/>
          <w:sz w:val="24"/>
        </w:rPr>
        <w:t>7</w:t>
      </w:r>
      <w:r>
        <w:rPr>
          <w:rFonts w:ascii="宋体" w:hint="eastAsia"/>
          <w:sz w:val="24"/>
        </w:rPr>
        <w:t>．</w:t>
      </w:r>
      <w:r w:rsidRPr="00E0336A">
        <w:rPr>
          <w:rFonts w:ascii="宋体" w:hint="eastAsia"/>
          <w:sz w:val="24"/>
        </w:rPr>
        <w:t>袁国宏：</w:t>
      </w:r>
      <w:proofErr w:type="gramStart"/>
      <w:r w:rsidRPr="00E0336A">
        <w:rPr>
          <w:rFonts w:ascii="宋体" w:hint="eastAsia"/>
          <w:sz w:val="24"/>
        </w:rPr>
        <w:t>《</w:t>
      </w:r>
      <w:proofErr w:type="gramEnd"/>
      <w:r w:rsidRPr="00E0336A">
        <w:rPr>
          <w:rFonts w:ascii="宋体" w:hint="eastAsia"/>
          <w:sz w:val="24"/>
        </w:rPr>
        <w:t>现代饭店可持续发展战略与对</w:t>
      </w:r>
    </w:p>
    <w:p w:rsidR="00864F35" w:rsidRDefault="00864F35" w:rsidP="00864F35">
      <w:pPr>
        <w:spacing w:line="360" w:lineRule="auto"/>
        <w:rPr>
          <w:rFonts w:ascii="宋体"/>
          <w:sz w:val="24"/>
        </w:rPr>
      </w:pPr>
    </w:p>
    <w:p w:rsidR="00864F35" w:rsidRPr="005702D7" w:rsidRDefault="00864F35" w:rsidP="00864F35">
      <w:pPr>
        <w:jc w:val="center"/>
        <w:rPr>
          <w:b/>
          <w:sz w:val="28"/>
          <w:szCs w:val="28"/>
        </w:rPr>
      </w:pPr>
      <w:r w:rsidRPr="005702D7">
        <w:rPr>
          <w:rFonts w:hint="eastAsia"/>
          <w:b/>
          <w:sz w:val="28"/>
          <w:szCs w:val="28"/>
        </w:rPr>
        <w:t>《钢琴》课程简介</w:t>
      </w:r>
    </w:p>
    <w:p w:rsidR="00864F35" w:rsidRPr="00173BBC" w:rsidRDefault="00864F35" w:rsidP="00864F35">
      <w:pPr>
        <w:rPr>
          <w:sz w:val="28"/>
          <w:szCs w:val="28"/>
        </w:rPr>
      </w:pPr>
      <w:r w:rsidRPr="005702D7">
        <w:rPr>
          <w:rFonts w:hint="eastAsia"/>
          <w:b/>
          <w:sz w:val="28"/>
          <w:szCs w:val="28"/>
        </w:rPr>
        <w:t>课程代码：</w:t>
      </w:r>
      <w:r w:rsidRPr="00173BBC">
        <w:rPr>
          <w:sz w:val="28"/>
          <w:szCs w:val="28"/>
        </w:rPr>
        <w:t>1412042</w:t>
      </w:r>
      <w:r w:rsidRPr="00864F35">
        <w:rPr>
          <w:rFonts w:hint="eastAsia"/>
          <w:b/>
          <w:sz w:val="28"/>
          <w:szCs w:val="28"/>
        </w:rPr>
        <w:t>课程名称：</w:t>
      </w:r>
      <w:r w:rsidRPr="00173BBC">
        <w:rPr>
          <w:rFonts w:hint="eastAsia"/>
          <w:sz w:val="28"/>
          <w:szCs w:val="28"/>
        </w:rPr>
        <w:t>《钢琴》（英文）</w:t>
      </w:r>
      <w:r w:rsidRPr="005702D7">
        <w:rPr>
          <w:rFonts w:hint="eastAsia"/>
          <w:b/>
          <w:sz w:val="28"/>
          <w:szCs w:val="28"/>
        </w:rPr>
        <w:t>课时：</w:t>
      </w:r>
      <w:r w:rsidRPr="00173BBC">
        <w:rPr>
          <w:sz w:val="28"/>
          <w:szCs w:val="28"/>
        </w:rPr>
        <w:t>18</w:t>
      </w:r>
      <w:r w:rsidRPr="00173BBC">
        <w:rPr>
          <w:rFonts w:hint="eastAsia"/>
          <w:sz w:val="28"/>
          <w:szCs w:val="28"/>
        </w:rPr>
        <w:t>学时</w:t>
      </w:r>
    </w:p>
    <w:p w:rsidR="00864F35" w:rsidRPr="00173BBC" w:rsidRDefault="00864F35" w:rsidP="00864F35">
      <w:pPr>
        <w:rPr>
          <w:sz w:val="28"/>
          <w:szCs w:val="28"/>
        </w:rPr>
      </w:pPr>
      <w:r w:rsidRPr="005702D7">
        <w:rPr>
          <w:rFonts w:hint="eastAsia"/>
          <w:b/>
          <w:sz w:val="28"/>
          <w:szCs w:val="28"/>
        </w:rPr>
        <w:t>主讲教师：</w:t>
      </w:r>
      <w:r w:rsidRPr="00173BBC">
        <w:rPr>
          <w:rFonts w:hint="eastAsia"/>
          <w:sz w:val="28"/>
          <w:szCs w:val="28"/>
        </w:rPr>
        <w:t>刘晓玲</w:t>
      </w:r>
      <w:r w:rsidRPr="00173BBC">
        <w:rPr>
          <w:sz w:val="28"/>
          <w:szCs w:val="28"/>
        </w:rPr>
        <w:t xml:space="preserve">  </w:t>
      </w:r>
      <w:r w:rsidRPr="005702D7">
        <w:rPr>
          <w:rFonts w:hint="eastAsia"/>
          <w:b/>
          <w:sz w:val="28"/>
          <w:szCs w:val="28"/>
        </w:rPr>
        <w:t>职称：</w:t>
      </w:r>
      <w:r w:rsidRPr="00173BBC">
        <w:rPr>
          <w:rFonts w:hint="eastAsia"/>
          <w:sz w:val="28"/>
          <w:szCs w:val="28"/>
        </w:rPr>
        <w:t>副教授</w:t>
      </w:r>
    </w:p>
    <w:p w:rsidR="00864F35" w:rsidRDefault="00864F35" w:rsidP="00864F35">
      <w:pPr>
        <w:rPr>
          <w:b/>
          <w:sz w:val="28"/>
          <w:szCs w:val="28"/>
        </w:rPr>
      </w:pPr>
      <w:r w:rsidRPr="005702D7">
        <w:rPr>
          <w:rFonts w:hint="eastAsia"/>
          <w:b/>
          <w:sz w:val="28"/>
          <w:szCs w:val="28"/>
        </w:rPr>
        <w:t>课程的目的、内容与要求：</w:t>
      </w:r>
    </w:p>
    <w:p w:rsidR="00864F35" w:rsidRPr="00173BBC" w:rsidRDefault="00864F35" w:rsidP="00864F35">
      <w:pPr>
        <w:ind w:firstLineChars="196" w:firstLine="549"/>
        <w:rPr>
          <w:sz w:val="28"/>
          <w:szCs w:val="28"/>
        </w:rPr>
      </w:pPr>
      <w:r w:rsidRPr="00173BBC">
        <w:rPr>
          <w:rFonts w:hint="eastAsia"/>
          <w:sz w:val="28"/>
          <w:szCs w:val="28"/>
        </w:rPr>
        <w:t>钢琴课是音乐专业重要的基础课程之一，是每个音乐教师必须掌握的教学工具。通过本课程的教学，使学生掌握钢琴弹奏的基本方法和基本技能，了解不同类型的钢琴作品，掌握各个时期钢琴作品的演奏风格和特点，使学生亲身接触、感受钢琴艺术的魅力，提高学生的整体修养。在教学过程中，遵循循序渐进、理论和实践相结合的教学原则，根据学生的具体情况，采取集体授课和个别授课相结合的授课方式，解决学生的特殊问题。教学内容灵活多样，充分调动学生学习的积极性。</w:t>
      </w:r>
    </w:p>
    <w:p w:rsidR="00864F35" w:rsidRDefault="00864F35" w:rsidP="00864F35">
      <w:pPr>
        <w:rPr>
          <w:b/>
          <w:sz w:val="28"/>
          <w:szCs w:val="28"/>
        </w:rPr>
      </w:pPr>
      <w:r w:rsidRPr="005702D7">
        <w:rPr>
          <w:rFonts w:hint="eastAsia"/>
          <w:b/>
          <w:sz w:val="28"/>
          <w:szCs w:val="28"/>
        </w:rPr>
        <w:t>推荐参考书：</w:t>
      </w:r>
    </w:p>
    <w:p w:rsidR="00864F35" w:rsidRDefault="00864F35" w:rsidP="00864F35">
      <w:pPr>
        <w:numPr>
          <w:ilvl w:val="0"/>
          <w:numId w:val="6"/>
        </w:numPr>
        <w:rPr>
          <w:sz w:val="28"/>
          <w:szCs w:val="28"/>
        </w:rPr>
      </w:pPr>
      <w:r>
        <w:rPr>
          <w:rFonts w:hint="eastAsia"/>
          <w:sz w:val="28"/>
          <w:szCs w:val="28"/>
        </w:rPr>
        <w:t>钢琴集体课教程、新编钢琴基础教程（上海音乐出版社）</w:t>
      </w:r>
    </w:p>
    <w:p w:rsidR="00864F35" w:rsidRDefault="00864F35" w:rsidP="00864F35">
      <w:pPr>
        <w:numPr>
          <w:ilvl w:val="0"/>
          <w:numId w:val="6"/>
        </w:numPr>
        <w:rPr>
          <w:sz w:val="28"/>
          <w:szCs w:val="28"/>
        </w:rPr>
      </w:pPr>
      <w:r>
        <w:rPr>
          <w:rFonts w:hint="eastAsia"/>
          <w:sz w:val="28"/>
          <w:szCs w:val="28"/>
        </w:rPr>
        <w:lastRenderedPageBreak/>
        <w:t>车尔</w:t>
      </w:r>
      <w:proofErr w:type="gramStart"/>
      <w:r>
        <w:rPr>
          <w:rFonts w:hint="eastAsia"/>
          <w:sz w:val="28"/>
          <w:szCs w:val="28"/>
        </w:rPr>
        <w:t>尼系列</w:t>
      </w:r>
      <w:proofErr w:type="gramEnd"/>
      <w:r>
        <w:rPr>
          <w:rFonts w:hint="eastAsia"/>
          <w:sz w:val="28"/>
          <w:szCs w:val="28"/>
        </w:rPr>
        <w:t>练习曲（人民音乐出版社</w:t>
      </w:r>
      <w:r w:rsidRPr="00173BBC">
        <w:rPr>
          <w:rFonts w:hint="eastAsia"/>
          <w:sz w:val="28"/>
          <w:szCs w:val="28"/>
        </w:rPr>
        <w:t>）</w:t>
      </w:r>
    </w:p>
    <w:p w:rsidR="00864F35" w:rsidRDefault="00864F35" w:rsidP="00864F35">
      <w:pPr>
        <w:numPr>
          <w:ilvl w:val="0"/>
          <w:numId w:val="6"/>
        </w:numPr>
        <w:rPr>
          <w:sz w:val="28"/>
          <w:szCs w:val="28"/>
        </w:rPr>
      </w:pPr>
      <w:r w:rsidRPr="00173BBC">
        <w:rPr>
          <w:rFonts w:hint="eastAsia"/>
          <w:sz w:val="28"/>
          <w:szCs w:val="28"/>
        </w:rPr>
        <w:t>外国钢琴曲选（</w:t>
      </w:r>
      <w:r>
        <w:rPr>
          <w:rFonts w:hint="eastAsia"/>
          <w:sz w:val="28"/>
          <w:szCs w:val="28"/>
        </w:rPr>
        <w:t>人民音乐出版社</w:t>
      </w:r>
      <w:r w:rsidRPr="00173BBC">
        <w:rPr>
          <w:rFonts w:hint="eastAsia"/>
          <w:sz w:val="28"/>
          <w:szCs w:val="28"/>
        </w:rPr>
        <w:t>）</w:t>
      </w:r>
    </w:p>
    <w:p w:rsidR="00864F35" w:rsidRPr="00173BBC" w:rsidRDefault="00864F35" w:rsidP="00864F35">
      <w:pPr>
        <w:numPr>
          <w:ilvl w:val="0"/>
          <w:numId w:val="6"/>
        </w:numPr>
        <w:rPr>
          <w:sz w:val="28"/>
          <w:szCs w:val="28"/>
        </w:rPr>
      </w:pPr>
      <w:r w:rsidRPr="00173BBC">
        <w:rPr>
          <w:rFonts w:hint="eastAsia"/>
          <w:sz w:val="28"/>
          <w:szCs w:val="28"/>
        </w:rPr>
        <w:t>中国钢琴名曲</w:t>
      </w:r>
      <w:r w:rsidRPr="00173BBC">
        <w:rPr>
          <w:sz w:val="28"/>
          <w:szCs w:val="28"/>
        </w:rPr>
        <w:t>30</w:t>
      </w:r>
      <w:r w:rsidRPr="00173BBC">
        <w:rPr>
          <w:rFonts w:hint="eastAsia"/>
          <w:sz w:val="28"/>
          <w:szCs w:val="28"/>
        </w:rPr>
        <w:t>首（</w:t>
      </w:r>
      <w:r>
        <w:rPr>
          <w:rFonts w:hint="eastAsia"/>
          <w:sz w:val="28"/>
          <w:szCs w:val="28"/>
        </w:rPr>
        <w:t>人民音乐出版社</w:t>
      </w:r>
      <w:r w:rsidRPr="00173BBC">
        <w:rPr>
          <w:rFonts w:hint="eastAsia"/>
          <w:sz w:val="28"/>
          <w:szCs w:val="28"/>
        </w:rPr>
        <w:t>）</w:t>
      </w:r>
    </w:p>
    <w:p w:rsidR="00864F35" w:rsidRDefault="00864F35" w:rsidP="00864F35">
      <w:pPr>
        <w:jc w:val="center"/>
        <w:rPr>
          <w:b/>
          <w:sz w:val="28"/>
          <w:szCs w:val="28"/>
        </w:rPr>
      </w:pPr>
    </w:p>
    <w:p w:rsidR="00864F35" w:rsidRPr="00DE6DD4" w:rsidRDefault="00864F35" w:rsidP="00864F35">
      <w:pPr>
        <w:jc w:val="center"/>
        <w:rPr>
          <w:b/>
          <w:sz w:val="28"/>
          <w:szCs w:val="28"/>
        </w:rPr>
      </w:pPr>
      <w:r w:rsidRPr="00DE6DD4">
        <w:rPr>
          <w:rFonts w:hint="eastAsia"/>
          <w:b/>
          <w:sz w:val="28"/>
          <w:szCs w:val="28"/>
        </w:rPr>
        <w:t>《声乐》课程简介</w:t>
      </w:r>
    </w:p>
    <w:p w:rsidR="00864F35" w:rsidRPr="00173BBC" w:rsidRDefault="00864F35" w:rsidP="00864F35">
      <w:pPr>
        <w:rPr>
          <w:sz w:val="28"/>
          <w:szCs w:val="28"/>
        </w:rPr>
      </w:pPr>
      <w:r w:rsidRPr="00DE6DD4">
        <w:rPr>
          <w:rFonts w:hint="eastAsia"/>
          <w:b/>
          <w:sz w:val="28"/>
          <w:szCs w:val="28"/>
        </w:rPr>
        <w:t>课程代码</w:t>
      </w:r>
      <w:r w:rsidRPr="00173BBC">
        <w:rPr>
          <w:rFonts w:hint="eastAsia"/>
          <w:sz w:val="28"/>
          <w:szCs w:val="28"/>
        </w:rPr>
        <w:t>：</w:t>
      </w:r>
      <w:r w:rsidRPr="00173BBC">
        <w:rPr>
          <w:sz w:val="28"/>
          <w:szCs w:val="28"/>
        </w:rPr>
        <w:t>1402013</w:t>
      </w:r>
      <w:r w:rsidRPr="00DE6DD4">
        <w:rPr>
          <w:rFonts w:hint="eastAsia"/>
          <w:b/>
          <w:sz w:val="28"/>
          <w:szCs w:val="28"/>
        </w:rPr>
        <w:t>课程名称：</w:t>
      </w:r>
      <w:r w:rsidRPr="00173BBC">
        <w:rPr>
          <w:rFonts w:hint="eastAsia"/>
          <w:sz w:val="28"/>
          <w:szCs w:val="28"/>
        </w:rPr>
        <w:t>《声乐》（</w:t>
      </w:r>
      <w:r w:rsidRPr="00173BBC">
        <w:rPr>
          <w:sz w:val="28"/>
          <w:szCs w:val="28"/>
        </w:rPr>
        <w:t>Vocal</w:t>
      </w:r>
      <w:r w:rsidRPr="00173BBC">
        <w:rPr>
          <w:rFonts w:hint="eastAsia"/>
          <w:sz w:val="28"/>
          <w:szCs w:val="28"/>
        </w:rPr>
        <w:t>）</w:t>
      </w:r>
      <w:r w:rsidRPr="00173BBC">
        <w:rPr>
          <w:sz w:val="28"/>
          <w:szCs w:val="28"/>
        </w:rPr>
        <w:t xml:space="preserve"> </w:t>
      </w:r>
      <w:r w:rsidRPr="00DE6DD4">
        <w:rPr>
          <w:rFonts w:hint="eastAsia"/>
          <w:b/>
          <w:sz w:val="28"/>
          <w:szCs w:val="28"/>
        </w:rPr>
        <w:t>课时</w:t>
      </w:r>
      <w:r w:rsidRPr="00173BBC">
        <w:rPr>
          <w:rFonts w:hint="eastAsia"/>
          <w:sz w:val="28"/>
          <w:szCs w:val="28"/>
        </w:rPr>
        <w:t>：</w:t>
      </w:r>
      <w:r w:rsidRPr="00173BBC">
        <w:rPr>
          <w:sz w:val="28"/>
          <w:szCs w:val="28"/>
        </w:rPr>
        <w:t>126</w:t>
      </w:r>
    </w:p>
    <w:p w:rsidR="00864F35" w:rsidRPr="00173BBC" w:rsidRDefault="00864F35" w:rsidP="00864F35">
      <w:pPr>
        <w:rPr>
          <w:sz w:val="28"/>
          <w:szCs w:val="28"/>
        </w:rPr>
      </w:pPr>
      <w:r w:rsidRPr="00DE6DD4">
        <w:rPr>
          <w:rFonts w:hint="eastAsia"/>
          <w:b/>
          <w:sz w:val="28"/>
          <w:szCs w:val="28"/>
        </w:rPr>
        <w:t>主讲教师</w:t>
      </w:r>
      <w:r w:rsidRPr="00173BBC">
        <w:rPr>
          <w:rFonts w:hint="eastAsia"/>
          <w:sz w:val="28"/>
          <w:szCs w:val="28"/>
        </w:rPr>
        <w:t>：郝建红</w:t>
      </w:r>
      <w:r>
        <w:rPr>
          <w:rFonts w:hint="eastAsia"/>
          <w:sz w:val="28"/>
          <w:szCs w:val="28"/>
        </w:rPr>
        <w:t xml:space="preserve">  </w:t>
      </w:r>
      <w:r w:rsidRPr="00DE6DD4">
        <w:rPr>
          <w:rFonts w:hint="eastAsia"/>
          <w:b/>
          <w:sz w:val="28"/>
          <w:szCs w:val="28"/>
        </w:rPr>
        <w:t>职称</w:t>
      </w:r>
      <w:r w:rsidRPr="00173BBC">
        <w:rPr>
          <w:rFonts w:hint="eastAsia"/>
          <w:sz w:val="28"/>
          <w:szCs w:val="28"/>
        </w:rPr>
        <w:t>：副教授</w:t>
      </w:r>
    </w:p>
    <w:p w:rsidR="00864F35" w:rsidRDefault="00864F35" w:rsidP="00864F35">
      <w:pPr>
        <w:rPr>
          <w:sz w:val="28"/>
          <w:szCs w:val="28"/>
        </w:rPr>
      </w:pPr>
      <w:r w:rsidRPr="00DE6DD4">
        <w:rPr>
          <w:rFonts w:hint="eastAsia"/>
          <w:b/>
          <w:sz w:val="28"/>
          <w:szCs w:val="28"/>
        </w:rPr>
        <w:t>课程的目的、内容与要求</w:t>
      </w:r>
      <w:r w:rsidRPr="00173BBC">
        <w:rPr>
          <w:rFonts w:hint="eastAsia"/>
          <w:sz w:val="28"/>
          <w:szCs w:val="28"/>
        </w:rPr>
        <w:t>：</w:t>
      </w:r>
    </w:p>
    <w:p w:rsidR="00864F35" w:rsidRPr="00173BBC" w:rsidRDefault="00864F35" w:rsidP="00864F35">
      <w:pPr>
        <w:ind w:firstLineChars="200" w:firstLine="560"/>
        <w:rPr>
          <w:sz w:val="28"/>
          <w:szCs w:val="28"/>
        </w:rPr>
      </w:pPr>
      <w:r w:rsidRPr="00173BBC">
        <w:rPr>
          <w:rFonts w:hint="eastAsia"/>
          <w:sz w:val="28"/>
          <w:szCs w:val="28"/>
        </w:rPr>
        <w:t>声乐课是高等师范院校音乐学专业必修的重要基础课之一。因此，本课程在第一、二学年为专业必修课，第三、四学年为声乐方向的专业选修课。旨在通过教学使学生能系统地掌握歌唱所必需的基础理论、专业知识和技能技巧，包括歌唱的呼吸、共鸣、声部分类、常见的演唱弊病及其纠正方法、嗓音保健等。通过声乐技能训练，使学生建立正确声音的基本概念，解决演唱中的语言、吐字、音准、节奏、歌曲处理等问题。学生毕业时具备继续学习的潜质和能力，能从事音乐会独唱、歌剧表演或声乐教学工作。</w:t>
      </w:r>
    </w:p>
    <w:p w:rsidR="00864F35" w:rsidRDefault="00864F35" w:rsidP="00864F35">
      <w:pPr>
        <w:rPr>
          <w:sz w:val="28"/>
          <w:szCs w:val="28"/>
        </w:rPr>
      </w:pPr>
      <w:r w:rsidRPr="00DE6DD4">
        <w:rPr>
          <w:rFonts w:hint="eastAsia"/>
          <w:b/>
          <w:sz w:val="28"/>
          <w:szCs w:val="28"/>
        </w:rPr>
        <w:t>推荐参考书</w:t>
      </w:r>
      <w:r w:rsidRPr="00173BBC">
        <w:rPr>
          <w:rFonts w:hint="eastAsia"/>
          <w:sz w:val="28"/>
          <w:szCs w:val="28"/>
        </w:rPr>
        <w:t>：</w:t>
      </w:r>
    </w:p>
    <w:p w:rsidR="00864F35" w:rsidRPr="00173BBC" w:rsidRDefault="00864F35" w:rsidP="00864F35">
      <w:pPr>
        <w:jc w:val="left"/>
        <w:rPr>
          <w:sz w:val="28"/>
          <w:szCs w:val="28"/>
        </w:rPr>
      </w:pPr>
      <w:r w:rsidRPr="00173BBC">
        <w:rPr>
          <w:sz w:val="28"/>
          <w:szCs w:val="28"/>
        </w:rPr>
        <w:t>1</w:t>
      </w:r>
      <w:r w:rsidRPr="00173BBC">
        <w:rPr>
          <w:rFonts w:hint="eastAsia"/>
          <w:sz w:val="28"/>
          <w:szCs w:val="28"/>
        </w:rPr>
        <w:t>、人民音乐出版社：《声乐曲选集》（中国作品一、二、三，外国作品一、二、三）；</w:t>
      </w:r>
    </w:p>
    <w:p w:rsidR="00864F35" w:rsidRPr="00173BBC" w:rsidRDefault="00864F35" w:rsidP="00864F35">
      <w:pPr>
        <w:rPr>
          <w:sz w:val="28"/>
          <w:szCs w:val="28"/>
        </w:rPr>
      </w:pPr>
      <w:r w:rsidRPr="00173BBC">
        <w:rPr>
          <w:sz w:val="28"/>
          <w:szCs w:val="28"/>
        </w:rPr>
        <w:t>2</w:t>
      </w:r>
      <w:r w:rsidRPr="00173BBC">
        <w:rPr>
          <w:rFonts w:hint="eastAsia"/>
          <w:sz w:val="28"/>
          <w:szCs w:val="28"/>
        </w:rPr>
        <w:t>、西南师范大学出版社：《声乐教学曲选》（中国作品一、二、三、四，外国作品一、二、三、四）；</w:t>
      </w:r>
    </w:p>
    <w:p w:rsidR="00864F35" w:rsidRPr="00173BBC" w:rsidRDefault="00864F35" w:rsidP="00864F35">
      <w:pPr>
        <w:rPr>
          <w:sz w:val="28"/>
          <w:szCs w:val="28"/>
        </w:rPr>
      </w:pPr>
    </w:p>
    <w:p w:rsidR="00864F35" w:rsidRPr="00177E17" w:rsidRDefault="00864F35" w:rsidP="00864F35">
      <w:pPr>
        <w:jc w:val="center"/>
        <w:rPr>
          <w:b/>
          <w:sz w:val="28"/>
          <w:szCs w:val="28"/>
        </w:rPr>
      </w:pPr>
      <w:r w:rsidRPr="00177E17">
        <w:rPr>
          <w:rFonts w:hint="eastAsia"/>
          <w:b/>
          <w:sz w:val="28"/>
          <w:szCs w:val="28"/>
        </w:rPr>
        <w:lastRenderedPageBreak/>
        <w:t>《西方音乐史》课程简介</w:t>
      </w:r>
    </w:p>
    <w:p w:rsidR="00864F35" w:rsidRDefault="00864F35" w:rsidP="00864F35">
      <w:pPr>
        <w:rPr>
          <w:sz w:val="28"/>
          <w:szCs w:val="28"/>
        </w:rPr>
      </w:pPr>
      <w:r w:rsidRPr="00177E17">
        <w:rPr>
          <w:rFonts w:hint="eastAsia"/>
          <w:b/>
          <w:sz w:val="28"/>
          <w:szCs w:val="28"/>
        </w:rPr>
        <w:t>课程代码</w:t>
      </w:r>
      <w:r w:rsidRPr="00173BBC">
        <w:rPr>
          <w:rFonts w:hint="eastAsia"/>
          <w:sz w:val="28"/>
          <w:szCs w:val="28"/>
        </w:rPr>
        <w:t>：</w:t>
      </w:r>
      <w:r w:rsidRPr="00173BBC">
        <w:rPr>
          <w:sz w:val="28"/>
          <w:szCs w:val="28"/>
        </w:rPr>
        <w:t xml:space="preserve">1402011 </w:t>
      </w:r>
      <w:r w:rsidRPr="00177E17">
        <w:rPr>
          <w:rFonts w:hint="eastAsia"/>
          <w:b/>
          <w:sz w:val="28"/>
          <w:szCs w:val="28"/>
        </w:rPr>
        <w:t>课程名称</w:t>
      </w:r>
      <w:r w:rsidRPr="00173BBC">
        <w:rPr>
          <w:rFonts w:hint="eastAsia"/>
          <w:sz w:val="28"/>
          <w:szCs w:val="28"/>
        </w:rPr>
        <w:t>：《西方音乐史》</w:t>
      </w:r>
      <w:r w:rsidRPr="00173BBC">
        <w:rPr>
          <w:sz w:val="28"/>
          <w:szCs w:val="28"/>
        </w:rPr>
        <w:t>(Western Musical History)</w:t>
      </w:r>
      <w:r w:rsidRPr="00177E17">
        <w:rPr>
          <w:rFonts w:hint="eastAsia"/>
          <w:b/>
          <w:sz w:val="28"/>
          <w:szCs w:val="28"/>
        </w:rPr>
        <w:t>课时</w:t>
      </w:r>
      <w:r w:rsidRPr="00173BBC">
        <w:rPr>
          <w:rFonts w:hint="eastAsia"/>
          <w:sz w:val="28"/>
          <w:szCs w:val="28"/>
        </w:rPr>
        <w:t>：</w:t>
      </w:r>
      <w:r w:rsidRPr="00173BBC">
        <w:rPr>
          <w:sz w:val="28"/>
          <w:szCs w:val="28"/>
        </w:rPr>
        <w:t>72</w:t>
      </w:r>
      <w:r w:rsidRPr="00173BBC">
        <w:rPr>
          <w:rFonts w:hint="eastAsia"/>
          <w:sz w:val="28"/>
          <w:szCs w:val="28"/>
        </w:rPr>
        <w:t>学时</w:t>
      </w:r>
    </w:p>
    <w:p w:rsidR="00864F35" w:rsidRPr="00173BBC" w:rsidRDefault="00864F35" w:rsidP="00864F35">
      <w:pPr>
        <w:rPr>
          <w:sz w:val="28"/>
          <w:szCs w:val="28"/>
        </w:rPr>
      </w:pPr>
      <w:r w:rsidRPr="00177E17">
        <w:rPr>
          <w:rFonts w:hint="eastAsia"/>
          <w:b/>
          <w:sz w:val="28"/>
          <w:szCs w:val="28"/>
        </w:rPr>
        <w:t>主讲教师</w:t>
      </w:r>
      <w:r w:rsidRPr="00173BBC">
        <w:rPr>
          <w:rFonts w:hint="eastAsia"/>
          <w:sz w:val="28"/>
          <w:szCs w:val="28"/>
        </w:rPr>
        <w:t>：刘宁</w:t>
      </w:r>
      <w:r w:rsidRPr="00173BBC">
        <w:rPr>
          <w:sz w:val="28"/>
          <w:szCs w:val="28"/>
        </w:rPr>
        <w:t xml:space="preserve">   </w:t>
      </w:r>
      <w:r w:rsidRPr="00177E17">
        <w:rPr>
          <w:rFonts w:hint="eastAsia"/>
          <w:b/>
          <w:sz w:val="28"/>
          <w:szCs w:val="28"/>
        </w:rPr>
        <w:t>职称</w:t>
      </w:r>
      <w:r w:rsidRPr="00173BBC">
        <w:rPr>
          <w:rFonts w:hint="eastAsia"/>
          <w:sz w:val="28"/>
          <w:szCs w:val="28"/>
        </w:rPr>
        <w:t>：讲师</w:t>
      </w:r>
    </w:p>
    <w:p w:rsidR="00864F35" w:rsidRDefault="00864F35" w:rsidP="00864F35">
      <w:pPr>
        <w:rPr>
          <w:sz w:val="28"/>
          <w:szCs w:val="28"/>
        </w:rPr>
      </w:pPr>
      <w:r w:rsidRPr="00177E17">
        <w:rPr>
          <w:rFonts w:hint="eastAsia"/>
          <w:b/>
          <w:sz w:val="28"/>
          <w:szCs w:val="28"/>
        </w:rPr>
        <w:t>课程的目的、内容与要求</w:t>
      </w:r>
      <w:r w:rsidRPr="00173BBC">
        <w:rPr>
          <w:rFonts w:hint="eastAsia"/>
          <w:sz w:val="28"/>
          <w:szCs w:val="28"/>
        </w:rPr>
        <w:t>：</w:t>
      </w:r>
    </w:p>
    <w:p w:rsidR="00864F35" w:rsidRPr="00173BBC" w:rsidRDefault="00864F35" w:rsidP="00864F35">
      <w:pPr>
        <w:ind w:firstLineChars="200" w:firstLine="560"/>
        <w:rPr>
          <w:sz w:val="28"/>
          <w:szCs w:val="28"/>
        </w:rPr>
      </w:pPr>
      <w:r w:rsidRPr="00173BBC">
        <w:rPr>
          <w:rFonts w:hint="eastAsia"/>
          <w:sz w:val="28"/>
          <w:szCs w:val="28"/>
        </w:rPr>
        <w:t>《西方音乐史》是音乐学专业一门必修的音乐理论课程。目的在于扩充学生的艺术视野，在历史的演进中让学生找到西方音乐艺术的发展脉络。基于这样的教学目的，所以在教学中重要的不是对历史事实的叙述，而是要加强对历史事实的分析和诠释。充分利用课堂，在阐述史实的基础上，引导学生对历史事实进行分析。利用多媒体技术，将历史上的音乐真实地呈现在学生面前，让学生通过活生生的音乐作品，来感受西方音乐历史的发展以及音乐创作风格的演进。同时为了让学生能更加客观地把握历史，将中国音乐史的内容适当的引入教学中作比较性的讲解，有利于学生形成统一的历史观念。从整体上把握西方音乐历史发展的脉络及其发展的特点。</w:t>
      </w:r>
    </w:p>
    <w:p w:rsidR="00864F35" w:rsidRPr="00173BBC" w:rsidRDefault="00864F35" w:rsidP="00864F35">
      <w:pPr>
        <w:rPr>
          <w:sz w:val="28"/>
          <w:szCs w:val="28"/>
        </w:rPr>
      </w:pPr>
      <w:r w:rsidRPr="00177E17">
        <w:rPr>
          <w:rFonts w:hint="eastAsia"/>
          <w:b/>
          <w:sz w:val="28"/>
          <w:szCs w:val="28"/>
        </w:rPr>
        <w:t>推荐参考书：</w:t>
      </w:r>
      <w:r w:rsidRPr="00173BBC">
        <w:rPr>
          <w:sz w:val="28"/>
          <w:szCs w:val="28"/>
        </w:rPr>
        <w:t xml:space="preserve"> 1</w:t>
      </w:r>
      <w:r w:rsidRPr="00173BBC">
        <w:rPr>
          <w:rFonts w:hint="eastAsia"/>
          <w:sz w:val="28"/>
          <w:szCs w:val="28"/>
        </w:rPr>
        <w:t>、《西方音乐通史》</w:t>
      </w:r>
      <w:r w:rsidRPr="00173BBC">
        <w:rPr>
          <w:sz w:val="28"/>
          <w:szCs w:val="28"/>
        </w:rPr>
        <w:t xml:space="preserve">       </w:t>
      </w:r>
      <w:proofErr w:type="gramStart"/>
      <w:r w:rsidRPr="00173BBC">
        <w:rPr>
          <w:rFonts w:hint="eastAsia"/>
          <w:sz w:val="28"/>
          <w:szCs w:val="28"/>
        </w:rPr>
        <w:t>于润洋</w:t>
      </w:r>
      <w:proofErr w:type="gramEnd"/>
      <w:r w:rsidRPr="00173BBC">
        <w:rPr>
          <w:sz w:val="28"/>
          <w:szCs w:val="28"/>
        </w:rPr>
        <w:t xml:space="preserve">          </w:t>
      </w:r>
      <w:r w:rsidRPr="00173BBC">
        <w:rPr>
          <w:rFonts w:hint="eastAsia"/>
          <w:sz w:val="28"/>
          <w:szCs w:val="28"/>
        </w:rPr>
        <w:t>上海音乐出版社</w:t>
      </w:r>
      <w:r w:rsidRPr="00173BBC">
        <w:rPr>
          <w:sz w:val="28"/>
          <w:szCs w:val="28"/>
        </w:rPr>
        <w:t xml:space="preserve">    2003</w:t>
      </w:r>
    </w:p>
    <w:p w:rsidR="00864F35" w:rsidRPr="00173BBC" w:rsidRDefault="00864F35" w:rsidP="00864F35">
      <w:pPr>
        <w:rPr>
          <w:sz w:val="28"/>
          <w:szCs w:val="28"/>
        </w:rPr>
      </w:pPr>
      <w:r w:rsidRPr="00173BBC">
        <w:rPr>
          <w:sz w:val="28"/>
          <w:szCs w:val="28"/>
        </w:rPr>
        <w:t>2</w:t>
      </w:r>
      <w:r w:rsidRPr="00173BBC">
        <w:rPr>
          <w:rFonts w:hint="eastAsia"/>
          <w:sz w:val="28"/>
          <w:szCs w:val="28"/>
        </w:rPr>
        <w:t>、《西方音乐史简编》</w:t>
      </w:r>
      <w:r w:rsidRPr="00173BBC">
        <w:rPr>
          <w:sz w:val="28"/>
          <w:szCs w:val="28"/>
        </w:rPr>
        <w:t xml:space="preserve"> </w:t>
      </w:r>
      <w:r w:rsidRPr="00173BBC">
        <w:rPr>
          <w:rFonts w:hint="eastAsia"/>
          <w:sz w:val="28"/>
          <w:szCs w:val="28"/>
        </w:rPr>
        <w:t>沈旋、谷文娴、陶辛</w:t>
      </w:r>
      <w:r w:rsidRPr="00173BBC">
        <w:rPr>
          <w:sz w:val="28"/>
          <w:szCs w:val="28"/>
        </w:rPr>
        <w:t xml:space="preserve">  </w:t>
      </w:r>
      <w:r w:rsidRPr="00173BBC">
        <w:rPr>
          <w:rFonts w:hint="eastAsia"/>
          <w:sz w:val="28"/>
          <w:szCs w:val="28"/>
        </w:rPr>
        <w:t>上海音乐出版社</w:t>
      </w:r>
      <w:r w:rsidRPr="00173BBC">
        <w:rPr>
          <w:sz w:val="28"/>
          <w:szCs w:val="28"/>
        </w:rPr>
        <w:t xml:space="preserve">    1999</w:t>
      </w:r>
    </w:p>
    <w:p w:rsidR="00864F35" w:rsidRPr="00173BBC" w:rsidRDefault="00864F35" w:rsidP="00864F35">
      <w:pPr>
        <w:rPr>
          <w:sz w:val="28"/>
          <w:szCs w:val="28"/>
        </w:rPr>
      </w:pPr>
      <w:r w:rsidRPr="00173BBC">
        <w:rPr>
          <w:sz w:val="28"/>
          <w:szCs w:val="28"/>
        </w:rPr>
        <w:t>3</w:t>
      </w:r>
      <w:r w:rsidRPr="00173BBC">
        <w:rPr>
          <w:rFonts w:hint="eastAsia"/>
          <w:sz w:val="28"/>
          <w:szCs w:val="28"/>
        </w:rPr>
        <w:t>、《西方音乐史略》</w:t>
      </w:r>
      <w:r w:rsidRPr="00173BBC">
        <w:rPr>
          <w:sz w:val="28"/>
          <w:szCs w:val="28"/>
        </w:rPr>
        <w:t xml:space="preserve">       </w:t>
      </w:r>
      <w:r w:rsidRPr="00173BBC">
        <w:rPr>
          <w:rFonts w:hint="eastAsia"/>
          <w:sz w:val="28"/>
          <w:szCs w:val="28"/>
        </w:rPr>
        <w:t>李应华</w:t>
      </w:r>
      <w:r w:rsidRPr="00173BBC">
        <w:rPr>
          <w:sz w:val="28"/>
          <w:szCs w:val="28"/>
        </w:rPr>
        <w:t xml:space="preserve">          </w:t>
      </w:r>
      <w:r w:rsidRPr="00173BBC">
        <w:rPr>
          <w:rFonts w:hint="eastAsia"/>
          <w:sz w:val="28"/>
          <w:szCs w:val="28"/>
        </w:rPr>
        <w:t>人民音乐出版社</w:t>
      </w:r>
      <w:r w:rsidRPr="00173BBC">
        <w:rPr>
          <w:sz w:val="28"/>
          <w:szCs w:val="28"/>
        </w:rPr>
        <w:t xml:space="preserve">    1988</w:t>
      </w:r>
    </w:p>
    <w:p w:rsidR="00864F35" w:rsidRPr="00173BBC" w:rsidRDefault="00864F35" w:rsidP="00864F35">
      <w:pPr>
        <w:rPr>
          <w:sz w:val="28"/>
          <w:szCs w:val="28"/>
        </w:rPr>
      </w:pPr>
      <w:r w:rsidRPr="00173BBC">
        <w:rPr>
          <w:sz w:val="28"/>
          <w:szCs w:val="28"/>
        </w:rPr>
        <w:t>4</w:t>
      </w:r>
      <w:r w:rsidRPr="00173BBC">
        <w:rPr>
          <w:rFonts w:hint="eastAsia"/>
          <w:sz w:val="28"/>
          <w:szCs w:val="28"/>
        </w:rPr>
        <w:t>、《西方文明中的音乐》</w:t>
      </w:r>
      <w:r w:rsidRPr="00173BBC">
        <w:rPr>
          <w:sz w:val="28"/>
          <w:szCs w:val="28"/>
        </w:rPr>
        <w:t xml:space="preserve">   </w:t>
      </w:r>
      <w:r w:rsidRPr="00173BBC">
        <w:rPr>
          <w:rFonts w:hint="eastAsia"/>
          <w:sz w:val="28"/>
          <w:szCs w:val="28"/>
        </w:rPr>
        <w:t>亨利．保罗．朗</w:t>
      </w:r>
      <w:r w:rsidRPr="00173BBC">
        <w:rPr>
          <w:sz w:val="28"/>
          <w:szCs w:val="28"/>
        </w:rPr>
        <w:t xml:space="preserve">  </w:t>
      </w:r>
      <w:r w:rsidRPr="00173BBC">
        <w:rPr>
          <w:rFonts w:hint="eastAsia"/>
          <w:sz w:val="28"/>
          <w:szCs w:val="28"/>
        </w:rPr>
        <w:t>贵州人民音乐出版社</w:t>
      </w:r>
      <w:r w:rsidRPr="00173BBC">
        <w:rPr>
          <w:sz w:val="28"/>
          <w:szCs w:val="28"/>
        </w:rPr>
        <w:t>2001</w:t>
      </w:r>
    </w:p>
    <w:p w:rsidR="00864F35" w:rsidRPr="00293D19" w:rsidRDefault="00864F35" w:rsidP="00864F35">
      <w:pPr>
        <w:spacing w:line="360" w:lineRule="auto"/>
        <w:jc w:val="center"/>
        <w:rPr>
          <w:b/>
          <w:sz w:val="28"/>
          <w:szCs w:val="28"/>
        </w:rPr>
      </w:pPr>
      <w:r w:rsidRPr="00293D19">
        <w:rPr>
          <w:rFonts w:hint="eastAsia"/>
          <w:b/>
          <w:sz w:val="28"/>
          <w:szCs w:val="28"/>
        </w:rPr>
        <w:lastRenderedPageBreak/>
        <w:t>《音乐美学》课程简介</w:t>
      </w:r>
    </w:p>
    <w:p w:rsidR="00864F35" w:rsidRPr="00293D19" w:rsidRDefault="00864F35" w:rsidP="00864F35">
      <w:pPr>
        <w:spacing w:line="360" w:lineRule="auto"/>
        <w:rPr>
          <w:sz w:val="28"/>
          <w:szCs w:val="28"/>
        </w:rPr>
      </w:pPr>
      <w:r w:rsidRPr="00293D19">
        <w:rPr>
          <w:rFonts w:ascii="黑体" w:eastAsia="黑体" w:hint="eastAsia"/>
          <w:sz w:val="28"/>
          <w:szCs w:val="28"/>
        </w:rPr>
        <w:t>课程代码</w:t>
      </w:r>
      <w:r w:rsidRPr="00293D19">
        <w:rPr>
          <w:rFonts w:hint="eastAsia"/>
          <w:sz w:val="28"/>
          <w:szCs w:val="28"/>
        </w:rPr>
        <w:t>：</w:t>
      </w:r>
      <w:r w:rsidRPr="00293D19">
        <w:rPr>
          <w:sz w:val="28"/>
          <w:szCs w:val="28"/>
        </w:rPr>
        <w:t xml:space="preserve">1412012 </w:t>
      </w:r>
      <w:r w:rsidRPr="00293D19">
        <w:rPr>
          <w:rFonts w:ascii="黑体" w:eastAsia="黑体" w:hint="eastAsia"/>
          <w:sz w:val="28"/>
          <w:szCs w:val="28"/>
        </w:rPr>
        <w:t>课程名称</w:t>
      </w:r>
      <w:r w:rsidRPr="00293D19">
        <w:rPr>
          <w:rFonts w:hint="eastAsia"/>
          <w:sz w:val="28"/>
          <w:szCs w:val="28"/>
        </w:rPr>
        <w:t>：《音乐美学》（</w:t>
      </w:r>
      <w:r w:rsidRPr="00293D19">
        <w:rPr>
          <w:sz w:val="28"/>
          <w:szCs w:val="28"/>
        </w:rPr>
        <w:t>Asethetics  Of  Music</w:t>
      </w:r>
      <w:r w:rsidRPr="00293D19">
        <w:rPr>
          <w:rFonts w:hint="eastAsia"/>
          <w:sz w:val="28"/>
          <w:szCs w:val="28"/>
        </w:rPr>
        <w:t>）</w:t>
      </w:r>
      <w:r w:rsidRPr="00293D19">
        <w:rPr>
          <w:rFonts w:hint="eastAsia"/>
          <w:b/>
          <w:sz w:val="28"/>
          <w:szCs w:val="28"/>
        </w:rPr>
        <w:t>课时：</w:t>
      </w:r>
      <w:r w:rsidRPr="00293D19">
        <w:rPr>
          <w:sz w:val="28"/>
          <w:szCs w:val="28"/>
        </w:rPr>
        <w:t xml:space="preserve">36 </w:t>
      </w:r>
    </w:p>
    <w:p w:rsidR="00864F35" w:rsidRPr="00293D19" w:rsidRDefault="00864F35" w:rsidP="00864F35">
      <w:pPr>
        <w:spacing w:line="360" w:lineRule="auto"/>
        <w:rPr>
          <w:sz w:val="28"/>
          <w:szCs w:val="28"/>
        </w:rPr>
      </w:pPr>
      <w:r w:rsidRPr="00293D19">
        <w:rPr>
          <w:rFonts w:ascii="黑体" w:eastAsia="黑体" w:hint="eastAsia"/>
          <w:sz w:val="28"/>
          <w:szCs w:val="28"/>
        </w:rPr>
        <w:t>主讲教师</w:t>
      </w:r>
      <w:r w:rsidRPr="00293D19">
        <w:rPr>
          <w:rFonts w:hint="eastAsia"/>
          <w:sz w:val="28"/>
          <w:szCs w:val="28"/>
        </w:rPr>
        <w:t>：李明辉</w:t>
      </w:r>
      <w:r>
        <w:rPr>
          <w:rFonts w:hint="eastAsia"/>
          <w:sz w:val="28"/>
          <w:szCs w:val="28"/>
        </w:rPr>
        <w:t xml:space="preserve">  </w:t>
      </w:r>
      <w:r w:rsidRPr="00293D19">
        <w:rPr>
          <w:rFonts w:ascii="黑体" w:eastAsia="黑体" w:hint="eastAsia"/>
          <w:sz w:val="28"/>
          <w:szCs w:val="28"/>
        </w:rPr>
        <w:t>职称</w:t>
      </w:r>
      <w:r w:rsidRPr="00293D19">
        <w:rPr>
          <w:rFonts w:hint="eastAsia"/>
          <w:sz w:val="28"/>
          <w:szCs w:val="28"/>
        </w:rPr>
        <w:t>：讲师</w:t>
      </w:r>
    </w:p>
    <w:p w:rsidR="00864F35" w:rsidRPr="00293D19" w:rsidRDefault="00864F35" w:rsidP="00864F35">
      <w:pPr>
        <w:spacing w:line="360" w:lineRule="auto"/>
        <w:rPr>
          <w:sz w:val="28"/>
          <w:szCs w:val="28"/>
        </w:rPr>
      </w:pPr>
      <w:r w:rsidRPr="00293D19">
        <w:rPr>
          <w:rFonts w:ascii="黑体" w:eastAsia="黑体" w:hint="eastAsia"/>
          <w:sz w:val="28"/>
          <w:szCs w:val="28"/>
        </w:rPr>
        <w:t>课程的目的、内容与要求：</w:t>
      </w:r>
    </w:p>
    <w:p w:rsidR="00864F35" w:rsidRPr="00293D19" w:rsidRDefault="00864F35" w:rsidP="00864F35">
      <w:pPr>
        <w:spacing w:line="360" w:lineRule="auto"/>
        <w:ind w:firstLineChars="200" w:firstLine="560"/>
        <w:rPr>
          <w:sz w:val="28"/>
          <w:szCs w:val="28"/>
        </w:rPr>
      </w:pPr>
      <w:r w:rsidRPr="00293D19">
        <w:rPr>
          <w:rFonts w:hint="eastAsia"/>
          <w:sz w:val="28"/>
          <w:szCs w:val="28"/>
        </w:rPr>
        <w:t>本课程目的在于使学生在哲学美学的高度上对音乐进行新的认识，了解音乐的形式与内容之间的关系，能够从美学的角度分析存在于音乐的实践过程中的各种现象，理性的评价音乐的功能，并提高学生的音乐审美能力，从而能更为深刻的理解领会音乐作品的美学内涵。</w:t>
      </w:r>
      <w:r w:rsidRPr="00293D19">
        <w:rPr>
          <w:sz w:val="28"/>
          <w:szCs w:val="28"/>
        </w:rPr>
        <w:t xml:space="preserve">   </w:t>
      </w:r>
      <w:r w:rsidRPr="00293D19">
        <w:rPr>
          <w:rFonts w:hint="eastAsia"/>
          <w:sz w:val="28"/>
          <w:szCs w:val="28"/>
        </w:rPr>
        <w:t>《音乐美学》是一门基础性理论学科，主要涉及音乐的本质与本体、音乐的形式与内容、音乐的实践、音乐的美与审美、音乐的价值与功能等内容。在教学中要注意将哲学和美学的知识引入课堂，在全面提高学生知识面，基于音乐美学交叉性学科的特点，充分发挥音乐学其他课程的互补优势，通过具体的音乐实践对纯理论性的知识进行验证和诠释，充分发挥基础性理论学科的作用。运用课件进行教学，使教学过程直观化，多样化，提高理论课教学的吸引力，推动教学的发展。</w:t>
      </w:r>
    </w:p>
    <w:p w:rsidR="00864F35" w:rsidRPr="00293D19" w:rsidRDefault="00864F35" w:rsidP="00864F35">
      <w:pPr>
        <w:spacing w:line="360" w:lineRule="auto"/>
        <w:rPr>
          <w:sz w:val="28"/>
          <w:szCs w:val="28"/>
        </w:rPr>
      </w:pPr>
      <w:r w:rsidRPr="00293D19">
        <w:rPr>
          <w:rFonts w:hint="eastAsia"/>
          <w:sz w:val="28"/>
          <w:szCs w:val="28"/>
        </w:rPr>
        <w:t>适用专业及层次：音乐学、音乐表演、声乐演唱、键盘乐器演奏专业本科</w:t>
      </w:r>
    </w:p>
    <w:p w:rsidR="00864F35" w:rsidRPr="00293D19" w:rsidRDefault="00864F35" w:rsidP="00864F35">
      <w:pPr>
        <w:spacing w:line="360" w:lineRule="auto"/>
        <w:rPr>
          <w:b/>
          <w:sz w:val="28"/>
          <w:szCs w:val="28"/>
        </w:rPr>
      </w:pPr>
      <w:r w:rsidRPr="00293D19">
        <w:rPr>
          <w:rFonts w:hint="eastAsia"/>
          <w:b/>
          <w:sz w:val="28"/>
          <w:szCs w:val="28"/>
        </w:rPr>
        <w:t>推荐参考书：</w:t>
      </w:r>
    </w:p>
    <w:p w:rsidR="00864F35" w:rsidRPr="00293D19" w:rsidRDefault="00864F35" w:rsidP="00864F35">
      <w:pPr>
        <w:spacing w:line="360" w:lineRule="auto"/>
        <w:rPr>
          <w:sz w:val="28"/>
          <w:szCs w:val="28"/>
        </w:rPr>
      </w:pPr>
      <w:r w:rsidRPr="00293D19">
        <w:rPr>
          <w:rFonts w:hint="eastAsia"/>
          <w:sz w:val="28"/>
          <w:szCs w:val="28"/>
        </w:rPr>
        <w:t>《音乐美学教程》</w:t>
      </w:r>
      <w:r w:rsidRPr="00293D19">
        <w:rPr>
          <w:sz w:val="28"/>
          <w:szCs w:val="28"/>
        </w:rPr>
        <w:t xml:space="preserve">        </w:t>
      </w:r>
      <w:r w:rsidRPr="00293D19">
        <w:rPr>
          <w:rFonts w:hint="eastAsia"/>
          <w:sz w:val="28"/>
          <w:szCs w:val="28"/>
        </w:rPr>
        <w:t>张前</w:t>
      </w:r>
      <w:r w:rsidRPr="00293D19">
        <w:rPr>
          <w:sz w:val="28"/>
          <w:szCs w:val="28"/>
        </w:rPr>
        <w:t xml:space="preserve">                </w:t>
      </w:r>
      <w:r w:rsidRPr="00293D19">
        <w:rPr>
          <w:rFonts w:hint="eastAsia"/>
          <w:sz w:val="28"/>
          <w:szCs w:val="28"/>
        </w:rPr>
        <w:t>上海音乐出版社</w:t>
      </w:r>
      <w:r w:rsidRPr="00293D19">
        <w:rPr>
          <w:sz w:val="28"/>
          <w:szCs w:val="28"/>
        </w:rPr>
        <w:t xml:space="preserve">      2002 </w:t>
      </w:r>
    </w:p>
    <w:p w:rsidR="00864F35" w:rsidRPr="00293D19" w:rsidRDefault="00864F35" w:rsidP="00864F35">
      <w:pPr>
        <w:spacing w:line="360" w:lineRule="auto"/>
        <w:rPr>
          <w:sz w:val="28"/>
          <w:szCs w:val="28"/>
        </w:rPr>
      </w:pPr>
      <w:r w:rsidRPr="00293D19">
        <w:rPr>
          <w:rFonts w:hint="eastAsia"/>
          <w:sz w:val="28"/>
          <w:szCs w:val="28"/>
        </w:rPr>
        <w:t>《音乐美学基础》</w:t>
      </w:r>
      <w:r w:rsidRPr="00293D19">
        <w:rPr>
          <w:sz w:val="28"/>
          <w:szCs w:val="28"/>
        </w:rPr>
        <w:t xml:space="preserve">        </w:t>
      </w:r>
      <w:r w:rsidRPr="00293D19">
        <w:rPr>
          <w:rFonts w:hint="eastAsia"/>
          <w:sz w:val="28"/>
          <w:szCs w:val="28"/>
        </w:rPr>
        <w:t>王次</w:t>
      </w:r>
      <w:proofErr w:type="gramStart"/>
      <w:r w:rsidRPr="00293D19">
        <w:rPr>
          <w:rFonts w:hint="eastAsia"/>
          <w:sz w:val="28"/>
          <w:szCs w:val="28"/>
        </w:rPr>
        <w:t>炤</w:t>
      </w:r>
      <w:proofErr w:type="gramEnd"/>
      <w:r w:rsidRPr="00293D19">
        <w:rPr>
          <w:rFonts w:hint="eastAsia"/>
          <w:sz w:val="28"/>
          <w:szCs w:val="28"/>
        </w:rPr>
        <w:t>、张前</w:t>
      </w:r>
      <w:r w:rsidRPr="00293D19">
        <w:rPr>
          <w:sz w:val="28"/>
          <w:szCs w:val="28"/>
        </w:rPr>
        <w:t xml:space="preserve">        </w:t>
      </w:r>
      <w:r w:rsidRPr="00293D19">
        <w:rPr>
          <w:rFonts w:hint="eastAsia"/>
          <w:sz w:val="28"/>
          <w:szCs w:val="28"/>
        </w:rPr>
        <w:t>人民音乐出版社</w:t>
      </w:r>
      <w:r w:rsidRPr="00293D19">
        <w:rPr>
          <w:sz w:val="28"/>
          <w:szCs w:val="28"/>
        </w:rPr>
        <w:t xml:space="preserve">      </w:t>
      </w:r>
      <w:r w:rsidRPr="00293D19">
        <w:rPr>
          <w:sz w:val="28"/>
          <w:szCs w:val="28"/>
        </w:rPr>
        <w:lastRenderedPageBreak/>
        <w:t xml:space="preserve">1992 </w:t>
      </w:r>
    </w:p>
    <w:p w:rsidR="00864F35" w:rsidRPr="00293D19" w:rsidRDefault="00864F35" w:rsidP="00864F35">
      <w:pPr>
        <w:spacing w:line="360" w:lineRule="auto"/>
        <w:rPr>
          <w:sz w:val="28"/>
          <w:szCs w:val="28"/>
        </w:rPr>
      </w:pPr>
      <w:r w:rsidRPr="00293D19">
        <w:rPr>
          <w:rFonts w:hint="eastAsia"/>
          <w:sz w:val="28"/>
          <w:szCs w:val="28"/>
        </w:rPr>
        <w:t>《音乐美学》</w:t>
      </w:r>
      <w:r w:rsidRPr="00293D19">
        <w:rPr>
          <w:sz w:val="28"/>
          <w:szCs w:val="28"/>
        </w:rPr>
        <w:t xml:space="preserve">            </w:t>
      </w:r>
      <w:r w:rsidRPr="00293D19">
        <w:rPr>
          <w:rFonts w:hint="eastAsia"/>
          <w:sz w:val="28"/>
          <w:szCs w:val="28"/>
        </w:rPr>
        <w:t>王次</w:t>
      </w:r>
      <w:proofErr w:type="gramStart"/>
      <w:r w:rsidRPr="00293D19">
        <w:rPr>
          <w:rFonts w:hint="eastAsia"/>
          <w:sz w:val="28"/>
          <w:szCs w:val="28"/>
        </w:rPr>
        <w:t>炤</w:t>
      </w:r>
      <w:proofErr w:type="gramEnd"/>
      <w:r w:rsidRPr="00293D19">
        <w:rPr>
          <w:sz w:val="28"/>
          <w:szCs w:val="28"/>
        </w:rPr>
        <w:t xml:space="preserve">              </w:t>
      </w:r>
      <w:r w:rsidRPr="00293D19">
        <w:rPr>
          <w:rFonts w:hint="eastAsia"/>
          <w:sz w:val="28"/>
          <w:szCs w:val="28"/>
        </w:rPr>
        <w:t>高等教育出版社</w:t>
      </w:r>
      <w:r w:rsidRPr="00293D19">
        <w:rPr>
          <w:sz w:val="28"/>
          <w:szCs w:val="28"/>
        </w:rPr>
        <w:t xml:space="preserve">      1994 </w:t>
      </w:r>
    </w:p>
    <w:p w:rsidR="00864F35" w:rsidRPr="00293D19" w:rsidRDefault="00864F35" w:rsidP="00864F35">
      <w:pPr>
        <w:spacing w:line="360" w:lineRule="auto"/>
        <w:rPr>
          <w:sz w:val="28"/>
          <w:szCs w:val="28"/>
        </w:rPr>
      </w:pPr>
      <w:r w:rsidRPr="00293D19">
        <w:rPr>
          <w:rFonts w:hint="eastAsia"/>
          <w:sz w:val="28"/>
          <w:szCs w:val="28"/>
        </w:rPr>
        <w:t>《音乐美学通论》</w:t>
      </w:r>
      <w:r w:rsidRPr="00293D19">
        <w:rPr>
          <w:sz w:val="28"/>
          <w:szCs w:val="28"/>
        </w:rPr>
        <w:t xml:space="preserve">        </w:t>
      </w:r>
      <w:r w:rsidRPr="00293D19">
        <w:rPr>
          <w:rFonts w:hint="eastAsia"/>
          <w:sz w:val="28"/>
          <w:szCs w:val="28"/>
        </w:rPr>
        <w:t>修海林、罗小平</w:t>
      </w:r>
      <w:r w:rsidRPr="00293D19">
        <w:rPr>
          <w:sz w:val="28"/>
          <w:szCs w:val="28"/>
        </w:rPr>
        <w:t xml:space="preserve">      </w:t>
      </w:r>
      <w:r w:rsidRPr="00293D19">
        <w:rPr>
          <w:rFonts w:hint="eastAsia"/>
          <w:sz w:val="28"/>
          <w:szCs w:val="28"/>
        </w:rPr>
        <w:t>上海音乐出版社</w:t>
      </w:r>
      <w:r w:rsidRPr="00293D19">
        <w:rPr>
          <w:sz w:val="28"/>
          <w:szCs w:val="28"/>
        </w:rPr>
        <w:t xml:space="preserve">      1999 </w:t>
      </w:r>
    </w:p>
    <w:p w:rsidR="00864F35" w:rsidRPr="00293D19" w:rsidRDefault="00864F35" w:rsidP="00864F35">
      <w:pPr>
        <w:spacing w:line="360" w:lineRule="auto"/>
        <w:rPr>
          <w:sz w:val="28"/>
          <w:szCs w:val="28"/>
        </w:rPr>
      </w:pPr>
      <w:r w:rsidRPr="00293D19">
        <w:rPr>
          <w:rFonts w:hint="eastAsia"/>
          <w:sz w:val="28"/>
          <w:szCs w:val="28"/>
        </w:rPr>
        <w:t>《音乐美学基础》</w:t>
      </w:r>
      <w:r w:rsidRPr="00293D19">
        <w:rPr>
          <w:sz w:val="28"/>
          <w:szCs w:val="28"/>
        </w:rPr>
        <w:t xml:space="preserve">        </w:t>
      </w:r>
      <w:r w:rsidRPr="00293D19">
        <w:rPr>
          <w:rFonts w:hint="eastAsia"/>
          <w:sz w:val="28"/>
          <w:szCs w:val="28"/>
        </w:rPr>
        <w:t>冯长春</w:t>
      </w:r>
      <w:r w:rsidRPr="00293D19">
        <w:rPr>
          <w:sz w:val="28"/>
          <w:szCs w:val="28"/>
        </w:rPr>
        <w:t xml:space="preserve">              </w:t>
      </w:r>
      <w:r w:rsidRPr="00293D19">
        <w:rPr>
          <w:rFonts w:hint="eastAsia"/>
          <w:sz w:val="28"/>
          <w:szCs w:val="28"/>
        </w:rPr>
        <w:t>南京师范大学出版社</w:t>
      </w:r>
      <w:r w:rsidRPr="00293D19">
        <w:rPr>
          <w:sz w:val="28"/>
          <w:szCs w:val="28"/>
        </w:rPr>
        <w:t xml:space="preserve">  2008</w:t>
      </w:r>
    </w:p>
    <w:p w:rsidR="00864F35" w:rsidRDefault="00864F35" w:rsidP="00864F35">
      <w:pPr>
        <w:rPr>
          <w:sz w:val="28"/>
          <w:szCs w:val="28"/>
        </w:rPr>
      </w:pPr>
    </w:p>
    <w:p w:rsidR="00864F35" w:rsidRDefault="00864F35" w:rsidP="00864F35">
      <w:pPr>
        <w:rPr>
          <w:sz w:val="28"/>
          <w:szCs w:val="28"/>
        </w:rPr>
      </w:pPr>
    </w:p>
    <w:p w:rsidR="00864F35" w:rsidRPr="00293D19" w:rsidRDefault="00864F35" w:rsidP="00864F35">
      <w:pPr>
        <w:jc w:val="center"/>
        <w:rPr>
          <w:b/>
          <w:sz w:val="28"/>
          <w:szCs w:val="28"/>
        </w:rPr>
      </w:pPr>
      <w:r w:rsidRPr="00293D19">
        <w:rPr>
          <w:rFonts w:hint="eastAsia"/>
          <w:b/>
          <w:sz w:val="28"/>
          <w:szCs w:val="28"/>
        </w:rPr>
        <w:t>《基本乐理》课程简介</w:t>
      </w:r>
    </w:p>
    <w:p w:rsidR="003076C6" w:rsidRDefault="00864F35" w:rsidP="00864F35">
      <w:pPr>
        <w:rPr>
          <w:sz w:val="28"/>
          <w:szCs w:val="28"/>
        </w:rPr>
      </w:pPr>
      <w:r w:rsidRPr="00293D19">
        <w:rPr>
          <w:rFonts w:hint="eastAsia"/>
          <w:b/>
          <w:sz w:val="28"/>
          <w:szCs w:val="28"/>
        </w:rPr>
        <w:t>课程代码</w:t>
      </w:r>
      <w:r w:rsidRPr="00173BBC">
        <w:rPr>
          <w:rFonts w:hint="eastAsia"/>
          <w:sz w:val="28"/>
          <w:szCs w:val="28"/>
        </w:rPr>
        <w:t>：</w:t>
      </w:r>
      <w:r w:rsidRPr="00173BBC">
        <w:rPr>
          <w:sz w:val="28"/>
          <w:szCs w:val="28"/>
        </w:rPr>
        <w:t>1412002</w:t>
      </w:r>
      <w:r w:rsidRPr="00293D19">
        <w:rPr>
          <w:rFonts w:hint="eastAsia"/>
          <w:b/>
          <w:sz w:val="28"/>
          <w:szCs w:val="28"/>
        </w:rPr>
        <w:t>课程名称：</w:t>
      </w:r>
      <w:r w:rsidRPr="00173BBC">
        <w:rPr>
          <w:rFonts w:hint="eastAsia"/>
          <w:sz w:val="28"/>
          <w:szCs w:val="28"/>
        </w:rPr>
        <w:t>《基本乐理》（</w:t>
      </w:r>
      <w:r w:rsidRPr="00173BBC">
        <w:rPr>
          <w:sz w:val="28"/>
          <w:szCs w:val="28"/>
        </w:rPr>
        <w:t>Basic Music Theory</w:t>
      </w:r>
      <w:r w:rsidRPr="00173BBC">
        <w:rPr>
          <w:rFonts w:hint="eastAsia"/>
          <w:sz w:val="28"/>
          <w:szCs w:val="28"/>
        </w:rPr>
        <w:t>）</w:t>
      </w:r>
      <w:r w:rsidRPr="00293D19">
        <w:rPr>
          <w:rFonts w:hint="eastAsia"/>
          <w:b/>
          <w:sz w:val="28"/>
          <w:szCs w:val="28"/>
        </w:rPr>
        <w:t>课时</w:t>
      </w:r>
      <w:r w:rsidRPr="00173BBC">
        <w:rPr>
          <w:rFonts w:hint="eastAsia"/>
          <w:sz w:val="28"/>
          <w:szCs w:val="28"/>
        </w:rPr>
        <w:t>：</w:t>
      </w:r>
      <w:r w:rsidRPr="00173BBC">
        <w:rPr>
          <w:sz w:val="28"/>
          <w:szCs w:val="28"/>
        </w:rPr>
        <w:t>36</w:t>
      </w:r>
    </w:p>
    <w:p w:rsidR="003076C6" w:rsidRDefault="00864F35" w:rsidP="00864F35">
      <w:pPr>
        <w:rPr>
          <w:sz w:val="28"/>
          <w:szCs w:val="28"/>
        </w:rPr>
      </w:pPr>
      <w:r w:rsidRPr="00293D19">
        <w:rPr>
          <w:rFonts w:hint="eastAsia"/>
          <w:b/>
          <w:sz w:val="28"/>
          <w:szCs w:val="28"/>
        </w:rPr>
        <w:t>主讲教师</w:t>
      </w:r>
      <w:r w:rsidRPr="00173BBC">
        <w:rPr>
          <w:rFonts w:hint="eastAsia"/>
          <w:sz w:val="28"/>
          <w:szCs w:val="28"/>
        </w:rPr>
        <w:t>：朱芳</w:t>
      </w:r>
      <w:r w:rsidR="003076C6">
        <w:rPr>
          <w:rFonts w:hint="eastAsia"/>
          <w:sz w:val="28"/>
          <w:szCs w:val="28"/>
        </w:rPr>
        <w:t xml:space="preserve">   </w:t>
      </w:r>
      <w:r w:rsidRPr="00293D19">
        <w:rPr>
          <w:rFonts w:hint="eastAsia"/>
          <w:b/>
          <w:sz w:val="28"/>
          <w:szCs w:val="28"/>
        </w:rPr>
        <w:t>职称</w:t>
      </w:r>
      <w:r w:rsidRPr="00173BBC">
        <w:rPr>
          <w:rFonts w:hint="eastAsia"/>
          <w:sz w:val="28"/>
          <w:szCs w:val="28"/>
        </w:rPr>
        <w:t>：讲师</w:t>
      </w:r>
    </w:p>
    <w:p w:rsidR="00864F35" w:rsidRPr="00173BBC" w:rsidRDefault="00864F35" w:rsidP="00864F35">
      <w:pPr>
        <w:rPr>
          <w:sz w:val="28"/>
          <w:szCs w:val="28"/>
        </w:rPr>
      </w:pPr>
      <w:r w:rsidRPr="00293D19">
        <w:rPr>
          <w:rFonts w:hint="eastAsia"/>
          <w:b/>
          <w:sz w:val="28"/>
          <w:szCs w:val="28"/>
        </w:rPr>
        <w:t>课程的目的、内容与要求：</w:t>
      </w:r>
    </w:p>
    <w:p w:rsidR="00864F35" w:rsidRPr="00173BBC" w:rsidRDefault="00864F35" w:rsidP="003076C6">
      <w:pPr>
        <w:ind w:firstLineChars="200" w:firstLine="560"/>
        <w:rPr>
          <w:sz w:val="28"/>
          <w:szCs w:val="28"/>
        </w:rPr>
      </w:pPr>
      <w:r w:rsidRPr="00173BBC">
        <w:rPr>
          <w:rFonts w:hint="eastAsia"/>
          <w:sz w:val="28"/>
          <w:szCs w:val="28"/>
        </w:rPr>
        <w:t>《基本乐理》是音乐类学生必修的一门基础性理论课程，它是学习其它音乐课程的基础</w:t>
      </w:r>
      <w:r w:rsidRPr="00173BBC">
        <w:rPr>
          <w:sz w:val="28"/>
          <w:szCs w:val="28"/>
        </w:rPr>
        <w:t>,</w:t>
      </w:r>
      <w:r w:rsidRPr="00173BBC">
        <w:rPr>
          <w:rFonts w:hint="eastAsia"/>
          <w:sz w:val="28"/>
          <w:szCs w:val="28"/>
        </w:rPr>
        <w:t>引导学生学习最基本的音乐理论知识。其内容包括基本理论概念、音程、和弦、调式调性、力度标记、装饰音等几大块。音乐类的学生学习基本乐理课程的目的在于灵活掌握理论知识，吸收消化后，将其作为分析、理解乐曲的基本理论元素，并帮助学生进一步深入提高音乐素质，辅助音乐类其它科目的深入学习。要求同学们在学好基本乐理这门基本的音乐知识课程的同时，为今后学习其它音乐专业课程打下良好的基础。</w:t>
      </w:r>
    </w:p>
    <w:p w:rsidR="00864F35" w:rsidRPr="00173BBC" w:rsidRDefault="00864F35" w:rsidP="00864F35">
      <w:pPr>
        <w:rPr>
          <w:sz w:val="28"/>
          <w:szCs w:val="28"/>
        </w:rPr>
      </w:pPr>
    </w:p>
    <w:p w:rsidR="00864F35" w:rsidRDefault="00864F35" w:rsidP="00864F35">
      <w:pPr>
        <w:rPr>
          <w:b/>
          <w:sz w:val="28"/>
          <w:szCs w:val="28"/>
        </w:rPr>
      </w:pPr>
      <w:r w:rsidRPr="00293D19">
        <w:rPr>
          <w:rFonts w:hint="eastAsia"/>
          <w:b/>
          <w:sz w:val="28"/>
          <w:szCs w:val="28"/>
        </w:rPr>
        <w:t>推荐参考书：</w:t>
      </w:r>
      <w:r w:rsidRPr="00293D19">
        <w:rPr>
          <w:b/>
          <w:sz w:val="28"/>
          <w:szCs w:val="28"/>
        </w:rPr>
        <w:t xml:space="preserve"> </w:t>
      </w:r>
    </w:p>
    <w:p w:rsidR="00864F35" w:rsidRPr="00173BBC" w:rsidRDefault="00864F35" w:rsidP="00864F35">
      <w:pPr>
        <w:rPr>
          <w:sz w:val="28"/>
          <w:szCs w:val="28"/>
        </w:rPr>
      </w:pPr>
      <w:r>
        <w:rPr>
          <w:b/>
          <w:sz w:val="28"/>
          <w:szCs w:val="28"/>
        </w:rPr>
        <w:t>1</w:t>
      </w:r>
      <w:r>
        <w:rPr>
          <w:rFonts w:hint="eastAsia"/>
          <w:b/>
          <w:sz w:val="28"/>
          <w:szCs w:val="28"/>
        </w:rPr>
        <w:t>、</w:t>
      </w:r>
      <w:r w:rsidRPr="00173BBC">
        <w:rPr>
          <w:rFonts w:hint="eastAsia"/>
          <w:sz w:val="28"/>
          <w:szCs w:val="28"/>
        </w:rPr>
        <w:t>《乐理》</w:t>
      </w:r>
      <w:r w:rsidRPr="00173BBC">
        <w:rPr>
          <w:sz w:val="28"/>
          <w:szCs w:val="28"/>
        </w:rPr>
        <w:t xml:space="preserve"> </w:t>
      </w:r>
      <w:r w:rsidRPr="00173BBC">
        <w:rPr>
          <w:rFonts w:hint="eastAsia"/>
          <w:sz w:val="28"/>
          <w:szCs w:val="28"/>
        </w:rPr>
        <w:t>李重光</w:t>
      </w:r>
      <w:r w:rsidRPr="00173BBC">
        <w:rPr>
          <w:sz w:val="28"/>
          <w:szCs w:val="28"/>
        </w:rPr>
        <w:t xml:space="preserve"> </w:t>
      </w:r>
      <w:r w:rsidRPr="00173BBC">
        <w:rPr>
          <w:rFonts w:hint="eastAsia"/>
          <w:sz w:val="28"/>
          <w:szCs w:val="28"/>
        </w:rPr>
        <w:t>著</w:t>
      </w:r>
    </w:p>
    <w:p w:rsidR="00864F35" w:rsidRPr="00173BBC" w:rsidRDefault="00864F35" w:rsidP="00864F35">
      <w:pPr>
        <w:rPr>
          <w:sz w:val="28"/>
          <w:szCs w:val="28"/>
        </w:rPr>
      </w:pPr>
      <w:r>
        <w:rPr>
          <w:sz w:val="28"/>
          <w:szCs w:val="28"/>
        </w:rPr>
        <w:t>2</w:t>
      </w:r>
      <w:r>
        <w:rPr>
          <w:rFonts w:hint="eastAsia"/>
          <w:sz w:val="28"/>
          <w:szCs w:val="28"/>
        </w:rPr>
        <w:t>、</w:t>
      </w:r>
      <w:r w:rsidRPr="00173BBC">
        <w:rPr>
          <w:rFonts w:hint="eastAsia"/>
          <w:sz w:val="28"/>
          <w:szCs w:val="28"/>
        </w:rPr>
        <w:t>《基础乐理教程》</w:t>
      </w:r>
      <w:r w:rsidRPr="00173BBC">
        <w:rPr>
          <w:sz w:val="28"/>
          <w:szCs w:val="28"/>
        </w:rPr>
        <w:t xml:space="preserve"> </w:t>
      </w:r>
      <w:r w:rsidRPr="00173BBC">
        <w:rPr>
          <w:rFonts w:hint="eastAsia"/>
          <w:sz w:val="28"/>
          <w:szCs w:val="28"/>
        </w:rPr>
        <w:t>童忠良等</w:t>
      </w:r>
      <w:r w:rsidRPr="00173BBC">
        <w:rPr>
          <w:sz w:val="28"/>
          <w:szCs w:val="28"/>
        </w:rPr>
        <w:t xml:space="preserve"> </w:t>
      </w:r>
      <w:r w:rsidRPr="00173BBC">
        <w:rPr>
          <w:rFonts w:hint="eastAsia"/>
          <w:sz w:val="28"/>
          <w:szCs w:val="28"/>
        </w:rPr>
        <w:t>著</w:t>
      </w:r>
      <w:r w:rsidRPr="00173BBC">
        <w:rPr>
          <w:sz w:val="28"/>
          <w:szCs w:val="28"/>
        </w:rPr>
        <w:t xml:space="preserve">  </w:t>
      </w:r>
      <w:r w:rsidRPr="00173BBC">
        <w:rPr>
          <w:rFonts w:hint="eastAsia"/>
          <w:sz w:val="28"/>
          <w:szCs w:val="28"/>
        </w:rPr>
        <w:t>人民音乐出版社</w:t>
      </w:r>
      <w:r w:rsidRPr="00173BBC">
        <w:rPr>
          <w:sz w:val="28"/>
          <w:szCs w:val="28"/>
        </w:rPr>
        <w:t xml:space="preserve">  1990</w:t>
      </w:r>
    </w:p>
    <w:p w:rsidR="00E974D7" w:rsidRDefault="00E974D7" w:rsidP="001229D5">
      <w:pPr>
        <w:spacing w:line="360" w:lineRule="auto"/>
      </w:pPr>
    </w:p>
    <w:p w:rsidR="003076C6" w:rsidRDefault="003076C6" w:rsidP="003076C6">
      <w:pPr>
        <w:jc w:val="center"/>
        <w:rPr>
          <w:b/>
          <w:sz w:val="32"/>
          <w:szCs w:val="32"/>
        </w:rPr>
      </w:pPr>
      <w:r>
        <w:rPr>
          <w:rFonts w:hint="eastAsia"/>
          <w:b/>
          <w:sz w:val="32"/>
          <w:szCs w:val="32"/>
        </w:rPr>
        <w:t>《篆刻》课程简介</w:t>
      </w:r>
    </w:p>
    <w:p w:rsidR="003076C6" w:rsidRDefault="003076C6" w:rsidP="003076C6">
      <w:pPr>
        <w:spacing w:line="360" w:lineRule="auto"/>
        <w:rPr>
          <w:sz w:val="24"/>
        </w:rPr>
      </w:pPr>
      <w:r>
        <w:rPr>
          <w:rFonts w:ascii="黑体" w:eastAsia="黑体" w:hint="eastAsia"/>
          <w:sz w:val="24"/>
        </w:rPr>
        <w:t>课程代码</w:t>
      </w:r>
      <w:r>
        <w:rPr>
          <w:rFonts w:hint="eastAsia"/>
          <w:sz w:val="24"/>
        </w:rPr>
        <w:t>：</w:t>
      </w:r>
      <w:r>
        <w:rPr>
          <w:sz w:val="24"/>
        </w:rPr>
        <w:t xml:space="preserve">1504032  </w:t>
      </w:r>
      <w:r>
        <w:rPr>
          <w:rFonts w:ascii="黑体" w:eastAsia="黑体" w:hint="eastAsia"/>
          <w:sz w:val="24"/>
        </w:rPr>
        <w:t>课程名称</w:t>
      </w:r>
      <w:r>
        <w:rPr>
          <w:rFonts w:hint="eastAsia"/>
          <w:sz w:val="24"/>
        </w:rPr>
        <w:t>：《篆刻》（</w:t>
      </w:r>
      <w:r>
        <w:rPr>
          <w:sz w:val="24"/>
        </w:rPr>
        <w:t>carving</w:t>
      </w:r>
      <w:r>
        <w:rPr>
          <w:rFonts w:hint="eastAsia"/>
          <w:sz w:val="24"/>
        </w:rPr>
        <w:t>）</w:t>
      </w:r>
      <w:r>
        <w:rPr>
          <w:rFonts w:hint="eastAsia"/>
          <w:b/>
          <w:sz w:val="24"/>
        </w:rPr>
        <w:t>课时：</w:t>
      </w:r>
      <w:r>
        <w:rPr>
          <w:sz w:val="24"/>
        </w:rPr>
        <w:t xml:space="preserve">24 </w:t>
      </w:r>
    </w:p>
    <w:p w:rsidR="003076C6" w:rsidRDefault="003076C6" w:rsidP="003076C6">
      <w:pPr>
        <w:spacing w:line="360" w:lineRule="auto"/>
        <w:rPr>
          <w:sz w:val="24"/>
        </w:rPr>
      </w:pPr>
      <w:r>
        <w:rPr>
          <w:rFonts w:ascii="黑体" w:eastAsia="黑体" w:hint="eastAsia"/>
          <w:sz w:val="24"/>
        </w:rPr>
        <w:t>主讲教师</w:t>
      </w:r>
      <w:r>
        <w:rPr>
          <w:rFonts w:hint="eastAsia"/>
          <w:sz w:val="24"/>
        </w:rPr>
        <w:t>：</w:t>
      </w:r>
      <w:proofErr w:type="gramStart"/>
      <w:r>
        <w:rPr>
          <w:rFonts w:hint="eastAsia"/>
          <w:sz w:val="24"/>
        </w:rPr>
        <w:t>迟星飞</w:t>
      </w:r>
      <w:proofErr w:type="gramEnd"/>
      <w:r>
        <w:rPr>
          <w:sz w:val="24"/>
        </w:rPr>
        <w:t xml:space="preserve">   </w:t>
      </w:r>
      <w:r>
        <w:rPr>
          <w:rFonts w:ascii="黑体" w:eastAsia="黑体" w:hint="eastAsia"/>
          <w:sz w:val="24"/>
        </w:rPr>
        <w:t>职称</w:t>
      </w:r>
      <w:r>
        <w:rPr>
          <w:rFonts w:hint="eastAsia"/>
          <w:sz w:val="24"/>
        </w:rPr>
        <w:t>：讲师</w:t>
      </w:r>
    </w:p>
    <w:p w:rsidR="003076C6" w:rsidRDefault="003076C6" w:rsidP="003076C6">
      <w:pPr>
        <w:spacing w:line="360" w:lineRule="auto"/>
        <w:rPr>
          <w:sz w:val="24"/>
        </w:rPr>
      </w:pPr>
      <w:r>
        <w:rPr>
          <w:rFonts w:ascii="黑体" w:eastAsia="黑体" w:hint="eastAsia"/>
          <w:sz w:val="24"/>
        </w:rPr>
        <w:t>课程的目的、内容与要求：</w:t>
      </w:r>
    </w:p>
    <w:p w:rsidR="003076C6" w:rsidRDefault="003076C6" w:rsidP="003076C6">
      <w:pPr>
        <w:numPr>
          <w:ilvl w:val="0"/>
          <w:numId w:val="7"/>
        </w:numPr>
        <w:spacing w:line="360" w:lineRule="auto"/>
        <w:rPr>
          <w:sz w:val="24"/>
        </w:rPr>
      </w:pPr>
      <w:r>
        <w:rPr>
          <w:rFonts w:hint="eastAsia"/>
          <w:sz w:val="24"/>
        </w:rPr>
        <w:t>目的：通过本课程的学习，让大家能够基本了解中国篆刻艺术史，掌握篆刻的相关专业知识，并具备一定的动手能力。</w:t>
      </w:r>
    </w:p>
    <w:p w:rsidR="003076C6" w:rsidRDefault="003076C6" w:rsidP="003076C6">
      <w:pPr>
        <w:numPr>
          <w:ilvl w:val="0"/>
          <w:numId w:val="7"/>
        </w:numPr>
        <w:spacing w:line="360" w:lineRule="auto"/>
        <w:rPr>
          <w:sz w:val="24"/>
        </w:rPr>
      </w:pPr>
      <w:r>
        <w:rPr>
          <w:rFonts w:hint="eastAsia"/>
          <w:sz w:val="24"/>
        </w:rPr>
        <w:t>内容：（</w:t>
      </w:r>
      <w:r>
        <w:rPr>
          <w:sz w:val="24"/>
        </w:rPr>
        <w:t>1</w:t>
      </w:r>
      <w:r>
        <w:rPr>
          <w:rFonts w:hint="eastAsia"/>
          <w:sz w:val="24"/>
        </w:rPr>
        <w:t>）篆刻艺术简史的讲述和经典作品的赏析；</w:t>
      </w:r>
    </w:p>
    <w:p w:rsidR="003076C6" w:rsidRDefault="003076C6" w:rsidP="003076C6">
      <w:pPr>
        <w:spacing w:line="360" w:lineRule="auto"/>
        <w:ind w:firstLineChars="150" w:firstLine="360"/>
        <w:rPr>
          <w:sz w:val="24"/>
        </w:rPr>
      </w:pPr>
      <w:r>
        <w:rPr>
          <w:sz w:val="24"/>
        </w:rPr>
        <w:t xml:space="preserve">     </w:t>
      </w:r>
      <w:r>
        <w:rPr>
          <w:rFonts w:hint="eastAsia"/>
          <w:sz w:val="24"/>
        </w:rPr>
        <w:t>（</w:t>
      </w:r>
      <w:r>
        <w:rPr>
          <w:sz w:val="24"/>
        </w:rPr>
        <w:t>2</w:t>
      </w:r>
      <w:r>
        <w:rPr>
          <w:rFonts w:hint="eastAsia"/>
          <w:sz w:val="24"/>
        </w:rPr>
        <w:t>）篆刻基本知识；</w:t>
      </w:r>
    </w:p>
    <w:p w:rsidR="003076C6" w:rsidRDefault="003076C6" w:rsidP="003076C6">
      <w:pPr>
        <w:spacing w:line="360" w:lineRule="auto"/>
        <w:ind w:firstLineChars="150" w:firstLine="360"/>
        <w:rPr>
          <w:sz w:val="24"/>
        </w:rPr>
      </w:pPr>
      <w:r>
        <w:rPr>
          <w:sz w:val="24"/>
        </w:rPr>
        <w:t xml:space="preserve">     </w:t>
      </w:r>
      <w:r>
        <w:rPr>
          <w:rFonts w:hint="eastAsia"/>
          <w:sz w:val="24"/>
        </w:rPr>
        <w:t>（</w:t>
      </w:r>
      <w:r>
        <w:rPr>
          <w:sz w:val="24"/>
        </w:rPr>
        <w:t>3</w:t>
      </w:r>
      <w:r>
        <w:rPr>
          <w:rFonts w:hint="eastAsia"/>
          <w:sz w:val="24"/>
        </w:rPr>
        <w:t>）篆刻基本步骤示范；</w:t>
      </w:r>
    </w:p>
    <w:p w:rsidR="003076C6" w:rsidRDefault="003076C6" w:rsidP="003076C6">
      <w:pPr>
        <w:spacing w:line="360" w:lineRule="auto"/>
        <w:ind w:firstLineChars="150" w:firstLine="360"/>
        <w:rPr>
          <w:sz w:val="24"/>
        </w:rPr>
      </w:pPr>
      <w:r>
        <w:rPr>
          <w:sz w:val="24"/>
        </w:rPr>
        <w:t xml:space="preserve">     </w:t>
      </w:r>
      <w:r>
        <w:rPr>
          <w:rFonts w:hint="eastAsia"/>
          <w:sz w:val="24"/>
        </w:rPr>
        <w:t>（</w:t>
      </w:r>
      <w:r>
        <w:rPr>
          <w:sz w:val="24"/>
        </w:rPr>
        <w:t>4</w:t>
      </w:r>
      <w:r>
        <w:rPr>
          <w:rFonts w:hint="eastAsia"/>
          <w:sz w:val="24"/>
        </w:rPr>
        <w:t>）指导学生的实际操作，点评学生作品；</w:t>
      </w:r>
    </w:p>
    <w:p w:rsidR="003076C6" w:rsidRDefault="003076C6" w:rsidP="003076C6">
      <w:pPr>
        <w:spacing w:line="360" w:lineRule="auto"/>
        <w:ind w:firstLineChars="150" w:firstLine="360"/>
        <w:rPr>
          <w:sz w:val="24"/>
        </w:rPr>
      </w:pPr>
      <w:r>
        <w:rPr>
          <w:sz w:val="24"/>
        </w:rPr>
        <w:t xml:space="preserve">     </w:t>
      </w:r>
      <w:r>
        <w:rPr>
          <w:rFonts w:hint="eastAsia"/>
          <w:sz w:val="24"/>
        </w:rPr>
        <w:t>（</w:t>
      </w:r>
      <w:r>
        <w:rPr>
          <w:sz w:val="24"/>
        </w:rPr>
        <w:t>5</w:t>
      </w:r>
      <w:r>
        <w:rPr>
          <w:rFonts w:hint="eastAsia"/>
          <w:sz w:val="24"/>
        </w:rPr>
        <w:t>）其它相关内容的学习，如选择石材、拓制边款等。</w:t>
      </w:r>
    </w:p>
    <w:p w:rsidR="003076C6" w:rsidRDefault="003076C6" w:rsidP="003076C6">
      <w:pPr>
        <w:spacing w:line="360" w:lineRule="auto"/>
        <w:rPr>
          <w:sz w:val="24"/>
        </w:rPr>
      </w:pPr>
      <w:r>
        <w:rPr>
          <w:sz w:val="24"/>
        </w:rPr>
        <w:t xml:space="preserve">3.  </w:t>
      </w:r>
      <w:r>
        <w:rPr>
          <w:rFonts w:hint="eastAsia"/>
          <w:sz w:val="24"/>
        </w:rPr>
        <w:t>要求：（</w:t>
      </w:r>
      <w:r>
        <w:rPr>
          <w:sz w:val="24"/>
        </w:rPr>
        <w:t>1</w:t>
      </w:r>
      <w:r>
        <w:rPr>
          <w:rFonts w:hint="eastAsia"/>
          <w:sz w:val="24"/>
        </w:rPr>
        <w:t>）学习工具和书籍的准备；</w:t>
      </w:r>
    </w:p>
    <w:p w:rsidR="003076C6" w:rsidRDefault="003076C6" w:rsidP="003076C6">
      <w:pPr>
        <w:spacing w:line="360" w:lineRule="auto"/>
        <w:rPr>
          <w:sz w:val="24"/>
        </w:rPr>
      </w:pPr>
      <w:r>
        <w:rPr>
          <w:sz w:val="24"/>
        </w:rPr>
        <w:t xml:space="preserve">        </w:t>
      </w:r>
      <w:r>
        <w:rPr>
          <w:rFonts w:hint="eastAsia"/>
          <w:sz w:val="24"/>
        </w:rPr>
        <w:t>（</w:t>
      </w:r>
      <w:r>
        <w:rPr>
          <w:sz w:val="24"/>
        </w:rPr>
        <w:t>2</w:t>
      </w:r>
      <w:r>
        <w:rPr>
          <w:rFonts w:hint="eastAsia"/>
          <w:sz w:val="24"/>
        </w:rPr>
        <w:t>）掌握基本的专业知识；</w:t>
      </w:r>
    </w:p>
    <w:p w:rsidR="003076C6" w:rsidRPr="00E22D4E" w:rsidRDefault="003076C6" w:rsidP="003076C6">
      <w:pPr>
        <w:spacing w:line="360" w:lineRule="auto"/>
        <w:rPr>
          <w:sz w:val="24"/>
        </w:rPr>
      </w:pPr>
      <w:r>
        <w:rPr>
          <w:sz w:val="24"/>
        </w:rPr>
        <w:t xml:space="preserve">        </w:t>
      </w:r>
      <w:r>
        <w:rPr>
          <w:rFonts w:hint="eastAsia"/>
          <w:sz w:val="24"/>
        </w:rPr>
        <w:t>（</w:t>
      </w:r>
      <w:r>
        <w:rPr>
          <w:sz w:val="24"/>
        </w:rPr>
        <w:t>3</w:t>
      </w:r>
      <w:r>
        <w:rPr>
          <w:rFonts w:hint="eastAsia"/>
          <w:sz w:val="24"/>
        </w:rPr>
        <w:t>）提高实际操作能力。</w:t>
      </w:r>
    </w:p>
    <w:p w:rsidR="003076C6" w:rsidRDefault="003076C6" w:rsidP="003076C6">
      <w:pPr>
        <w:spacing w:line="360" w:lineRule="auto"/>
        <w:rPr>
          <w:sz w:val="24"/>
        </w:rPr>
      </w:pPr>
      <w:r>
        <w:rPr>
          <w:rFonts w:ascii="黑体" w:eastAsia="黑体" w:hint="eastAsia"/>
          <w:sz w:val="24"/>
        </w:rPr>
        <w:t>推荐参考书</w:t>
      </w:r>
      <w:r>
        <w:rPr>
          <w:rFonts w:hint="eastAsia"/>
          <w:sz w:val="24"/>
        </w:rPr>
        <w:t>：</w:t>
      </w:r>
    </w:p>
    <w:p w:rsidR="003076C6" w:rsidRDefault="003076C6" w:rsidP="003076C6">
      <w:pPr>
        <w:spacing w:line="360" w:lineRule="auto"/>
        <w:rPr>
          <w:sz w:val="24"/>
        </w:rPr>
      </w:pPr>
      <w:r>
        <w:rPr>
          <w:sz w:val="24"/>
        </w:rPr>
        <w:t>1.</w:t>
      </w:r>
      <w:r>
        <w:rPr>
          <w:rFonts w:hint="eastAsia"/>
          <w:sz w:val="24"/>
        </w:rPr>
        <w:t>《篆刻学》</w:t>
      </w:r>
      <w:r>
        <w:rPr>
          <w:sz w:val="24"/>
        </w:rPr>
        <w:t xml:space="preserve">   </w:t>
      </w:r>
      <w:proofErr w:type="gramStart"/>
      <w:r>
        <w:rPr>
          <w:rFonts w:hint="eastAsia"/>
          <w:sz w:val="24"/>
        </w:rPr>
        <w:t>邓</w:t>
      </w:r>
      <w:proofErr w:type="gramEnd"/>
      <w:r>
        <w:rPr>
          <w:rFonts w:hint="eastAsia"/>
          <w:sz w:val="24"/>
        </w:rPr>
        <w:t>散木</w:t>
      </w:r>
      <w:r>
        <w:rPr>
          <w:sz w:val="24"/>
        </w:rPr>
        <w:t xml:space="preserve"> </w:t>
      </w:r>
      <w:r>
        <w:rPr>
          <w:rFonts w:hint="eastAsia"/>
          <w:sz w:val="24"/>
        </w:rPr>
        <w:t>著</w:t>
      </w:r>
      <w:r>
        <w:rPr>
          <w:sz w:val="24"/>
        </w:rPr>
        <w:t xml:space="preserve">  </w:t>
      </w:r>
      <w:r>
        <w:rPr>
          <w:rFonts w:hint="eastAsia"/>
          <w:sz w:val="24"/>
        </w:rPr>
        <w:t>人民美术出版社</w:t>
      </w:r>
      <w:r>
        <w:rPr>
          <w:sz w:val="24"/>
        </w:rPr>
        <w:t xml:space="preserve"> 1979</w:t>
      </w:r>
      <w:r>
        <w:rPr>
          <w:rFonts w:hint="eastAsia"/>
          <w:sz w:val="24"/>
        </w:rPr>
        <w:t>年</w:t>
      </w:r>
    </w:p>
    <w:p w:rsidR="003076C6" w:rsidRPr="00E22D4E" w:rsidRDefault="003076C6" w:rsidP="003076C6">
      <w:pPr>
        <w:spacing w:line="360" w:lineRule="auto"/>
        <w:rPr>
          <w:sz w:val="24"/>
        </w:rPr>
      </w:pPr>
      <w:r>
        <w:rPr>
          <w:sz w:val="24"/>
        </w:rPr>
        <w:t>2.</w:t>
      </w:r>
      <w:r>
        <w:rPr>
          <w:rFonts w:hint="eastAsia"/>
          <w:sz w:val="24"/>
        </w:rPr>
        <w:t>《篆刻字典》</w:t>
      </w:r>
      <w:r>
        <w:rPr>
          <w:sz w:val="24"/>
        </w:rPr>
        <w:t xml:space="preserve">  </w:t>
      </w:r>
      <w:r>
        <w:rPr>
          <w:rFonts w:hint="eastAsia"/>
          <w:sz w:val="24"/>
        </w:rPr>
        <w:t>中西庚南（日）</w:t>
      </w:r>
      <w:r>
        <w:rPr>
          <w:sz w:val="24"/>
        </w:rPr>
        <w:t xml:space="preserve"> </w:t>
      </w:r>
      <w:r>
        <w:rPr>
          <w:rFonts w:hint="eastAsia"/>
          <w:sz w:val="24"/>
        </w:rPr>
        <w:t>编</w:t>
      </w:r>
      <w:r>
        <w:rPr>
          <w:sz w:val="24"/>
        </w:rPr>
        <w:t xml:space="preserve">   </w:t>
      </w:r>
      <w:r>
        <w:rPr>
          <w:rFonts w:hint="eastAsia"/>
          <w:sz w:val="24"/>
        </w:rPr>
        <w:t>吉林文史出版社</w:t>
      </w:r>
      <w:r>
        <w:rPr>
          <w:sz w:val="24"/>
        </w:rPr>
        <w:t xml:space="preserve"> 1988</w:t>
      </w:r>
      <w:r>
        <w:rPr>
          <w:rFonts w:hint="eastAsia"/>
          <w:sz w:val="24"/>
        </w:rPr>
        <w:t>年</w:t>
      </w:r>
    </w:p>
    <w:p w:rsidR="003076C6" w:rsidRDefault="003076C6" w:rsidP="003076C6">
      <w:pPr>
        <w:rPr>
          <w:sz w:val="28"/>
          <w:szCs w:val="28"/>
        </w:rPr>
      </w:pPr>
    </w:p>
    <w:p w:rsidR="003076C6" w:rsidRDefault="003076C6" w:rsidP="003076C6">
      <w:pPr>
        <w:jc w:val="center"/>
        <w:rPr>
          <w:b/>
          <w:sz w:val="32"/>
          <w:szCs w:val="32"/>
        </w:rPr>
      </w:pPr>
      <w:r>
        <w:rPr>
          <w:rFonts w:hint="eastAsia"/>
          <w:b/>
          <w:sz w:val="32"/>
          <w:szCs w:val="32"/>
        </w:rPr>
        <w:t>商业摄影课程简介</w:t>
      </w:r>
    </w:p>
    <w:p w:rsidR="003076C6" w:rsidRDefault="003076C6" w:rsidP="003076C6">
      <w:pPr>
        <w:spacing w:line="360" w:lineRule="auto"/>
        <w:rPr>
          <w:sz w:val="24"/>
        </w:rPr>
      </w:pPr>
      <w:r>
        <w:rPr>
          <w:rFonts w:ascii="黑体" w:eastAsia="黑体" w:hint="eastAsia"/>
          <w:sz w:val="24"/>
        </w:rPr>
        <w:t>课程代码</w:t>
      </w:r>
      <w:r>
        <w:rPr>
          <w:rFonts w:hint="eastAsia"/>
          <w:sz w:val="24"/>
        </w:rPr>
        <w:t>：</w:t>
      </w:r>
      <w:r>
        <w:rPr>
          <w:rFonts w:hint="eastAsia"/>
          <w:sz w:val="24"/>
        </w:rPr>
        <w:t xml:space="preserve">1502049  </w:t>
      </w:r>
      <w:r>
        <w:rPr>
          <w:rFonts w:ascii="黑体" w:eastAsia="黑体" w:hint="eastAsia"/>
          <w:sz w:val="24"/>
        </w:rPr>
        <w:t>课程名称</w:t>
      </w:r>
      <w:r>
        <w:rPr>
          <w:rFonts w:hint="eastAsia"/>
          <w:sz w:val="24"/>
        </w:rPr>
        <w:t>：《商业摄影》（</w:t>
      </w:r>
      <w:r>
        <w:rPr>
          <w:rFonts w:ascii="微软雅黑" w:eastAsia="微软雅黑" w:hAnsi="微软雅黑" w:cs="微软雅黑"/>
          <w:color w:val="000000"/>
          <w:sz w:val="19"/>
          <w:szCs w:val="19"/>
        </w:rPr>
        <w:t>commercial photography</w:t>
      </w:r>
      <w:r>
        <w:rPr>
          <w:rFonts w:ascii="宋体" w:hAnsi="宋体" w:cs="宋体"/>
          <w:sz w:val="24"/>
        </w:rPr>
        <w:t xml:space="preserve"> </w:t>
      </w:r>
      <w:r>
        <w:rPr>
          <w:rFonts w:hint="eastAsia"/>
          <w:sz w:val="24"/>
        </w:rPr>
        <w:t>）</w:t>
      </w:r>
      <w:r>
        <w:rPr>
          <w:rFonts w:hint="eastAsia"/>
          <w:b/>
          <w:sz w:val="24"/>
        </w:rPr>
        <w:t>课时：</w:t>
      </w:r>
      <w:r>
        <w:rPr>
          <w:rFonts w:hint="eastAsia"/>
          <w:sz w:val="24"/>
        </w:rPr>
        <w:t xml:space="preserve">48 </w:t>
      </w:r>
    </w:p>
    <w:p w:rsidR="003076C6" w:rsidRDefault="003076C6" w:rsidP="003076C6">
      <w:pPr>
        <w:spacing w:line="360" w:lineRule="auto"/>
        <w:rPr>
          <w:sz w:val="24"/>
        </w:rPr>
      </w:pPr>
      <w:r>
        <w:rPr>
          <w:rFonts w:ascii="黑体" w:eastAsia="黑体" w:hint="eastAsia"/>
          <w:sz w:val="24"/>
        </w:rPr>
        <w:t>主讲教师</w:t>
      </w:r>
      <w:r>
        <w:rPr>
          <w:rFonts w:hint="eastAsia"/>
          <w:sz w:val="24"/>
        </w:rPr>
        <w:t>：侯海英</w:t>
      </w:r>
      <w:r>
        <w:rPr>
          <w:rFonts w:hint="eastAsia"/>
          <w:sz w:val="24"/>
        </w:rPr>
        <w:t xml:space="preserve">   </w:t>
      </w:r>
      <w:r>
        <w:rPr>
          <w:rFonts w:ascii="黑体" w:eastAsia="黑体" w:hint="eastAsia"/>
          <w:sz w:val="24"/>
        </w:rPr>
        <w:t>职称</w:t>
      </w:r>
      <w:r>
        <w:rPr>
          <w:rFonts w:hint="eastAsia"/>
          <w:sz w:val="24"/>
        </w:rPr>
        <w:t>：讲师</w:t>
      </w:r>
    </w:p>
    <w:p w:rsidR="003076C6" w:rsidRDefault="003076C6" w:rsidP="003076C6">
      <w:pPr>
        <w:spacing w:line="360" w:lineRule="auto"/>
        <w:rPr>
          <w:rFonts w:ascii="黑体" w:eastAsia="黑体"/>
          <w:sz w:val="24"/>
        </w:rPr>
      </w:pPr>
      <w:r>
        <w:rPr>
          <w:rFonts w:ascii="黑体" w:eastAsia="黑体" w:hint="eastAsia"/>
          <w:sz w:val="24"/>
        </w:rPr>
        <w:lastRenderedPageBreak/>
        <w:t>课程的目的、内容与要求：</w:t>
      </w:r>
    </w:p>
    <w:p w:rsidR="003076C6" w:rsidRDefault="003076C6" w:rsidP="003076C6">
      <w:pPr>
        <w:spacing w:line="360" w:lineRule="auto"/>
        <w:ind w:firstLineChars="200" w:firstLine="480"/>
        <w:rPr>
          <w:rFonts w:ascii="宋体" w:hAnsi="宋体" w:cs="宋体"/>
          <w:sz w:val="24"/>
        </w:rPr>
      </w:pPr>
      <w:r>
        <w:rPr>
          <w:rFonts w:ascii="宋体" w:hAnsi="宋体" w:cs="宋体" w:hint="eastAsia"/>
          <w:sz w:val="24"/>
        </w:rPr>
        <w:t>教学目的：</w:t>
      </w:r>
      <w:r>
        <w:rPr>
          <w:rFonts w:ascii="宋体" w:hAnsi="宋体" w:cs="宋体" w:hint="eastAsia"/>
          <w:color w:val="000000"/>
          <w:sz w:val="24"/>
        </w:rPr>
        <w:t>比较系统地掌握有关商业摄影必需的基础理论、基本知识，掌握摄影必要的基本技能、方法和相关技术，从而使学生具有利用摄影技能从事广告设计所需的实际工作和研究工作的初步能力，为学生未来的职业发展，成为一个社会需要的设计人才奠定良好的基础。</w:t>
      </w:r>
    </w:p>
    <w:p w:rsidR="003076C6" w:rsidRDefault="003076C6" w:rsidP="003076C6">
      <w:pPr>
        <w:spacing w:line="360" w:lineRule="auto"/>
        <w:ind w:firstLineChars="200" w:firstLine="480"/>
        <w:rPr>
          <w:rFonts w:ascii="宋体" w:hAnsi="宋体" w:cs="宋体"/>
          <w:sz w:val="24"/>
        </w:rPr>
      </w:pPr>
      <w:r>
        <w:rPr>
          <w:rFonts w:ascii="宋体" w:hAnsi="宋体" w:cs="宋体" w:hint="eastAsia"/>
          <w:sz w:val="24"/>
        </w:rPr>
        <w:t>教学内容与要求：</w:t>
      </w:r>
      <w:r>
        <w:rPr>
          <w:rFonts w:ascii="宋体" w:hAnsi="宋体" w:cs="宋体" w:hint="eastAsia"/>
          <w:color w:val="000000"/>
          <w:sz w:val="24"/>
        </w:rPr>
        <w:t>商业摄影更需要强化对学生实际技能的培养，本课程除了要进行摄影理论、商业摄影基础知识的讲授，还要理论结合实际进行大量的有针对性的“技能强化”训练，培养学生的摄影实践能力。</w:t>
      </w:r>
    </w:p>
    <w:p w:rsidR="003076C6" w:rsidRDefault="003076C6" w:rsidP="003076C6">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3076C6" w:rsidRDefault="003076C6" w:rsidP="003076C6">
      <w:pPr>
        <w:spacing w:line="360" w:lineRule="auto"/>
        <w:rPr>
          <w:sz w:val="24"/>
        </w:rPr>
      </w:pPr>
      <w:r>
        <w:rPr>
          <w:rFonts w:hint="eastAsia"/>
          <w:sz w:val="24"/>
        </w:rPr>
        <w:t>商业广告创意摄影教程（</w:t>
      </w:r>
      <w:r>
        <w:rPr>
          <w:rFonts w:hint="eastAsia"/>
          <w:sz w:val="24"/>
        </w:rPr>
        <w:t>New</w:t>
      </w:r>
      <w:r>
        <w:rPr>
          <w:rFonts w:hint="eastAsia"/>
          <w:sz w:val="24"/>
        </w:rPr>
        <w:t>新一版）</w:t>
      </w:r>
      <w:r>
        <w:rPr>
          <w:rFonts w:hint="eastAsia"/>
          <w:sz w:val="24"/>
        </w:rPr>
        <w:t>---</w:t>
      </w:r>
      <w:r>
        <w:rPr>
          <w:rFonts w:hint="eastAsia"/>
          <w:sz w:val="24"/>
        </w:rPr>
        <w:t>高等院校摄影摄像基础教材：上海人民美术出版社，</w:t>
      </w:r>
      <w:r>
        <w:rPr>
          <w:rFonts w:hint="eastAsia"/>
          <w:sz w:val="24"/>
        </w:rPr>
        <w:t>2015</w:t>
      </w:r>
    </w:p>
    <w:p w:rsidR="003076C6" w:rsidRDefault="003076C6" w:rsidP="003076C6">
      <w:pPr>
        <w:spacing w:line="360" w:lineRule="auto"/>
        <w:rPr>
          <w:sz w:val="24"/>
        </w:rPr>
      </w:pPr>
      <w:r>
        <w:rPr>
          <w:rFonts w:hint="eastAsia"/>
          <w:sz w:val="24"/>
        </w:rPr>
        <w:t>商业摄影实训教程（第二版）（国家级传媒类实验教学示范中心系列教材）：中国人民大学出版社，</w:t>
      </w:r>
      <w:r>
        <w:rPr>
          <w:rFonts w:hint="eastAsia"/>
          <w:sz w:val="24"/>
        </w:rPr>
        <w:t>2015.</w:t>
      </w:r>
    </w:p>
    <w:p w:rsidR="003076C6" w:rsidRDefault="003076C6" w:rsidP="003076C6">
      <w:pPr>
        <w:spacing w:line="360" w:lineRule="auto"/>
        <w:rPr>
          <w:sz w:val="24"/>
        </w:rPr>
      </w:pPr>
      <w:proofErr w:type="gramStart"/>
      <w:r>
        <w:rPr>
          <w:rFonts w:hint="eastAsia"/>
          <w:sz w:val="24"/>
        </w:rPr>
        <w:t>韩丛耀</w:t>
      </w:r>
      <w:proofErr w:type="gramEnd"/>
      <w:r>
        <w:rPr>
          <w:rFonts w:hint="eastAsia"/>
          <w:sz w:val="24"/>
        </w:rPr>
        <w:t>.</w:t>
      </w:r>
      <w:r>
        <w:rPr>
          <w:rFonts w:hint="eastAsia"/>
          <w:sz w:val="24"/>
        </w:rPr>
        <w:t>图像：主题与构成</w:t>
      </w:r>
      <w:r>
        <w:rPr>
          <w:rFonts w:hint="eastAsia"/>
          <w:sz w:val="24"/>
        </w:rPr>
        <w:t>[M].</w:t>
      </w:r>
      <w:r>
        <w:rPr>
          <w:rFonts w:hint="eastAsia"/>
          <w:sz w:val="24"/>
        </w:rPr>
        <w:t>北京</w:t>
      </w:r>
      <w:r>
        <w:rPr>
          <w:rFonts w:hint="eastAsia"/>
          <w:sz w:val="24"/>
        </w:rPr>
        <w:t>: </w:t>
      </w:r>
      <w:r>
        <w:rPr>
          <w:rFonts w:hint="eastAsia"/>
          <w:sz w:val="24"/>
        </w:rPr>
        <w:t>北京大学出版社</w:t>
      </w:r>
      <w:r>
        <w:rPr>
          <w:rFonts w:hint="eastAsia"/>
          <w:sz w:val="24"/>
        </w:rPr>
        <w:t>, 2010.</w:t>
      </w:r>
    </w:p>
    <w:p w:rsidR="003076C6" w:rsidRDefault="003076C6" w:rsidP="003076C6">
      <w:pPr>
        <w:spacing w:line="360" w:lineRule="auto"/>
        <w:rPr>
          <w:sz w:val="24"/>
        </w:rPr>
      </w:pPr>
      <w:r>
        <w:rPr>
          <w:rFonts w:hint="eastAsia"/>
          <w:sz w:val="24"/>
        </w:rPr>
        <w:t>宿志刚，苏丹编著</w:t>
      </w:r>
      <w:r>
        <w:rPr>
          <w:rFonts w:hint="eastAsia"/>
          <w:sz w:val="24"/>
        </w:rPr>
        <w:t>.</w:t>
      </w:r>
      <w:r>
        <w:rPr>
          <w:rFonts w:hint="eastAsia"/>
          <w:sz w:val="24"/>
        </w:rPr>
        <w:t>光影的诗篇</w:t>
      </w:r>
      <w:r>
        <w:rPr>
          <w:rFonts w:hint="eastAsia"/>
          <w:sz w:val="24"/>
        </w:rPr>
        <w:t>[M].</w:t>
      </w:r>
      <w:r>
        <w:rPr>
          <w:rFonts w:hint="eastAsia"/>
          <w:sz w:val="24"/>
        </w:rPr>
        <w:t>北京</w:t>
      </w:r>
      <w:r>
        <w:rPr>
          <w:rFonts w:hint="eastAsia"/>
          <w:sz w:val="24"/>
        </w:rPr>
        <w:t>:</w:t>
      </w:r>
      <w:r>
        <w:rPr>
          <w:rFonts w:hint="eastAsia"/>
          <w:sz w:val="24"/>
        </w:rPr>
        <w:t>北京师范大学出版社</w:t>
      </w:r>
      <w:r>
        <w:rPr>
          <w:rFonts w:hint="eastAsia"/>
          <w:sz w:val="24"/>
        </w:rPr>
        <w:t>, 2011 </w:t>
      </w:r>
    </w:p>
    <w:p w:rsidR="003076C6" w:rsidRDefault="003076C6" w:rsidP="003076C6">
      <w:pPr>
        <w:rPr>
          <w:sz w:val="28"/>
          <w:szCs w:val="28"/>
        </w:rPr>
      </w:pPr>
    </w:p>
    <w:p w:rsidR="003076C6" w:rsidRDefault="003076C6" w:rsidP="003076C6">
      <w:pPr>
        <w:jc w:val="center"/>
        <w:rPr>
          <w:b/>
          <w:sz w:val="32"/>
          <w:szCs w:val="32"/>
        </w:rPr>
      </w:pPr>
      <w:r>
        <w:rPr>
          <w:rFonts w:hint="eastAsia"/>
          <w:b/>
          <w:sz w:val="32"/>
          <w:szCs w:val="32"/>
        </w:rPr>
        <w:t>书法课程简介</w:t>
      </w:r>
    </w:p>
    <w:p w:rsidR="003076C6" w:rsidRDefault="003076C6" w:rsidP="003076C6">
      <w:pPr>
        <w:spacing w:line="360" w:lineRule="auto"/>
        <w:rPr>
          <w:sz w:val="24"/>
        </w:rPr>
      </w:pPr>
      <w:r>
        <w:rPr>
          <w:rFonts w:ascii="黑体" w:eastAsia="黑体" w:hint="eastAsia"/>
          <w:sz w:val="24"/>
        </w:rPr>
        <w:t>课程代码</w:t>
      </w:r>
      <w:r>
        <w:rPr>
          <w:rFonts w:hint="eastAsia"/>
          <w:sz w:val="24"/>
        </w:rPr>
        <w:t>：</w:t>
      </w:r>
      <w:r>
        <w:rPr>
          <w:rFonts w:hint="eastAsia"/>
          <w:sz w:val="24"/>
        </w:rPr>
        <w:t>1504028</w:t>
      </w:r>
      <w:r>
        <w:rPr>
          <w:rFonts w:ascii="黑体" w:eastAsia="黑体" w:hint="eastAsia"/>
          <w:sz w:val="24"/>
        </w:rPr>
        <w:t>课程名称</w:t>
      </w:r>
      <w:r>
        <w:rPr>
          <w:rFonts w:hint="eastAsia"/>
          <w:sz w:val="24"/>
        </w:rPr>
        <w:t>：《书法》（</w:t>
      </w:r>
      <w:r>
        <w:rPr>
          <w:rFonts w:hint="eastAsia"/>
          <w:sz w:val="24"/>
        </w:rPr>
        <w:t>Calligraphy</w:t>
      </w:r>
      <w:r>
        <w:rPr>
          <w:rFonts w:hint="eastAsia"/>
          <w:sz w:val="24"/>
        </w:rPr>
        <w:t>）</w:t>
      </w:r>
      <w:r>
        <w:rPr>
          <w:rFonts w:hint="eastAsia"/>
          <w:b/>
          <w:sz w:val="24"/>
        </w:rPr>
        <w:t>课时：</w:t>
      </w:r>
      <w:r>
        <w:rPr>
          <w:rFonts w:hint="eastAsia"/>
          <w:sz w:val="24"/>
        </w:rPr>
        <w:t>30</w:t>
      </w:r>
    </w:p>
    <w:p w:rsidR="003076C6" w:rsidRDefault="003076C6" w:rsidP="003076C6">
      <w:pPr>
        <w:spacing w:line="360" w:lineRule="auto"/>
        <w:rPr>
          <w:sz w:val="24"/>
        </w:rPr>
      </w:pPr>
      <w:r>
        <w:rPr>
          <w:rFonts w:ascii="黑体" w:eastAsia="黑体" w:hint="eastAsia"/>
          <w:sz w:val="24"/>
        </w:rPr>
        <w:t>主讲教师</w:t>
      </w:r>
      <w:r>
        <w:rPr>
          <w:rFonts w:hint="eastAsia"/>
          <w:sz w:val="24"/>
        </w:rPr>
        <w:t>：刘兆彬</w:t>
      </w:r>
      <w:r>
        <w:rPr>
          <w:rFonts w:hint="eastAsia"/>
          <w:sz w:val="24"/>
        </w:rPr>
        <w:t xml:space="preserve">  </w:t>
      </w:r>
      <w:r>
        <w:rPr>
          <w:rFonts w:ascii="黑体" w:eastAsia="黑体" w:hint="eastAsia"/>
          <w:sz w:val="24"/>
        </w:rPr>
        <w:t>职称</w:t>
      </w:r>
      <w:r>
        <w:rPr>
          <w:rFonts w:hint="eastAsia"/>
          <w:sz w:val="24"/>
        </w:rPr>
        <w:t>：讲师</w:t>
      </w:r>
    </w:p>
    <w:p w:rsidR="003076C6" w:rsidRDefault="003076C6" w:rsidP="003076C6">
      <w:pPr>
        <w:spacing w:line="360" w:lineRule="auto"/>
        <w:rPr>
          <w:sz w:val="24"/>
        </w:rPr>
      </w:pPr>
      <w:r>
        <w:rPr>
          <w:rFonts w:ascii="黑体" w:eastAsia="黑体" w:hint="eastAsia"/>
          <w:sz w:val="24"/>
        </w:rPr>
        <w:t>课程的目的、内容与要求：</w:t>
      </w:r>
    </w:p>
    <w:p w:rsidR="003076C6" w:rsidRDefault="003076C6" w:rsidP="003076C6">
      <w:pPr>
        <w:spacing w:line="360" w:lineRule="auto"/>
        <w:ind w:firstLineChars="200" w:firstLine="480"/>
        <w:rPr>
          <w:sz w:val="24"/>
        </w:rPr>
      </w:pPr>
      <w:r>
        <w:rPr>
          <w:rFonts w:hint="eastAsia"/>
          <w:sz w:val="24"/>
        </w:rPr>
        <w:t>书法课讲授书法基本技法、基本理论，采用理论与实践相结合的方式，提高学生的书写水平和书法认识。学习的重点，是执笔法、运笔法、各种书体之间的笔法历史演变等问题，涉及楷行</w:t>
      </w:r>
      <w:proofErr w:type="gramStart"/>
      <w:r>
        <w:rPr>
          <w:rFonts w:hint="eastAsia"/>
          <w:sz w:val="24"/>
        </w:rPr>
        <w:t>篆隶草五体</w:t>
      </w:r>
      <w:proofErr w:type="gramEnd"/>
      <w:r>
        <w:rPr>
          <w:rFonts w:hint="eastAsia"/>
          <w:sz w:val="24"/>
        </w:rPr>
        <w:t>书法，教学内容全面。</w:t>
      </w:r>
    </w:p>
    <w:p w:rsidR="003076C6" w:rsidRDefault="003076C6" w:rsidP="003076C6">
      <w:pPr>
        <w:spacing w:line="360" w:lineRule="auto"/>
        <w:rPr>
          <w:sz w:val="24"/>
        </w:rPr>
      </w:pPr>
      <w:r>
        <w:rPr>
          <w:rFonts w:ascii="黑体" w:eastAsia="黑体" w:hint="eastAsia"/>
          <w:sz w:val="24"/>
        </w:rPr>
        <w:t>推荐参考书</w:t>
      </w:r>
      <w:r>
        <w:rPr>
          <w:rFonts w:hint="eastAsia"/>
          <w:sz w:val="24"/>
        </w:rPr>
        <w:t>：</w:t>
      </w:r>
    </w:p>
    <w:p w:rsidR="003076C6" w:rsidRDefault="003076C6" w:rsidP="003076C6">
      <w:pPr>
        <w:rPr>
          <w:sz w:val="28"/>
          <w:szCs w:val="28"/>
        </w:rPr>
      </w:pPr>
      <w:r>
        <w:rPr>
          <w:rFonts w:hint="eastAsia"/>
          <w:sz w:val="28"/>
          <w:szCs w:val="28"/>
        </w:rPr>
        <w:t>刘兆彬《书法新论》，山东人民出版社</w:t>
      </w:r>
      <w:r>
        <w:rPr>
          <w:rFonts w:hint="eastAsia"/>
          <w:sz w:val="28"/>
          <w:szCs w:val="28"/>
        </w:rPr>
        <w:t>2015</w:t>
      </w:r>
      <w:r>
        <w:rPr>
          <w:rFonts w:hint="eastAsia"/>
          <w:sz w:val="28"/>
          <w:szCs w:val="28"/>
        </w:rPr>
        <w:t>年版。</w:t>
      </w:r>
    </w:p>
    <w:p w:rsidR="003076C6" w:rsidRDefault="003076C6" w:rsidP="003076C6">
      <w:pPr>
        <w:rPr>
          <w:sz w:val="28"/>
          <w:szCs w:val="28"/>
        </w:rPr>
      </w:pPr>
    </w:p>
    <w:p w:rsidR="003076C6" w:rsidRPr="00CF7270" w:rsidRDefault="003076C6" w:rsidP="003076C6">
      <w:pPr>
        <w:spacing w:line="360" w:lineRule="auto"/>
        <w:jc w:val="center"/>
        <w:rPr>
          <w:b/>
          <w:sz w:val="24"/>
        </w:rPr>
      </w:pPr>
      <w:r>
        <w:rPr>
          <w:rFonts w:hint="eastAsia"/>
          <w:b/>
          <w:sz w:val="24"/>
        </w:rPr>
        <w:t>写意人物画</w:t>
      </w:r>
      <w:r w:rsidRPr="00CF7270">
        <w:rPr>
          <w:rFonts w:hint="eastAsia"/>
          <w:b/>
          <w:sz w:val="24"/>
        </w:rPr>
        <w:t>课程简介</w:t>
      </w:r>
    </w:p>
    <w:p w:rsidR="003076C6" w:rsidRPr="00CF7270" w:rsidRDefault="003076C6" w:rsidP="003076C6">
      <w:pPr>
        <w:spacing w:line="360" w:lineRule="auto"/>
        <w:rPr>
          <w:rFonts w:ascii="宋体" w:cs="宋体"/>
          <w:sz w:val="24"/>
        </w:rPr>
      </w:pPr>
      <w:r w:rsidRPr="00CF7270">
        <w:rPr>
          <w:rFonts w:ascii="黑体" w:eastAsia="黑体" w:hint="eastAsia"/>
          <w:sz w:val="24"/>
        </w:rPr>
        <w:t>课程代码</w:t>
      </w:r>
      <w:r w:rsidRPr="00CF7270">
        <w:rPr>
          <w:rFonts w:hint="eastAsia"/>
          <w:sz w:val="24"/>
        </w:rPr>
        <w:t>：</w:t>
      </w:r>
      <w:r w:rsidRPr="00CF7270">
        <w:rPr>
          <w:sz w:val="24"/>
        </w:rPr>
        <w:t xml:space="preserve">1513078  </w:t>
      </w:r>
      <w:r w:rsidRPr="00CF7270">
        <w:rPr>
          <w:rFonts w:ascii="黑体" w:eastAsia="黑体" w:hint="eastAsia"/>
          <w:sz w:val="24"/>
        </w:rPr>
        <w:t>课程名称</w:t>
      </w:r>
      <w:r w:rsidRPr="00CF7270">
        <w:rPr>
          <w:rFonts w:hint="eastAsia"/>
          <w:sz w:val="24"/>
        </w:rPr>
        <w:t>：《写意人物画》（</w:t>
      </w:r>
      <w:r w:rsidRPr="00CF7270">
        <w:rPr>
          <w:rFonts w:ascii="Tahoma" w:hAnsi="Tahoma" w:cs="Tahoma"/>
          <w:color w:val="000000"/>
          <w:sz w:val="24"/>
          <w:shd w:val="clear" w:color="auto" w:fill="FFFFFF"/>
        </w:rPr>
        <w:t>freehand figure painting</w:t>
      </w:r>
      <w:r w:rsidRPr="00CF7270">
        <w:rPr>
          <w:rFonts w:hint="eastAsia"/>
          <w:sz w:val="24"/>
        </w:rPr>
        <w:t>）</w:t>
      </w:r>
      <w:r w:rsidRPr="00CF7270">
        <w:rPr>
          <w:rFonts w:hint="eastAsia"/>
          <w:b/>
          <w:sz w:val="24"/>
        </w:rPr>
        <w:t>课</w:t>
      </w:r>
      <w:r w:rsidRPr="00CF7270">
        <w:rPr>
          <w:rFonts w:hint="eastAsia"/>
          <w:b/>
          <w:sz w:val="24"/>
        </w:rPr>
        <w:lastRenderedPageBreak/>
        <w:t>时：</w:t>
      </w:r>
      <w:r w:rsidRPr="00CF7270">
        <w:rPr>
          <w:sz w:val="24"/>
        </w:rPr>
        <w:t>64</w:t>
      </w:r>
    </w:p>
    <w:p w:rsidR="003076C6" w:rsidRPr="00CF7270" w:rsidRDefault="003076C6" w:rsidP="003076C6">
      <w:pPr>
        <w:spacing w:line="360" w:lineRule="auto"/>
        <w:rPr>
          <w:sz w:val="24"/>
        </w:rPr>
      </w:pPr>
      <w:r w:rsidRPr="00CF7270">
        <w:rPr>
          <w:rFonts w:ascii="黑体" w:eastAsia="黑体" w:hint="eastAsia"/>
          <w:sz w:val="24"/>
        </w:rPr>
        <w:t>主讲教师</w:t>
      </w:r>
      <w:r w:rsidRPr="00CF7270">
        <w:rPr>
          <w:rFonts w:hint="eastAsia"/>
          <w:sz w:val="24"/>
        </w:rPr>
        <w:t>：</w:t>
      </w:r>
      <w:proofErr w:type="gramStart"/>
      <w:r w:rsidRPr="00CF7270">
        <w:rPr>
          <w:rFonts w:hint="eastAsia"/>
          <w:sz w:val="24"/>
        </w:rPr>
        <w:t>杨德永</w:t>
      </w:r>
      <w:proofErr w:type="gramEnd"/>
      <w:r w:rsidRPr="00CF7270">
        <w:rPr>
          <w:sz w:val="24"/>
        </w:rPr>
        <w:t xml:space="preserve">  </w:t>
      </w:r>
      <w:r>
        <w:rPr>
          <w:rFonts w:hint="eastAsia"/>
          <w:sz w:val="24"/>
        </w:rPr>
        <w:t xml:space="preserve"> </w:t>
      </w:r>
      <w:r w:rsidRPr="00CF7270">
        <w:rPr>
          <w:rFonts w:ascii="黑体" w:eastAsia="黑体" w:hint="eastAsia"/>
          <w:sz w:val="24"/>
        </w:rPr>
        <w:t>职称</w:t>
      </w:r>
      <w:r w:rsidRPr="00CF7270">
        <w:rPr>
          <w:rFonts w:hint="eastAsia"/>
          <w:sz w:val="24"/>
        </w:rPr>
        <w:t>：讲师</w:t>
      </w:r>
    </w:p>
    <w:p w:rsidR="003076C6" w:rsidRPr="00CF7270" w:rsidRDefault="003076C6" w:rsidP="003076C6">
      <w:pPr>
        <w:spacing w:line="360" w:lineRule="auto"/>
        <w:rPr>
          <w:rFonts w:ascii="黑体" w:eastAsia="黑体"/>
          <w:sz w:val="24"/>
        </w:rPr>
      </w:pPr>
      <w:r w:rsidRPr="00CF7270">
        <w:rPr>
          <w:rFonts w:ascii="黑体" w:eastAsia="黑体" w:hint="eastAsia"/>
          <w:sz w:val="24"/>
        </w:rPr>
        <w:t>课程的目的、内容与要求：</w:t>
      </w:r>
    </w:p>
    <w:p w:rsidR="003076C6" w:rsidRPr="00CF7270" w:rsidRDefault="003076C6" w:rsidP="003076C6">
      <w:pPr>
        <w:spacing w:line="360" w:lineRule="auto"/>
        <w:ind w:firstLineChars="200" w:firstLine="480"/>
        <w:rPr>
          <w:sz w:val="24"/>
        </w:rPr>
      </w:pPr>
      <w:r w:rsidRPr="00CF7270">
        <w:rPr>
          <w:rFonts w:hint="eastAsia"/>
          <w:sz w:val="24"/>
        </w:rPr>
        <w:t>教学目的：通过四个周的人物写生训练，将人物画的笔墨语言与造型特点深入领会，初步建立起个人的基本技法能力与语言特点，为今后的人物画创作提供必要的基础能力。</w:t>
      </w:r>
    </w:p>
    <w:p w:rsidR="003076C6" w:rsidRDefault="003076C6" w:rsidP="003076C6">
      <w:pPr>
        <w:spacing w:line="360" w:lineRule="auto"/>
        <w:ind w:firstLineChars="200" w:firstLine="480"/>
        <w:rPr>
          <w:sz w:val="24"/>
        </w:rPr>
      </w:pPr>
      <w:r w:rsidRPr="00CF7270">
        <w:rPr>
          <w:rFonts w:hint="eastAsia"/>
          <w:sz w:val="24"/>
        </w:rPr>
        <w:t>教学内容：</w:t>
      </w:r>
    </w:p>
    <w:p w:rsidR="003076C6" w:rsidRDefault="003076C6" w:rsidP="003076C6">
      <w:pPr>
        <w:numPr>
          <w:ilvl w:val="0"/>
          <w:numId w:val="8"/>
        </w:numPr>
        <w:spacing w:line="360" w:lineRule="auto"/>
        <w:rPr>
          <w:sz w:val="24"/>
        </w:rPr>
      </w:pPr>
      <w:r>
        <w:rPr>
          <w:rFonts w:hint="eastAsia"/>
          <w:sz w:val="24"/>
        </w:rPr>
        <w:t>写意人物画的演变历程</w:t>
      </w:r>
    </w:p>
    <w:p w:rsidR="003076C6" w:rsidRDefault="003076C6" w:rsidP="003076C6">
      <w:pPr>
        <w:numPr>
          <w:ilvl w:val="0"/>
          <w:numId w:val="8"/>
        </w:numPr>
        <w:spacing w:line="360" w:lineRule="auto"/>
        <w:rPr>
          <w:sz w:val="24"/>
        </w:rPr>
      </w:pPr>
      <w:r>
        <w:rPr>
          <w:rFonts w:hint="eastAsia"/>
          <w:sz w:val="24"/>
        </w:rPr>
        <w:t>写意人物画进入现当代以来的现状及代表人物</w:t>
      </w:r>
    </w:p>
    <w:p w:rsidR="003076C6" w:rsidRDefault="003076C6" w:rsidP="003076C6">
      <w:pPr>
        <w:numPr>
          <w:ilvl w:val="0"/>
          <w:numId w:val="8"/>
        </w:numPr>
        <w:spacing w:line="360" w:lineRule="auto"/>
        <w:rPr>
          <w:sz w:val="24"/>
        </w:rPr>
      </w:pPr>
      <w:r>
        <w:rPr>
          <w:rFonts w:hint="eastAsia"/>
          <w:sz w:val="24"/>
        </w:rPr>
        <w:t>人物画名家作品欣赏与技法语言解读</w:t>
      </w:r>
    </w:p>
    <w:p w:rsidR="003076C6" w:rsidRDefault="003076C6" w:rsidP="003076C6">
      <w:pPr>
        <w:numPr>
          <w:ilvl w:val="0"/>
          <w:numId w:val="8"/>
        </w:numPr>
        <w:spacing w:line="360" w:lineRule="auto"/>
        <w:rPr>
          <w:sz w:val="24"/>
        </w:rPr>
      </w:pPr>
      <w:r>
        <w:rPr>
          <w:rFonts w:hint="eastAsia"/>
          <w:sz w:val="24"/>
        </w:rPr>
        <w:t>写意人物画的语言特点与写生的注意事项</w:t>
      </w:r>
    </w:p>
    <w:p w:rsidR="003076C6" w:rsidRDefault="003076C6" w:rsidP="003076C6">
      <w:pPr>
        <w:numPr>
          <w:ilvl w:val="0"/>
          <w:numId w:val="8"/>
        </w:numPr>
        <w:spacing w:line="360" w:lineRule="auto"/>
        <w:rPr>
          <w:sz w:val="24"/>
        </w:rPr>
      </w:pPr>
      <w:r>
        <w:rPr>
          <w:rFonts w:hint="eastAsia"/>
          <w:sz w:val="24"/>
        </w:rPr>
        <w:t>人物画写生课堂训练</w:t>
      </w:r>
    </w:p>
    <w:p w:rsidR="003076C6" w:rsidRDefault="003076C6" w:rsidP="003076C6">
      <w:pPr>
        <w:numPr>
          <w:ilvl w:val="0"/>
          <w:numId w:val="8"/>
        </w:numPr>
        <w:spacing w:line="360" w:lineRule="auto"/>
        <w:rPr>
          <w:sz w:val="24"/>
        </w:rPr>
      </w:pPr>
      <w:r>
        <w:rPr>
          <w:rFonts w:hint="eastAsia"/>
          <w:sz w:val="24"/>
        </w:rPr>
        <w:t>人物画写生课堂示范</w:t>
      </w:r>
    </w:p>
    <w:p w:rsidR="003076C6" w:rsidRDefault="003076C6" w:rsidP="003076C6">
      <w:pPr>
        <w:numPr>
          <w:ilvl w:val="0"/>
          <w:numId w:val="8"/>
        </w:numPr>
        <w:spacing w:line="360" w:lineRule="auto"/>
        <w:rPr>
          <w:sz w:val="24"/>
        </w:rPr>
      </w:pPr>
      <w:r>
        <w:rPr>
          <w:rFonts w:hint="eastAsia"/>
          <w:sz w:val="24"/>
        </w:rPr>
        <w:t>人物画写生学生作品讲评</w:t>
      </w:r>
    </w:p>
    <w:p w:rsidR="003076C6" w:rsidRDefault="003076C6" w:rsidP="003076C6">
      <w:pPr>
        <w:spacing w:line="360" w:lineRule="auto"/>
        <w:ind w:firstLineChars="200" w:firstLine="480"/>
        <w:rPr>
          <w:sz w:val="24"/>
        </w:rPr>
      </w:pPr>
      <w:r>
        <w:rPr>
          <w:rFonts w:hint="eastAsia"/>
          <w:sz w:val="24"/>
        </w:rPr>
        <w:t>教学要求：</w:t>
      </w:r>
    </w:p>
    <w:p w:rsidR="003076C6" w:rsidRPr="00CF7270" w:rsidRDefault="003076C6" w:rsidP="003076C6">
      <w:pPr>
        <w:spacing w:line="360" w:lineRule="auto"/>
        <w:ind w:firstLineChars="200" w:firstLine="480"/>
        <w:rPr>
          <w:sz w:val="24"/>
        </w:rPr>
      </w:pPr>
      <w:r>
        <w:rPr>
          <w:rFonts w:hint="eastAsia"/>
          <w:sz w:val="24"/>
        </w:rPr>
        <w:t>学生具备一定的造型能力与驾驭笔墨的能力，具备一定的以线造型的能量，对中国画的笔墨技法有一定的认识并通过在写生中建立自己对人物造型和笔墨的一种感知能力和运用能力。</w:t>
      </w:r>
    </w:p>
    <w:p w:rsidR="003076C6" w:rsidRDefault="003076C6" w:rsidP="003076C6">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3076C6" w:rsidRPr="003E68EF" w:rsidRDefault="003076C6" w:rsidP="003076C6">
      <w:pPr>
        <w:spacing w:line="360" w:lineRule="auto"/>
        <w:rPr>
          <w:szCs w:val="21"/>
        </w:rPr>
      </w:pPr>
      <w:r w:rsidRPr="003E68EF">
        <w:rPr>
          <w:rFonts w:hint="eastAsia"/>
          <w:szCs w:val="21"/>
        </w:rPr>
        <w:t>《中国人物画通鉴》，上海书画出版社，卢辅圣主编</w:t>
      </w:r>
    </w:p>
    <w:p w:rsidR="003076C6" w:rsidRPr="003E68EF" w:rsidRDefault="003076C6" w:rsidP="003076C6">
      <w:pPr>
        <w:widowControl/>
        <w:wordWrap w:val="0"/>
        <w:spacing w:line="300" w:lineRule="auto"/>
        <w:jc w:val="left"/>
        <w:rPr>
          <w:color w:val="000000"/>
          <w:szCs w:val="21"/>
        </w:rPr>
      </w:pPr>
      <w:r w:rsidRPr="003E68EF">
        <w:rPr>
          <w:rFonts w:hAnsi="宋体" w:cs="宋体" w:hint="eastAsia"/>
          <w:color w:val="000000"/>
          <w:szCs w:val="21"/>
        </w:rPr>
        <w:t>《水墨人物画教程》</w:t>
      </w:r>
      <w:r w:rsidRPr="003E68EF">
        <w:rPr>
          <w:color w:val="000000"/>
          <w:szCs w:val="21"/>
        </w:rPr>
        <w:t xml:space="preserve">                   </w:t>
      </w:r>
      <w:proofErr w:type="gramStart"/>
      <w:r w:rsidRPr="003E68EF">
        <w:rPr>
          <w:rFonts w:hAnsi="宋体" w:cs="宋体" w:hint="eastAsia"/>
          <w:color w:val="000000"/>
          <w:szCs w:val="21"/>
        </w:rPr>
        <w:t>冯</w:t>
      </w:r>
      <w:proofErr w:type="gramEnd"/>
      <w:r w:rsidRPr="003E68EF">
        <w:rPr>
          <w:color w:val="000000"/>
          <w:szCs w:val="21"/>
        </w:rPr>
        <w:t xml:space="preserve">  </w:t>
      </w:r>
      <w:r w:rsidRPr="003E68EF">
        <w:rPr>
          <w:rFonts w:hAnsi="宋体" w:cs="宋体" w:hint="eastAsia"/>
          <w:color w:val="000000"/>
          <w:szCs w:val="21"/>
        </w:rPr>
        <w:t>远著</w:t>
      </w:r>
      <w:r w:rsidRPr="003E68EF">
        <w:rPr>
          <w:color w:val="000000"/>
          <w:szCs w:val="21"/>
        </w:rPr>
        <w:t xml:space="preserve">         </w:t>
      </w:r>
      <w:r w:rsidRPr="003E68EF">
        <w:rPr>
          <w:rFonts w:hAnsi="宋体" w:cs="宋体" w:hint="eastAsia"/>
          <w:color w:val="000000"/>
          <w:szCs w:val="21"/>
        </w:rPr>
        <w:t>天津人民美术出版社</w:t>
      </w:r>
      <w:r w:rsidRPr="003E68EF">
        <w:rPr>
          <w:rFonts w:hAnsi="宋体" w:cs="宋体"/>
          <w:color w:val="000000"/>
          <w:szCs w:val="21"/>
        </w:rPr>
        <w:t>    </w:t>
      </w:r>
      <w:r w:rsidRPr="003E68EF">
        <w:rPr>
          <w:rFonts w:hAnsi="宋体" w:cs="宋体"/>
          <w:color w:val="000000"/>
          <w:szCs w:val="21"/>
        </w:rPr>
        <w:t xml:space="preserve"> </w:t>
      </w:r>
      <w:r w:rsidRPr="003E68EF">
        <w:rPr>
          <w:color w:val="000000"/>
          <w:szCs w:val="21"/>
        </w:rPr>
        <w:t>1996</w:t>
      </w:r>
    </w:p>
    <w:p w:rsidR="003076C6" w:rsidRPr="003E68EF" w:rsidRDefault="003076C6" w:rsidP="003076C6">
      <w:pPr>
        <w:widowControl/>
        <w:wordWrap w:val="0"/>
        <w:spacing w:line="300" w:lineRule="auto"/>
        <w:jc w:val="left"/>
        <w:rPr>
          <w:color w:val="000000"/>
          <w:szCs w:val="21"/>
        </w:rPr>
      </w:pPr>
      <w:r w:rsidRPr="003E68EF">
        <w:rPr>
          <w:rFonts w:hAnsi="宋体" w:cs="宋体" w:hint="eastAsia"/>
          <w:color w:val="000000"/>
          <w:szCs w:val="21"/>
        </w:rPr>
        <w:t>《中国人物画》</w:t>
      </w:r>
      <w:r w:rsidRPr="003E68EF">
        <w:rPr>
          <w:color w:val="000000"/>
          <w:szCs w:val="21"/>
        </w:rPr>
        <w:t xml:space="preserve">                        </w:t>
      </w:r>
      <w:r w:rsidRPr="003E68EF">
        <w:rPr>
          <w:rFonts w:hAnsi="宋体" w:cs="宋体" w:hint="eastAsia"/>
          <w:color w:val="000000"/>
          <w:szCs w:val="21"/>
        </w:rPr>
        <w:t>宋丰光编</w:t>
      </w:r>
      <w:r w:rsidRPr="003E68EF">
        <w:rPr>
          <w:color w:val="000000"/>
          <w:szCs w:val="21"/>
        </w:rPr>
        <w:t xml:space="preserve">          </w:t>
      </w:r>
      <w:r w:rsidRPr="003E68EF">
        <w:rPr>
          <w:rFonts w:hAnsi="宋体" w:cs="宋体" w:hint="eastAsia"/>
          <w:color w:val="000000"/>
          <w:szCs w:val="21"/>
        </w:rPr>
        <w:t>黄河出版社</w:t>
      </w:r>
      <w:r w:rsidRPr="003E68EF">
        <w:rPr>
          <w:rFonts w:hAnsi="宋体" w:cs="宋体"/>
          <w:color w:val="000000"/>
          <w:szCs w:val="21"/>
        </w:rPr>
        <w:t>             </w:t>
      </w:r>
      <w:r w:rsidRPr="003E68EF">
        <w:rPr>
          <w:color w:val="000000"/>
          <w:szCs w:val="21"/>
        </w:rPr>
        <w:t xml:space="preserve">1999 </w:t>
      </w:r>
    </w:p>
    <w:p w:rsidR="003076C6" w:rsidRPr="003E68EF" w:rsidRDefault="003076C6" w:rsidP="003076C6">
      <w:pPr>
        <w:widowControl/>
        <w:wordWrap w:val="0"/>
        <w:spacing w:line="300" w:lineRule="auto"/>
        <w:jc w:val="left"/>
        <w:rPr>
          <w:color w:val="000000"/>
          <w:szCs w:val="21"/>
        </w:rPr>
      </w:pPr>
      <w:r w:rsidRPr="003E68EF">
        <w:rPr>
          <w:rFonts w:hAnsi="宋体" w:cs="宋体" w:hint="eastAsia"/>
          <w:color w:val="000000"/>
          <w:szCs w:val="21"/>
        </w:rPr>
        <w:t>《写意人物画技巧》</w:t>
      </w:r>
      <w:r w:rsidRPr="003E68EF">
        <w:rPr>
          <w:color w:val="000000"/>
          <w:szCs w:val="21"/>
        </w:rPr>
        <w:t xml:space="preserve">                   </w:t>
      </w:r>
      <w:r w:rsidRPr="003E68EF">
        <w:rPr>
          <w:rFonts w:hAnsi="宋体" w:cs="宋体" w:hint="eastAsia"/>
          <w:color w:val="000000"/>
          <w:szCs w:val="21"/>
        </w:rPr>
        <w:t>张</w:t>
      </w:r>
      <w:r w:rsidRPr="003E68EF">
        <w:rPr>
          <w:color w:val="000000"/>
          <w:szCs w:val="21"/>
        </w:rPr>
        <w:t xml:space="preserve">  </w:t>
      </w:r>
      <w:proofErr w:type="gramStart"/>
      <w:r w:rsidRPr="003E68EF">
        <w:rPr>
          <w:rFonts w:hAnsi="宋体" w:cs="宋体" w:hint="eastAsia"/>
          <w:color w:val="000000"/>
          <w:szCs w:val="21"/>
        </w:rPr>
        <w:t>望著</w:t>
      </w:r>
      <w:proofErr w:type="gramEnd"/>
      <w:r w:rsidRPr="003E68EF">
        <w:rPr>
          <w:color w:val="000000"/>
          <w:szCs w:val="21"/>
        </w:rPr>
        <w:t xml:space="preserve">         </w:t>
      </w:r>
      <w:r w:rsidRPr="003E68EF">
        <w:rPr>
          <w:rFonts w:hAnsi="宋体" w:cs="宋体" w:hint="eastAsia"/>
          <w:color w:val="000000"/>
          <w:szCs w:val="21"/>
        </w:rPr>
        <w:t>山东美术出版社</w:t>
      </w:r>
      <w:r w:rsidRPr="003E68EF">
        <w:rPr>
          <w:rFonts w:hAnsi="宋体" w:cs="宋体"/>
          <w:color w:val="000000"/>
          <w:szCs w:val="21"/>
        </w:rPr>
        <w:t>        </w:t>
      </w:r>
      <w:r w:rsidRPr="003E68EF">
        <w:rPr>
          <w:rFonts w:hAnsi="宋体" w:cs="宋体"/>
          <w:color w:val="000000"/>
          <w:szCs w:val="21"/>
        </w:rPr>
        <w:t xml:space="preserve"> </w:t>
      </w:r>
      <w:r w:rsidRPr="003E68EF">
        <w:rPr>
          <w:color w:val="000000"/>
          <w:szCs w:val="21"/>
        </w:rPr>
        <w:t>2005</w:t>
      </w:r>
    </w:p>
    <w:p w:rsidR="003076C6" w:rsidRPr="003E68EF" w:rsidRDefault="003076C6" w:rsidP="003076C6">
      <w:pPr>
        <w:widowControl/>
        <w:wordWrap w:val="0"/>
        <w:spacing w:line="300" w:lineRule="auto"/>
        <w:jc w:val="left"/>
        <w:rPr>
          <w:color w:val="000000"/>
          <w:szCs w:val="21"/>
        </w:rPr>
      </w:pPr>
      <w:r w:rsidRPr="003E68EF">
        <w:rPr>
          <w:rFonts w:hAnsi="宋体" w:cs="宋体" w:hint="eastAsia"/>
          <w:color w:val="000000"/>
          <w:szCs w:val="21"/>
        </w:rPr>
        <w:t>《卢沉周思聪画集》</w:t>
      </w:r>
      <w:r w:rsidRPr="003E68EF">
        <w:rPr>
          <w:color w:val="000000"/>
          <w:szCs w:val="21"/>
        </w:rPr>
        <w:t xml:space="preserve">  </w:t>
      </w:r>
      <w:proofErr w:type="gramStart"/>
      <w:r w:rsidRPr="003E68EF">
        <w:rPr>
          <w:rFonts w:hAnsi="宋体" w:cs="宋体" w:hint="eastAsia"/>
          <w:color w:val="000000"/>
          <w:szCs w:val="21"/>
        </w:rPr>
        <w:t>朱乃正</w:t>
      </w:r>
      <w:proofErr w:type="gramEnd"/>
      <w:r w:rsidRPr="003E68EF">
        <w:rPr>
          <w:rFonts w:hAnsi="宋体" w:cs="宋体" w:hint="eastAsia"/>
          <w:color w:val="000000"/>
          <w:szCs w:val="21"/>
        </w:rPr>
        <w:t>、</w:t>
      </w:r>
      <w:proofErr w:type="gramStart"/>
      <w:r w:rsidRPr="003E68EF">
        <w:rPr>
          <w:rFonts w:hAnsi="宋体" w:cs="宋体" w:hint="eastAsia"/>
          <w:color w:val="000000"/>
          <w:szCs w:val="21"/>
        </w:rPr>
        <w:t>卢</w:t>
      </w:r>
      <w:proofErr w:type="gramEnd"/>
      <w:r w:rsidRPr="003E68EF">
        <w:rPr>
          <w:color w:val="000000"/>
          <w:szCs w:val="21"/>
        </w:rPr>
        <w:t xml:space="preserve">  </w:t>
      </w:r>
      <w:proofErr w:type="gramStart"/>
      <w:r w:rsidRPr="003E68EF">
        <w:rPr>
          <w:rFonts w:hAnsi="宋体" w:cs="宋体" w:hint="eastAsia"/>
          <w:color w:val="000000"/>
          <w:szCs w:val="21"/>
        </w:rPr>
        <w:t>悦编</w:t>
      </w:r>
      <w:proofErr w:type="gramEnd"/>
      <w:r w:rsidRPr="003E68EF">
        <w:rPr>
          <w:color w:val="000000"/>
          <w:szCs w:val="21"/>
        </w:rPr>
        <w:t xml:space="preserve">          </w:t>
      </w:r>
      <w:r w:rsidRPr="003E68EF">
        <w:rPr>
          <w:rFonts w:hAnsi="宋体" w:cs="宋体" w:hint="eastAsia"/>
          <w:color w:val="000000"/>
          <w:szCs w:val="21"/>
        </w:rPr>
        <w:t>广西美术出版社</w:t>
      </w:r>
      <w:r w:rsidRPr="003E68EF">
        <w:rPr>
          <w:rFonts w:hAnsi="宋体" w:cs="宋体"/>
          <w:color w:val="000000"/>
          <w:szCs w:val="21"/>
        </w:rPr>
        <w:t>        </w:t>
      </w:r>
      <w:r w:rsidRPr="003E68EF">
        <w:rPr>
          <w:rFonts w:hAnsi="宋体" w:cs="宋体"/>
          <w:color w:val="000000"/>
          <w:szCs w:val="21"/>
        </w:rPr>
        <w:t xml:space="preserve"> </w:t>
      </w:r>
      <w:r w:rsidRPr="003E68EF">
        <w:rPr>
          <w:color w:val="000000"/>
          <w:szCs w:val="21"/>
        </w:rPr>
        <w:t xml:space="preserve">2006 </w:t>
      </w:r>
    </w:p>
    <w:p w:rsidR="003076C6" w:rsidRPr="003E68EF" w:rsidRDefault="003076C6" w:rsidP="003076C6">
      <w:pPr>
        <w:widowControl/>
        <w:wordWrap w:val="0"/>
        <w:spacing w:line="300" w:lineRule="auto"/>
        <w:jc w:val="left"/>
        <w:rPr>
          <w:color w:val="000000"/>
          <w:szCs w:val="21"/>
        </w:rPr>
      </w:pPr>
      <w:r w:rsidRPr="003E68EF">
        <w:rPr>
          <w:rFonts w:hAnsi="宋体" w:cs="宋体" w:hint="eastAsia"/>
          <w:color w:val="000000"/>
          <w:szCs w:val="21"/>
        </w:rPr>
        <w:t>《陈洪绶画集》</w:t>
      </w:r>
      <w:r w:rsidRPr="003E68EF">
        <w:rPr>
          <w:color w:val="000000"/>
          <w:szCs w:val="21"/>
        </w:rPr>
        <w:t xml:space="preserve">                        </w:t>
      </w:r>
      <w:r w:rsidRPr="003E68EF">
        <w:rPr>
          <w:rFonts w:hAnsi="宋体" w:cs="宋体" w:hint="eastAsia"/>
          <w:color w:val="000000"/>
          <w:szCs w:val="21"/>
        </w:rPr>
        <w:t>陈洪绶绘</w:t>
      </w:r>
      <w:r w:rsidRPr="003E68EF">
        <w:rPr>
          <w:rFonts w:hAnsi="宋体" w:cs="宋体"/>
          <w:color w:val="000000"/>
          <w:szCs w:val="21"/>
        </w:rPr>
        <w:t>     </w:t>
      </w:r>
      <w:r w:rsidRPr="003E68EF">
        <w:rPr>
          <w:rFonts w:hAnsi="宋体" w:cs="宋体" w:hint="eastAsia"/>
          <w:color w:val="000000"/>
          <w:szCs w:val="21"/>
        </w:rPr>
        <w:t>中国民族摄影艺术出版社</w:t>
      </w:r>
      <w:r w:rsidRPr="003E68EF">
        <w:rPr>
          <w:color w:val="000000"/>
          <w:szCs w:val="21"/>
        </w:rPr>
        <w:t xml:space="preserve">  2006</w:t>
      </w:r>
    </w:p>
    <w:p w:rsidR="003076C6" w:rsidRPr="003E68EF" w:rsidRDefault="003076C6" w:rsidP="003076C6">
      <w:pPr>
        <w:widowControl/>
        <w:wordWrap w:val="0"/>
        <w:spacing w:line="300" w:lineRule="auto"/>
        <w:jc w:val="left"/>
        <w:rPr>
          <w:color w:val="000000"/>
          <w:szCs w:val="21"/>
        </w:rPr>
      </w:pPr>
      <w:r w:rsidRPr="003E68EF">
        <w:rPr>
          <w:rFonts w:hAnsi="宋体" w:cs="宋体" w:hint="eastAsia"/>
          <w:color w:val="000000"/>
          <w:szCs w:val="21"/>
        </w:rPr>
        <w:t>《任伯年画集》</w:t>
      </w:r>
      <w:r w:rsidRPr="003E68EF">
        <w:rPr>
          <w:color w:val="000000"/>
          <w:szCs w:val="21"/>
        </w:rPr>
        <w:t xml:space="preserve">                 [</w:t>
      </w:r>
      <w:r w:rsidRPr="003E68EF">
        <w:rPr>
          <w:rFonts w:hAnsi="宋体" w:cs="宋体" w:hint="eastAsia"/>
          <w:color w:val="000000"/>
          <w:szCs w:val="21"/>
        </w:rPr>
        <w:t>清</w:t>
      </w:r>
      <w:r w:rsidRPr="003E68EF">
        <w:rPr>
          <w:color w:val="000000"/>
          <w:szCs w:val="21"/>
        </w:rPr>
        <w:t>]</w:t>
      </w:r>
      <w:r w:rsidRPr="003E68EF">
        <w:rPr>
          <w:rFonts w:hAnsi="宋体" w:cs="宋体" w:hint="eastAsia"/>
          <w:color w:val="000000"/>
          <w:szCs w:val="21"/>
        </w:rPr>
        <w:t>任</w:t>
      </w:r>
      <w:proofErr w:type="gramStart"/>
      <w:r w:rsidRPr="003E68EF">
        <w:rPr>
          <w:rFonts w:hAnsi="宋体" w:cs="宋体" w:hint="eastAsia"/>
          <w:color w:val="000000"/>
          <w:szCs w:val="21"/>
        </w:rPr>
        <w:t>伯年绘</w:t>
      </w:r>
      <w:proofErr w:type="gramEnd"/>
      <w:r w:rsidRPr="003E68EF">
        <w:rPr>
          <w:color w:val="000000"/>
          <w:szCs w:val="21"/>
        </w:rPr>
        <w:t xml:space="preserve">          </w:t>
      </w:r>
      <w:r w:rsidRPr="003E68EF">
        <w:rPr>
          <w:rFonts w:hAnsi="宋体" w:cs="宋体" w:hint="eastAsia"/>
          <w:color w:val="000000"/>
          <w:szCs w:val="21"/>
        </w:rPr>
        <w:t>天津人民美术出版社</w:t>
      </w:r>
      <w:r w:rsidRPr="003E68EF">
        <w:rPr>
          <w:rFonts w:hAnsi="宋体" w:cs="宋体"/>
          <w:color w:val="000000"/>
          <w:szCs w:val="21"/>
        </w:rPr>
        <w:t>    </w:t>
      </w:r>
      <w:r w:rsidRPr="003E68EF">
        <w:rPr>
          <w:rFonts w:hAnsi="宋体" w:cs="宋体"/>
          <w:color w:val="000000"/>
          <w:szCs w:val="21"/>
        </w:rPr>
        <w:t xml:space="preserve"> </w:t>
      </w:r>
      <w:r w:rsidRPr="003E68EF">
        <w:rPr>
          <w:color w:val="000000"/>
          <w:szCs w:val="21"/>
        </w:rPr>
        <w:t>2005</w:t>
      </w:r>
    </w:p>
    <w:p w:rsidR="003076C6" w:rsidRPr="003E68EF" w:rsidRDefault="003076C6" w:rsidP="003076C6">
      <w:pPr>
        <w:widowControl/>
        <w:wordWrap w:val="0"/>
        <w:spacing w:line="300" w:lineRule="auto"/>
        <w:jc w:val="left"/>
        <w:rPr>
          <w:color w:val="000000"/>
          <w:szCs w:val="21"/>
        </w:rPr>
      </w:pPr>
      <w:r w:rsidRPr="003E68EF">
        <w:rPr>
          <w:rFonts w:hAnsi="宋体" w:cs="宋体" w:hint="eastAsia"/>
          <w:color w:val="000000"/>
          <w:szCs w:val="21"/>
        </w:rPr>
        <w:t>《周思聪画集》</w:t>
      </w:r>
      <w:r w:rsidRPr="003E68EF">
        <w:rPr>
          <w:color w:val="000000"/>
          <w:szCs w:val="21"/>
        </w:rPr>
        <w:t xml:space="preserve">                        </w:t>
      </w:r>
      <w:r w:rsidRPr="003E68EF">
        <w:rPr>
          <w:rFonts w:hAnsi="宋体" w:cs="宋体" w:hint="eastAsia"/>
          <w:color w:val="000000"/>
          <w:szCs w:val="21"/>
        </w:rPr>
        <w:t>周</w:t>
      </w:r>
      <w:proofErr w:type="gramStart"/>
      <w:r w:rsidRPr="003E68EF">
        <w:rPr>
          <w:rFonts w:hAnsi="宋体" w:cs="宋体" w:hint="eastAsia"/>
          <w:color w:val="000000"/>
          <w:szCs w:val="21"/>
        </w:rPr>
        <w:t>思聪绘</w:t>
      </w:r>
      <w:proofErr w:type="gramEnd"/>
      <w:r w:rsidRPr="003E68EF">
        <w:rPr>
          <w:color w:val="000000"/>
          <w:szCs w:val="21"/>
        </w:rPr>
        <w:t xml:space="preserve">          </w:t>
      </w:r>
      <w:r w:rsidRPr="003E68EF">
        <w:rPr>
          <w:rFonts w:hAnsi="宋体" w:cs="宋体" w:hint="eastAsia"/>
          <w:color w:val="000000"/>
          <w:szCs w:val="21"/>
        </w:rPr>
        <w:t>天津人民美术出版社</w:t>
      </w:r>
      <w:r w:rsidRPr="003E68EF">
        <w:rPr>
          <w:rFonts w:hAnsi="宋体" w:cs="宋体"/>
          <w:color w:val="000000"/>
          <w:szCs w:val="21"/>
        </w:rPr>
        <w:t>    </w:t>
      </w:r>
      <w:r w:rsidRPr="003E68EF">
        <w:rPr>
          <w:rFonts w:hAnsi="宋体" w:cs="宋体"/>
          <w:color w:val="000000"/>
          <w:szCs w:val="21"/>
        </w:rPr>
        <w:t xml:space="preserve"> </w:t>
      </w:r>
      <w:r w:rsidRPr="003E68EF">
        <w:rPr>
          <w:color w:val="000000"/>
          <w:szCs w:val="21"/>
        </w:rPr>
        <w:t>1991</w:t>
      </w:r>
    </w:p>
    <w:p w:rsidR="003076C6" w:rsidRPr="003E68EF" w:rsidRDefault="003076C6" w:rsidP="003076C6">
      <w:pPr>
        <w:widowControl/>
        <w:wordWrap w:val="0"/>
        <w:spacing w:line="300" w:lineRule="auto"/>
        <w:jc w:val="left"/>
        <w:rPr>
          <w:color w:val="000000"/>
          <w:szCs w:val="21"/>
        </w:rPr>
      </w:pPr>
      <w:r w:rsidRPr="003E68EF">
        <w:rPr>
          <w:rFonts w:hAnsi="宋体" w:cs="宋体" w:hint="eastAsia"/>
          <w:color w:val="000000"/>
          <w:szCs w:val="21"/>
        </w:rPr>
        <w:lastRenderedPageBreak/>
        <w:t>《姚有多画集》</w:t>
      </w:r>
      <w:r w:rsidRPr="003E68EF">
        <w:rPr>
          <w:color w:val="000000"/>
          <w:szCs w:val="21"/>
        </w:rPr>
        <w:t xml:space="preserve">                        </w:t>
      </w:r>
      <w:r w:rsidRPr="003E68EF">
        <w:rPr>
          <w:rFonts w:hAnsi="宋体" w:cs="宋体" w:hint="eastAsia"/>
          <w:color w:val="000000"/>
          <w:szCs w:val="21"/>
        </w:rPr>
        <w:t>姚有多绘</w:t>
      </w:r>
      <w:r w:rsidRPr="003E68EF">
        <w:rPr>
          <w:color w:val="000000"/>
          <w:szCs w:val="21"/>
        </w:rPr>
        <w:t xml:space="preserve">          </w:t>
      </w:r>
      <w:r w:rsidRPr="003E68EF">
        <w:rPr>
          <w:rFonts w:hAnsi="宋体" w:cs="宋体" w:hint="eastAsia"/>
          <w:color w:val="000000"/>
          <w:szCs w:val="21"/>
        </w:rPr>
        <w:t>荣宝斋出版社</w:t>
      </w:r>
      <w:r w:rsidRPr="003E68EF">
        <w:rPr>
          <w:rFonts w:hAnsi="宋体" w:cs="宋体"/>
          <w:color w:val="000000"/>
          <w:szCs w:val="21"/>
        </w:rPr>
        <w:t>          </w:t>
      </w:r>
      <w:r w:rsidRPr="003E68EF">
        <w:rPr>
          <w:rFonts w:hAnsi="宋体" w:cs="宋体"/>
          <w:color w:val="000000"/>
          <w:szCs w:val="21"/>
        </w:rPr>
        <w:t xml:space="preserve"> </w:t>
      </w:r>
      <w:r w:rsidRPr="003E68EF">
        <w:rPr>
          <w:color w:val="000000"/>
          <w:szCs w:val="21"/>
        </w:rPr>
        <w:t>1998</w:t>
      </w:r>
    </w:p>
    <w:p w:rsidR="003076C6" w:rsidRDefault="003076C6" w:rsidP="001229D5">
      <w:pPr>
        <w:spacing w:line="360" w:lineRule="auto"/>
      </w:pPr>
    </w:p>
    <w:p w:rsidR="003076C6" w:rsidRPr="00D23E63" w:rsidRDefault="003076C6" w:rsidP="003076C6">
      <w:pPr>
        <w:spacing w:line="360" w:lineRule="exact"/>
        <w:rPr>
          <w:sz w:val="24"/>
        </w:rPr>
      </w:pPr>
      <w:r w:rsidRPr="00D23E63">
        <w:rPr>
          <w:rFonts w:ascii="黑体" w:eastAsia="黑体" w:hint="eastAsia"/>
          <w:sz w:val="24"/>
        </w:rPr>
        <w:t>课程代码</w:t>
      </w:r>
      <w:r w:rsidRPr="00D23E63">
        <w:rPr>
          <w:rFonts w:hint="eastAsia"/>
          <w:sz w:val="24"/>
        </w:rPr>
        <w:t>：</w:t>
      </w:r>
      <w:r w:rsidRPr="00D23E63">
        <w:rPr>
          <w:rFonts w:hint="eastAsia"/>
          <w:sz w:val="24"/>
        </w:rPr>
        <w:t>16040</w:t>
      </w:r>
      <w:r>
        <w:rPr>
          <w:rFonts w:hint="eastAsia"/>
          <w:sz w:val="24"/>
        </w:rPr>
        <w:t>64</w:t>
      </w:r>
      <w:r w:rsidRPr="00D23E63">
        <w:rPr>
          <w:rFonts w:hint="eastAsia"/>
          <w:sz w:val="24"/>
        </w:rPr>
        <w:t xml:space="preserve">  </w:t>
      </w:r>
      <w:r w:rsidRPr="00D23E63">
        <w:rPr>
          <w:rFonts w:ascii="黑体" w:eastAsia="黑体" w:hint="eastAsia"/>
          <w:sz w:val="24"/>
        </w:rPr>
        <w:t>课程名称</w:t>
      </w:r>
      <w:r w:rsidRPr="00D23E63">
        <w:rPr>
          <w:rFonts w:hint="eastAsia"/>
          <w:sz w:val="24"/>
        </w:rPr>
        <w:t>：</w:t>
      </w:r>
      <w:r>
        <w:rPr>
          <w:rFonts w:hint="eastAsia"/>
          <w:sz w:val="24"/>
        </w:rPr>
        <w:t>篮球主选</w:t>
      </w:r>
      <w:r>
        <w:rPr>
          <w:rFonts w:hint="eastAsia"/>
          <w:sz w:val="24"/>
        </w:rPr>
        <w:t>(</w:t>
      </w:r>
      <w:r>
        <w:rPr>
          <w:rFonts w:hint="eastAsia"/>
          <w:sz w:val="24"/>
        </w:rPr>
        <w:t>三</w:t>
      </w:r>
      <w:r>
        <w:rPr>
          <w:rFonts w:hint="eastAsia"/>
          <w:sz w:val="24"/>
        </w:rPr>
        <w:t>)</w:t>
      </w:r>
      <w:r w:rsidRPr="00D23E63">
        <w:rPr>
          <w:rFonts w:hint="eastAsia"/>
          <w:sz w:val="24"/>
        </w:rPr>
        <w:t>（</w:t>
      </w:r>
      <w:r w:rsidRPr="00501419">
        <w:rPr>
          <w:rFonts w:hint="eastAsia"/>
          <w:sz w:val="24"/>
        </w:rPr>
        <w:t>major basketball course</w:t>
      </w:r>
      <w:r>
        <w:rPr>
          <w:rFonts w:ascii="方正书宋简体" w:eastAsia="方正书宋简体" w:hAnsi="宋体" w:hint="eastAsia"/>
          <w:szCs w:val="21"/>
        </w:rPr>
        <w:t>Ⅲ</w:t>
      </w:r>
      <w:r w:rsidRPr="00D23E63">
        <w:rPr>
          <w:rFonts w:hint="eastAsia"/>
          <w:sz w:val="24"/>
        </w:rPr>
        <w:t>）</w:t>
      </w:r>
      <w:r w:rsidRPr="00D23E63">
        <w:rPr>
          <w:rFonts w:hint="eastAsia"/>
          <w:b/>
          <w:sz w:val="24"/>
        </w:rPr>
        <w:t>课时：</w:t>
      </w:r>
      <w:r w:rsidRPr="00AF78B3">
        <w:rPr>
          <w:rFonts w:hint="eastAsia"/>
          <w:sz w:val="24"/>
        </w:rPr>
        <w:t>36</w:t>
      </w:r>
    </w:p>
    <w:p w:rsidR="003076C6" w:rsidRPr="00AF78B3" w:rsidRDefault="003076C6" w:rsidP="003076C6">
      <w:pPr>
        <w:spacing w:line="360" w:lineRule="auto"/>
        <w:rPr>
          <w:sz w:val="24"/>
        </w:rPr>
      </w:pPr>
      <w:r w:rsidRPr="00D23E63">
        <w:rPr>
          <w:rFonts w:ascii="黑体" w:eastAsia="黑体" w:hint="eastAsia"/>
          <w:sz w:val="24"/>
        </w:rPr>
        <w:t>主讲教师</w:t>
      </w:r>
      <w:r w:rsidRPr="00D23E63">
        <w:rPr>
          <w:rFonts w:hint="eastAsia"/>
          <w:sz w:val="24"/>
        </w:rPr>
        <w:t>：</w:t>
      </w:r>
      <w:proofErr w:type="gramStart"/>
      <w:r>
        <w:rPr>
          <w:rFonts w:ascii="MS Mincho" w:hAnsi="MS Mincho" w:hint="eastAsia"/>
          <w:sz w:val="24"/>
        </w:rPr>
        <w:t>夏渊</w:t>
      </w:r>
      <w:proofErr w:type="gramEnd"/>
      <w:r w:rsidRPr="00D23E63">
        <w:rPr>
          <w:rFonts w:hint="eastAsia"/>
          <w:sz w:val="24"/>
        </w:rPr>
        <w:t xml:space="preserve">   </w:t>
      </w:r>
      <w:r>
        <w:rPr>
          <w:rFonts w:hint="eastAsia"/>
          <w:sz w:val="24"/>
        </w:rPr>
        <w:t xml:space="preserve">  </w:t>
      </w:r>
      <w:r w:rsidRPr="00D23E63">
        <w:rPr>
          <w:rFonts w:ascii="黑体" w:eastAsia="黑体" w:hint="eastAsia"/>
          <w:sz w:val="24"/>
        </w:rPr>
        <w:t>职称</w:t>
      </w:r>
      <w:r w:rsidRPr="00D23E63">
        <w:rPr>
          <w:rFonts w:hint="eastAsia"/>
          <w:sz w:val="24"/>
        </w:rPr>
        <w:t>：</w:t>
      </w:r>
      <w:r>
        <w:rPr>
          <w:rFonts w:hint="eastAsia"/>
          <w:sz w:val="24"/>
        </w:rPr>
        <w:t>副教授</w:t>
      </w:r>
    </w:p>
    <w:p w:rsidR="003076C6" w:rsidRPr="00D23E63" w:rsidRDefault="003076C6" w:rsidP="003076C6">
      <w:pPr>
        <w:spacing w:line="360" w:lineRule="auto"/>
        <w:rPr>
          <w:sz w:val="24"/>
        </w:rPr>
      </w:pPr>
      <w:r w:rsidRPr="00D23E63">
        <w:rPr>
          <w:rFonts w:ascii="黑体" w:eastAsia="黑体" w:hint="eastAsia"/>
          <w:sz w:val="24"/>
        </w:rPr>
        <w:t>课程的目的、内容与要求：</w:t>
      </w:r>
    </w:p>
    <w:p w:rsidR="003076C6" w:rsidRPr="00AF78B3" w:rsidRDefault="003076C6" w:rsidP="003076C6">
      <w:pPr>
        <w:spacing w:line="360" w:lineRule="auto"/>
        <w:ind w:firstLineChars="200" w:firstLine="480"/>
        <w:rPr>
          <w:rFonts w:ascii="宋体" w:hAnsi="宋体"/>
          <w:sz w:val="24"/>
        </w:rPr>
      </w:pPr>
      <w:r w:rsidRPr="00AF78B3">
        <w:rPr>
          <w:rFonts w:ascii="宋体" w:hAnsi="宋体" w:hint="eastAsia"/>
          <w:sz w:val="24"/>
        </w:rPr>
        <w:t>篮球主选旨在进一步研究了解篮球运动在我国的地位、意义和它的价值，拓宽篮球理论的知识面，提高篮球战术水平，培养学生的教学、训练和科研能力。通过教学，使学生掌握篮球运动的起源、特点、发展概况和当前篮球运动的发展趋势；比较系统、全面地掌握篮球运动技术分类体系和技术动作结构，掌握篮球运动的技术教学步骤和方法，并具有一定的运用能力；关注学术界的研究动态及方向，更新观念，及时吸收最新的教学方法及训练手段，注重理论和实践相结合，提高学生的综合能力。</w:t>
      </w:r>
    </w:p>
    <w:p w:rsidR="003076C6" w:rsidRPr="00D23E63" w:rsidRDefault="003076C6" w:rsidP="003076C6">
      <w:pPr>
        <w:spacing w:line="360" w:lineRule="auto"/>
        <w:rPr>
          <w:sz w:val="24"/>
        </w:rPr>
      </w:pPr>
      <w:r w:rsidRPr="00D23E63">
        <w:rPr>
          <w:rFonts w:ascii="黑体" w:eastAsia="黑体" w:hint="eastAsia"/>
          <w:sz w:val="24"/>
        </w:rPr>
        <w:t>推荐参考书</w:t>
      </w:r>
      <w:r w:rsidRPr="00D23E63">
        <w:rPr>
          <w:rFonts w:hint="eastAsia"/>
          <w:sz w:val="24"/>
        </w:rPr>
        <w:t>：</w:t>
      </w:r>
      <w:r w:rsidRPr="00D23E63">
        <w:rPr>
          <w:rFonts w:hint="eastAsia"/>
          <w:sz w:val="24"/>
        </w:rPr>
        <w:t xml:space="preserve"> </w:t>
      </w:r>
    </w:p>
    <w:p w:rsidR="003076C6" w:rsidRPr="00AF78B3" w:rsidRDefault="003076C6" w:rsidP="003076C6">
      <w:pPr>
        <w:spacing w:line="360" w:lineRule="auto"/>
        <w:rPr>
          <w:rFonts w:ascii="宋体" w:hAnsi="宋体"/>
          <w:sz w:val="24"/>
        </w:rPr>
      </w:pPr>
      <w:r w:rsidRPr="00AF78B3">
        <w:rPr>
          <w:rFonts w:ascii="宋体" w:hAnsi="宋体" w:hint="eastAsia"/>
          <w:sz w:val="24"/>
        </w:rPr>
        <w:t>1. 孙民治.《球类运动——篮球》</w:t>
      </w:r>
    </w:p>
    <w:p w:rsidR="003076C6" w:rsidRPr="00AF78B3" w:rsidRDefault="003076C6" w:rsidP="003076C6">
      <w:pPr>
        <w:spacing w:line="360" w:lineRule="auto"/>
        <w:jc w:val="left"/>
        <w:rPr>
          <w:rFonts w:ascii="宋体" w:hAnsi="宋体"/>
          <w:sz w:val="24"/>
        </w:rPr>
      </w:pPr>
      <w:r w:rsidRPr="00AF78B3">
        <w:rPr>
          <w:rFonts w:ascii="宋体" w:hAnsi="宋体" w:hint="eastAsia"/>
          <w:sz w:val="24"/>
        </w:rPr>
        <w:t>2. 孙民治.《篮球纵横》</w:t>
      </w:r>
    </w:p>
    <w:p w:rsidR="003076C6" w:rsidRPr="00AF78B3" w:rsidRDefault="003076C6" w:rsidP="003076C6">
      <w:pPr>
        <w:spacing w:line="360" w:lineRule="auto"/>
        <w:jc w:val="left"/>
        <w:rPr>
          <w:rFonts w:ascii="宋体" w:hAnsi="宋体"/>
          <w:sz w:val="24"/>
        </w:rPr>
      </w:pPr>
      <w:r w:rsidRPr="00AF78B3">
        <w:rPr>
          <w:rFonts w:ascii="宋体" w:hAnsi="宋体" w:hint="eastAsia"/>
          <w:sz w:val="24"/>
        </w:rPr>
        <w:t>3. 寇振声.《篮球教学与训练法》</w:t>
      </w:r>
    </w:p>
    <w:p w:rsidR="003076C6" w:rsidRPr="00AF78B3" w:rsidRDefault="003076C6" w:rsidP="003076C6">
      <w:pPr>
        <w:spacing w:line="360" w:lineRule="auto"/>
        <w:jc w:val="left"/>
        <w:rPr>
          <w:rFonts w:ascii="宋体" w:hAnsi="宋体"/>
          <w:sz w:val="24"/>
        </w:rPr>
      </w:pPr>
      <w:r w:rsidRPr="00AF78B3">
        <w:rPr>
          <w:rFonts w:ascii="宋体" w:hAnsi="宋体" w:hint="eastAsia"/>
          <w:sz w:val="24"/>
        </w:rPr>
        <w:t>4. 白金申.《篮球实践荟萃》</w:t>
      </w:r>
    </w:p>
    <w:p w:rsidR="003076C6" w:rsidRPr="00AF78B3" w:rsidRDefault="003076C6" w:rsidP="003076C6">
      <w:pPr>
        <w:spacing w:line="360" w:lineRule="auto"/>
        <w:jc w:val="left"/>
        <w:rPr>
          <w:rFonts w:ascii="宋体" w:hAnsi="宋体"/>
          <w:sz w:val="24"/>
        </w:rPr>
      </w:pPr>
      <w:r w:rsidRPr="00AF78B3">
        <w:rPr>
          <w:rFonts w:ascii="宋体" w:hAnsi="宋体" w:hint="eastAsia"/>
          <w:sz w:val="24"/>
        </w:rPr>
        <w:t>5. 叶国雄</w:t>
      </w:r>
      <w:r>
        <w:rPr>
          <w:rFonts w:ascii="宋体" w:hAnsi="宋体" w:hint="eastAsia"/>
          <w:sz w:val="24"/>
        </w:rPr>
        <w:t xml:space="preserve"> </w:t>
      </w:r>
      <w:r w:rsidRPr="00AF78B3">
        <w:rPr>
          <w:rFonts w:ascii="宋体" w:hAnsi="宋体" w:hint="eastAsia"/>
          <w:sz w:val="24"/>
        </w:rPr>
        <w:t>陈树华.《篮球运动研究必读》</w:t>
      </w:r>
    </w:p>
    <w:p w:rsidR="003076C6" w:rsidRPr="00AF78B3" w:rsidRDefault="003076C6" w:rsidP="003076C6">
      <w:pPr>
        <w:spacing w:line="360" w:lineRule="auto"/>
        <w:jc w:val="left"/>
        <w:rPr>
          <w:rFonts w:ascii="宋体" w:hAnsi="宋体"/>
          <w:sz w:val="24"/>
        </w:rPr>
      </w:pPr>
      <w:r w:rsidRPr="00AF78B3">
        <w:rPr>
          <w:rFonts w:ascii="宋体" w:hAnsi="宋体" w:hint="eastAsia"/>
          <w:sz w:val="24"/>
        </w:rPr>
        <w:t>6. 黄汉升.《体育教学训练理论与方法》</w:t>
      </w:r>
    </w:p>
    <w:p w:rsidR="003076C6" w:rsidRPr="00AF78B3" w:rsidRDefault="003076C6" w:rsidP="003076C6">
      <w:pPr>
        <w:spacing w:line="360" w:lineRule="auto"/>
        <w:jc w:val="left"/>
        <w:rPr>
          <w:rFonts w:ascii="宋体" w:hAnsi="宋体"/>
          <w:sz w:val="24"/>
        </w:rPr>
      </w:pPr>
      <w:r w:rsidRPr="00AF78B3">
        <w:rPr>
          <w:rFonts w:ascii="宋体" w:hAnsi="宋体" w:hint="eastAsia"/>
          <w:sz w:val="24"/>
        </w:rPr>
        <w:t>7. 于振峰，柳永青.《篮球对抗技术》</w:t>
      </w:r>
    </w:p>
    <w:p w:rsidR="003076C6" w:rsidRPr="00AF78B3" w:rsidRDefault="003076C6" w:rsidP="003076C6">
      <w:pPr>
        <w:spacing w:line="360" w:lineRule="auto"/>
        <w:jc w:val="left"/>
        <w:rPr>
          <w:rFonts w:ascii="宋体" w:hAnsi="宋体"/>
          <w:sz w:val="24"/>
        </w:rPr>
      </w:pPr>
      <w:r w:rsidRPr="00AF78B3">
        <w:rPr>
          <w:rFonts w:ascii="宋体" w:hAnsi="宋体" w:hint="eastAsia"/>
          <w:sz w:val="24"/>
        </w:rPr>
        <w:t>8. 北京体育大学.《篮球裁判晋级必读》</w:t>
      </w:r>
    </w:p>
    <w:p w:rsidR="003076C6" w:rsidRPr="00AF78B3" w:rsidRDefault="003076C6" w:rsidP="003076C6">
      <w:pPr>
        <w:spacing w:line="360" w:lineRule="auto"/>
        <w:jc w:val="left"/>
        <w:rPr>
          <w:rFonts w:ascii="宋体" w:hAnsi="宋体"/>
          <w:sz w:val="24"/>
        </w:rPr>
      </w:pPr>
      <w:r w:rsidRPr="00AF78B3">
        <w:rPr>
          <w:rFonts w:ascii="宋体" w:hAnsi="宋体" w:hint="eastAsia"/>
          <w:sz w:val="24"/>
        </w:rPr>
        <w:t>9. 孙民治.《21世纪篮球运动发展的趋势与特征》</w:t>
      </w:r>
    </w:p>
    <w:p w:rsidR="003076C6" w:rsidRPr="00165076" w:rsidRDefault="003076C6" w:rsidP="003076C6">
      <w:pPr>
        <w:rPr>
          <w:sz w:val="28"/>
          <w:szCs w:val="28"/>
        </w:rPr>
      </w:pPr>
    </w:p>
    <w:p w:rsidR="003076C6" w:rsidRPr="00E36692" w:rsidRDefault="003076C6" w:rsidP="003076C6">
      <w:pPr>
        <w:spacing w:line="360" w:lineRule="auto"/>
        <w:rPr>
          <w:sz w:val="24"/>
        </w:rPr>
      </w:pPr>
      <w:r w:rsidRPr="00E36692">
        <w:rPr>
          <w:rFonts w:ascii="黑体" w:eastAsia="黑体" w:hint="eastAsia"/>
          <w:sz w:val="24"/>
        </w:rPr>
        <w:t>课程代码</w:t>
      </w:r>
      <w:r w:rsidRPr="00E36692">
        <w:rPr>
          <w:rFonts w:hint="eastAsia"/>
          <w:sz w:val="24"/>
        </w:rPr>
        <w:t>：</w:t>
      </w:r>
      <w:r w:rsidRPr="00E36692">
        <w:rPr>
          <w:rFonts w:hint="eastAsia"/>
          <w:sz w:val="24"/>
        </w:rPr>
        <w:t>16</w:t>
      </w:r>
      <w:r>
        <w:rPr>
          <w:rFonts w:hint="eastAsia"/>
          <w:sz w:val="24"/>
        </w:rPr>
        <w:t>04034</w:t>
      </w:r>
      <w:r w:rsidRPr="00E36692">
        <w:rPr>
          <w:rFonts w:hint="eastAsia"/>
          <w:sz w:val="24"/>
        </w:rPr>
        <w:t xml:space="preserve">  </w:t>
      </w:r>
      <w:r w:rsidRPr="00E36692">
        <w:rPr>
          <w:rFonts w:ascii="黑体" w:eastAsia="黑体" w:hint="eastAsia"/>
          <w:sz w:val="24"/>
        </w:rPr>
        <w:t>课程名称</w:t>
      </w:r>
      <w:r w:rsidRPr="00E36692">
        <w:rPr>
          <w:rFonts w:hint="eastAsia"/>
          <w:sz w:val="24"/>
        </w:rPr>
        <w:t>：</w:t>
      </w:r>
      <w:r>
        <w:rPr>
          <w:rFonts w:hint="eastAsia"/>
          <w:sz w:val="24"/>
        </w:rPr>
        <w:t>体育社会学</w:t>
      </w:r>
      <w:r w:rsidRPr="00E36692">
        <w:rPr>
          <w:rFonts w:hint="eastAsia"/>
          <w:sz w:val="24"/>
        </w:rPr>
        <w:t>（</w:t>
      </w:r>
      <w:r>
        <w:rPr>
          <w:rFonts w:ascii="宋体" w:hAnsi="宋体" w:hint="eastAsia"/>
          <w:color w:val="000000"/>
          <w:sz w:val="24"/>
        </w:rPr>
        <w:t>Sports S</w:t>
      </w:r>
      <w:r>
        <w:rPr>
          <w:rFonts w:ascii="宋体" w:hAnsi="宋体"/>
          <w:color w:val="000000"/>
          <w:sz w:val="24"/>
        </w:rPr>
        <w:t>ociology</w:t>
      </w:r>
      <w:r w:rsidRPr="00E36692">
        <w:rPr>
          <w:rFonts w:hint="eastAsia"/>
          <w:sz w:val="24"/>
        </w:rPr>
        <w:t>）</w:t>
      </w:r>
      <w:r w:rsidRPr="00E36692">
        <w:rPr>
          <w:rFonts w:hint="eastAsia"/>
          <w:sz w:val="24"/>
        </w:rPr>
        <w:t xml:space="preserve">   </w:t>
      </w:r>
      <w:r w:rsidRPr="00E36692">
        <w:rPr>
          <w:rFonts w:hint="eastAsia"/>
          <w:b/>
          <w:sz w:val="24"/>
        </w:rPr>
        <w:t>课时：</w:t>
      </w:r>
      <w:r w:rsidRPr="00E36692">
        <w:rPr>
          <w:rFonts w:hint="eastAsia"/>
          <w:sz w:val="24"/>
        </w:rPr>
        <w:t xml:space="preserve">36 </w:t>
      </w:r>
    </w:p>
    <w:p w:rsidR="003076C6" w:rsidRPr="00732E49" w:rsidRDefault="003076C6" w:rsidP="003076C6">
      <w:pPr>
        <w:spacing w:line="360" w:lineRule="auto"/>
        <w:rPr>
          <w:sz w:val="24"/>
        </w:rPr>
      </w:pPr>
      <w:r w:rsidRPr="00E36692">
        <w:rPr>
          <w:rFonts w:ascii="黑体" w:eastAsia="黑体" w:hint="eastAsia"/>
          <w:sz w:val="24"/>
        </w:rPr>
        <w:t>主讲教师</w:t>
      </w:r>
      <w:r w:rsidRPr="00E36692">
        <w:rPr>
          <w:rFonts w:hint="eastAsia"/>
          <w:sz w:val="24"/>
        </w:rPr>
        <w:t>：</w:t>
      </w:r>
      <w:proofErr w:type="gramStart"/>
      <w:r>
        <w:rPr>
          <w:rFonts w:hint="eastAsia"/>
          <w:sz w:val="24"/>
        </w:rPr>
        <w:t>陆贝</w:t>
      </w:r>
      <w:proofErr w:type="gramEnd"/>
      <w:r w:rsidRPr="00E36692">
        <w:rPr>
          <w:rFonts w:hint="eastAsia"/>
          <w:sz w:val="24"/>
        </w:rPr>
        <w:t xml:space="preserve">     </w:t>
      </w:r>
      <w:r w:rsidRPr="00E36692">
        <w:rPr>
          <w:rFonts w:ascii="黑体" w:eastAsia="黑体" w:hint="eastAsia"/>
          <w:sz w:val="24"/>
        </w:rPr>
        <w:t>职称</w:t>
      </w:r>
      <w:r w:rsidRPr="00E36692">
        <w:rPr>
          <w:rFonts w:hint="eastAsia"/>
          <w:sz w:val="24"/>
        </w:rPr>
        <w:t>：</w:t>
      </w:r>
      <w:r>
        <w:rPr>
          <w:rFonts w:hint="eastAsia"/>
          <w:sz w:val="24"/>
        </w:rPr>
        <w:t>讲师</w:t>
      </w:r>
    </w:p>
    <w:p w:rsidR="003076C6" w:rsidRDefault="003076C6" w:rsidP="003076C6">
      <w:pPr>
        <w:spacing w:line="360" w:lineRule="auto"/>
        <w:rPr>
          <w:sz w:val="24"/>
        </w:rPr>
      </w:pPr>
      <w:r w:rsidRPr="00E36692">
        <w:rPr>
          <w:rFonts w:ascii="黑体" w:eastAsia="黑体" w:hint="eastAsia"/>
          <w:sz w:val="24"/>
        </w:rPr>
        <w:t>课程的目的、内容与要求：</w:t>
      </w:r>
    </w:p>
    <w:p w:rsidR="003076C6" w:rsidRDefault="003076C6" w:rsidP="003076C6">
      <w:pPr>
        <w:snapToGrid w:val="0"/>
        <w:spacing w:line="360" w:lineRule="auto"/>
        <w:ind w:firstLineChars="200" w:firstLine="480"/>
        <w:rPr>
          <w:rFonts w:ascii="宋体" w:hAnsi="宋体"/>
          <w:bCs/>
          <w:szCs w:val="32"/>
        </w:rPr>
      </w:pPr>
      <w:r>
        <w:rPr>
          <w:rFonts w:ascii="宋体" w:hAnsi="宋体" w:hint="eastAsia"/>
          <w:sz w:val="24"/>
        </w:rPr>
        <w:t>体育社会学</w:t>
      </w:r>
      <w:r>
        <w:rPr>
          <w:rFonts w:ascii="宋体" w:hAnsi="宋体" w:hint="eastAsia"/>
          <w:bCs/>
          <w:color w:val="000000"/>
          <w:sz w:val="24"/>
          <w:szCs w:val="32"/>
        </w:rPr>
        <w:t>是一门运用社会学的理论与方法研究体育运动产生与发展的规律以及体育运动与整个社会的关系的应用社会学学科，</w:t>
      </w:r>
      <w:r>
        <w:rPr>
          <w:rFonts w:ascii="宋体" w:hAnsi="宋体" w:hint="eastAsia"/>
          <w:sz w:val="24"/>
        </w:rPr>
        <w:t>是体育院系体育教育专业</w:t>
      </w:r>
      <w:r>
        <w:rPr>
          <w:rFonts w:ascii="宋体" w:hAnsi="宋体" w:hint="eastAsia"/>
          <w:sz w:val="24"/>
        </w:rPr>
        <w:lastRenderedPageBreak/>
        <w:t>的一门必修课程，涉及社会学与体育社会学、体育社会学研究方法、体育与社会结构、人口与体育人口、体育群体与体育社团、体育与文化、体育与教育、体育与大众传播媒介、体育社会问题、体育与生活方式等。通过本课程的学习能够</w:t>
      </w:r>
      <w:r>
        <w:rPr>
          <w:rFonts w:ascii="宋体" w:hAnsi="宋体" w:hint="eastAsia"/>
          <w:bCs/>
          <w:sz w:val="24"/>
          <w:szCs w:val="32"/>
        </w:rPr>
        <w:t>使学生掌握体育社会学的基本知识与方法，加深对体育运动以及体育运动与整个社会的关系的认识与理解，</w:t>
      </w:r>
      <w:r>
        <w:rPr>
          <w:rFonts w:hint="eastAsia"/>
          <w:sz w:val="24"/>
        </w:rPr>
        <w:t>培养学生运用体育社会学的理论知识分析与解决问题的能力</w:t>
      </w:r>
      <w:r>
        <w:rPr>
          <w:rFonts w:ascii="宋体" w:hAnsi="宋体" w:hint="eastAsia"/>
          <w:bCs/>
          <w:sz w:val="24"/>
          <w:szCs w:val="32"/>
        </w:rPr>
        <w:t xml:space="preserve">。 </w:t>
      </w:r>
    </w:p>
    <w:p w:rsidR="003076C6" w:rsidRPr="00E36692" w:rsidRDefault="003076C6" w:rsidP="003076C6">
      <w:pPr>
        <w:spacing w:line="360" w:lineRule="auto"/>
        <w:rPr>
          <w:rFonts w:ascii="黑体" w:eastAsia="黑体"/>
          <w:sz w:val="24"/>
        </w:rPr>
      </w:pPr>
      <w:r w:rsidRPr="00E36692">
        <w:rPr>
          <w:rFonts w:ascii="黑体" w:eastAsia="黑体" w:hint="eastAsia"/>
          <w:sz w:val="24"/>
        </w:rPr>
        <w:t>推荐参考书：</w:t>
      </w:r>
    </w:p>
    <w:p w:rsidR="003076C6" w:rsidRPr="002353ED" w:rsidRDefault="003076C6" w:rsidP="003076C6">
      <w:pPr>
        <w:spacing w:line="360" w:lineRule="auto"/>
        <w:rPr>
          <w:rFonts w:ascii="宋体" w:hAnsi="宋体"/>
          <w:bCs/>
          <w:color w:val="000000"/>
          <w:sz w:val="24"/>
          <w:szCs w:val="32"/>
        </w:rPr>
      </w:pPr>
      <w:r w:rsidRPr="002353ED">
        <w:rPr>
          <w:rFonts w:ascii="宋体" w:hAnsi="宋体" w:hint="eastAsia"/>
          <w:bCs/>
          <w:color w:val="000000"/>
          <w:sz w:val="24"/>
          <w:szCs w:val="32"/>
        </w:rPr>
        <w:t>1.《体育社会学》</w:t>
      </w:r>
      <w:r>
        <w:rPr>
          <w:rFonts w:ascii="宋体" w:hAnsi="宋体" w:hint="eastAsia"/>
          <w:bCs/>
          <w:color w:val="000000"/>
          <w:sz w:val="24"/>
          <w:szCs w:val="32"/>
        </w:rPr>
        <w:t xml:space="preserve">(第三版) </w:t>
      </w:r>
      <w:r w:rsidRPr="002353ED">
        <w:rPr>
          <w:rFonts w:ascii="宋体" w:hAnsi="宋体" w:hint="eastAsia"/>
          <w:bCs/>
          <w:color w:val="000000"/>
          <w:sz w:val="24"/>
          <w:szCs w:val="32"/>
        </w:rPr>
        <w:t xml:space="preserve">卢元镇 高等教育出版社 </w:t>
      </w:r>
      <w:r>
        <w:rPr>
          <w:rFonts w:ascii="宋体" w:hAnsi="宋体" w:hint="eastAsia"/>
          <w:bCs/>
          <w:color w:val="000000"/>
          <w:sz w:val="24"/>
          <w:szCs w:val="32"/>
        </w:rPr>
        <w:t>2010</w:t>
      </w:r>
      <w:r w:rsidRPr="002353ED">
        <w:rPr>
          <w:rFonts w:ascii="宋体" w:hAnsi="宋体" w:hint="eastAsia"/>
          <w:bCs/>
          <w:color w:val="000000"/>
          <w:sz w:val="24"/>
          <w:szCs w:val="32"/>
        </w:rPr>
        <w:t xml:space="preserve"> </w:t>
      </w:r>
    </w:p>
    <w:p w:rsidR="003076C6" w:rsidRPr="002353ED" w:rsidRDefault="003076C6" w:rsidP="003076C6">
      <w:pPr>
        <w:snapToGrid w:val="0"/>
        <w:spacing w:line="360" w:lineRule="auto"/>
        <w:rPr>
          <w:rFonts w:ascii="宋体" w:hAnsi="宋体"/>
          <w:bCs/>
          <w:color w:val="000000"/>
          <w:sz w:val="24"/>
          <w:szCs w:val="32"/>
        </w:rPr>
      </w:pPr>
      <w:r w:rsidRPr="002353ED">
        <w:rPr>
          <w:rFonts w:ascii="宋体" w:hAnsi="宋体" w:hint="eastAsia"/>
          <w:bCs/>
          <w:color w:val="000000"/>
          <w:sz w:val="24"/>
          <w:szCs w:val="32"/>
        </w:rPr>
        <w:t>2．《体育社会学——议题与争议》 [美]杰·科克利 著;管兵等译;刘精明 审校</w:t>
      </w:r>
      <w:r>
        <w:rPr>
          <w:rFonts w:ascii="宋体" w:hAnsi="宋体" w:hint="eastAsia"/>
          <w:bCs/>
          <w:color w:val="000000"/>
          <w:sz w:val="24"/>
          <w:szCs w:val="32"/>
        </w:rPr>
        <w:t xml:space="preserve"> </w:t>
      </w:r>
      <w:r w:rsidRPr="002353ED">
        <w:rPr>
          <w:rFonts w:ascii="宋体" w:hAnsi="宋体" w:hint="eastAsia"/>
          <w:bCs/>
          <w:color w:val="000000"/>
          <w:sz w:val="24"/>
          <w:szCs w:val="32"/>
        </w:rPr>
        <w:t>清华大学出版社 2003</w:t>
      </w:r>
    </w:p>
    <w:p w:rsidR="003076C6" w:rsidRPr="002353ED" w:rsidRDefault="003076C6" w:rsidP="003076C6">
      <w:pPr>
        <w:spacing w:line="360" w:lineRule="auto"/>
        <w:rPr>
          <w:rFonts w:ascii="宋体" w:hAnsi="宋体"/>
          <w:bCs/>
          <w:color w:val="000000"/>
          <w:sz w:val="24"/>
          <w:szCs w:val="32"/>
        </w:rPr>
      </w:pPr>
      <w:r w:rsidRPr="002353ED">
        <w:rPr>
          <w:rFonts w:ascii="宋体" w:hAnsi="宋体" w:hint="eastAsia"/>
          <w:bCs/>
          <w:color w:val="000000"/>
          <w:sz w:val="24"/>
          <w:szCs w:val="32"/>
        </w:rPr>
        <w:t>3.《社会学概论新修》 郑杭生</w:t>
      </w:r>
      <w:r>
        <w:rPr>
          <w:rFonts w:ascii="宋体" w:hAnsi="宋体" w:hint="eastAsia"/>
          <w:bCs/>
          <w:color w:val="000000"/>
          <w:sz w:val="24"/>
          <w:szCs w:val="32"/>
        </w:rPr>
        <w:t xml:space="preserve"> </w:t>
      </w:r>
      <w:r w:rsidRPr="002353ED">
        <w:rPr>
          <w:rFonts w:ascii="宋体" w:hAnsi="宋体" w:hint="eastAsia"/>
          <w:bCs/>
          <w:color w:val="000000"/>
          <w:sz w:val="24"/>
          <w:szCs w:val="32"/>
        </w:rPr>
        <w:t>中国人民大学出版社  2000</w:t>
      </w:r>
    </w:p>
    <w:p w:rsidR="003076C6" w:rsidRPr="002353ED" w:rsidRDefault="003076C6" w:rsidP="003076C6">
      <w:pPr>
        <w:spacing w:line="360" w:lineRule="auto"/>
        <w:rPr>
          <w:rFonts w:ascii="宋体" w:hAnsi="宋体"/>
          <w:bCs/>
          <w:color w:val="000000"/>
          <w:sz w:val="24"/>
          <w:szCs w:val="32"/>
        </w:rPr>
      </w:pPr>
    </w:p>
    <w:p w:rsidR="003076C6" w:rsidRPr="00732E49" w:rsidRDefault="003076C6" w:rsidP="003076C6">
      <w:pPr>
        <w:rPr>
          <w:color w:val="0000FF"/>
          <w:sz w:val="28"/>
          <w:szCs w:val="28"/>
        </w:rPr>
      </w:pPr>
    </w:p>
    <w:p w:rsidR="003076C6" w:rsidRPr="00D23E63" w:rsidRDefault="003076C6" w:rsidP="003076C6">
      <w:pPr>
        <w:spacing w:line="360" w:lineRule="auto"/>
        <w:rPr>
          <w:sz w:val="24"/>
        </w:rPr>
      </w:pPr>
      <w:r w:rsidRPr="00D23E63">
        <w:rPr>
          <w:rFonts w:ascii="黑体" w:eastAsia="黑体" w:hint="eastAsia"/>
          <w:sz w:val="24"/>
        </w:rPr>
        <w:t>课程代码</w:t>
      </w:r>
      <w:r w:rsidRPr="00D23E63">
        <w:rPr>
          <w:rFonts w:hint="eastAsia"/>
          <w:sz w:val="24"/>
        </w:rPr>
        <w:t>：</w:t>
      </w:r>
      <w:r w:rsidRPr="00D23E63">
        <w:rPr>
          <w:sz w:val="24"/>
        </w:rPr>
        <w:t>16</w:t>
      </w:r>
      <w:r>
        <w:rPr>
          <w:rFonts w:hint="eastAsia"/>
          <w:sz w:val="24"/>
        </w:rPr>
        <w:t>04068</w:t>
      </w:r>
      <w:r w:rsidRPr="00D23E63">
        <w:rPr>
          <w:rFonts w:hint="eastAsia"/>
          <w:sz w:val="24"/>
        </w:rPr>
        <w:t xml:space="preserve"> </w:t>
      </w:r>
      <w:r w:rsidRPr="00D23E63">
        <w:rPr>
          <w:rFonts w:ascii="黑体" w:eastAsia="黑体" w:hint="eastAsia"/>
          <w:sz w:val="24"/>
        </w:rPr>
        <w:t>课程名称</w:t>
      </w:r>
      <w:r w:rsidRPr="00D23E63">
        <w:rPr>
          <w:rFonts w:hint="eastAsia"/>
          <w:sz w:val="24"/>
        </w:rPr>
        <w:t>：</w:t>
      </w:r>
      <w:r w:rsidRPr="006C2520">
        <w:rPr>
          <w:rFonts w:hint="eastAsia"/>
          <w:sz w:val="24"/>
        </w:rPr>
        <w:t>足球主选（</w:t>
      </w:r>
      <w:proofErr w:type="gramStart"/>
      <w:r w:rsidRPr="006C2520">
        <w:rPr>
          <w:rFonts w:hint="eastAsia"/>
          <w:sz w:val="24"/>
        </w:rPr>
        <w:t>一</w:t>
      </w:r>
      <w:proofErr w:type="gramEnd"/>
      <w:r w:rsidRPr="006C2520">
        <w:rPr>
          <w:rFonts w:hint="eastAsia"/>
          <w:sz w:val="24"/>
        </w:rPr>
        <w:t>）</w:t>
      </w:r>
      <w:r w:rsidRPr="00D23E63">
        <w:rPr>
          <w:rFonts w:hint="eastAsia"/>
          <w:bCs/>
          <w:sz w:val="24"/>
        </w:rPr>
        <w:t>（</w:t>
      </w:r>
      <w:r>
        <w:rPr>
          <w:rFonts w:hint="eastAsia"/>
          <w:bCs/>
          <w:sz w:val="24"/>
        </w:rPr>
        <w:t>B</w:t>
      </w:r>
      <w:r w:rsidRPr="00D23E63">
        <w:rPr>
          <w:rFonts w:hint="eastAsia"/>
          <w:bCs/>
          <w:sz w:val="24"/>
        </w:rPr>
        <w:t>asketball</w:t>
      </w:r>
      <w:r w:rsidRPr="00746A1E">
        <w:rPr>
          <w:rFonts w:ascii="宋体" w:hAnsi="宋体" w:hint="eastAsia"/>
          <w:bCs/>
          <w:sz w:val="24"/>
        </w:rPr>
        <w:t xml:space="preserve"> </w:t>
      </w:r>
      <w:r>
        <w:rPr>
          <w:rFonts w:ascii="宋体" w:hAnsi="宋体" w:hint="eastAsia"/>
          <w:bCs/>
          <w:sz w:val="24"/>
        </w:rPr>
        <w:t>Ⅰ</w:t>
      </w:r>
      <w:r w:rsidRPr="00D23E63">
        <w:rPr>
          <w:rFonts w:hint="eastAsia"/>
          <w:bCs/>
          <w:sz w:val="24"/>
        </w:rPr>
        <w:t>）</w:t>
      </w:r>
      <w:r w:rsidRPr="00D23E63">
        <w:rPr>
          <w:rFonts w:hint="eastAsia"/>
          <w:b/>
          <w:sz w:val="24"/>
        </w:rPr>
        <w:t>课时：</w:t>
      </w:r>
      <w:r>
        <w:rPr>
          <w:rFonts w:hint="eastAsia"/>
          <w:sz w:val="24"/>
        </w:rPr>
        <w:t>72</w:t>
      </w:r>
    </w:p>
    <w:p w:rsidR="003076C6" w:rsidRPr="00746A1E" w:rsidRDefault="003076C6" w:rsidP="003076C6">
      <w:pPr>
        <w:spacing w:line="360" w:lineRule="auto"/>
        <w:rPr>
          <w:sz w:val="24"/>
        </w:rPr>
      </w:pPr>
      <w:r w:rsidRPr="00D23E63">
        <w:rPr>
          <w:rFonts w:ascii="黑体" w:eastAsia="黑体" w:hint="eastAsia"/>
          <w:sz w:val="24"/>
        </w:rPr>
        <w:t>主讲教师</w:t>
      </w:r>
      <w:r w:rsidRPr="00D23E63">
        <w:rPr>
          <w:rFonts w:hint="eastAsia"/>
          <w:sz w:val="24"/>
        </w:rPr>
        <w:t>：</w:t>
      </w:r>
      <w:r>
        <w:rPr>
          <w:rFonts w:hint="eastAsia"/>
          <w:sz w:val="24"/>
        </w:rPr>
        <w:t>卢永波</w:t>
      </w:r>
      <w:r w:rsidRPr="00D23E63">
        <w:rPr>
          <w:rFonts w:hint="eastAsia"/>
          <w:sz w:val="24"/>
        </w:rPr>
        <w:t xml:space="preserve">  </w:t>
      </w:r>
      <w:r w:rsidRPr="00D23E63">
        <w:rPr>
          <w:rFonts w:ascii="黑体" w:eastAsia="黑体" w:hint="eastAsia"/>
          <w:sz w:val="24"/>
        </w:rPr>
        <w:t>职称</w:t>
      </w:r>
      <w:r w:rsidRPr="00D23E63">
        <w:rPr>
          <w:rFonts w:hint="eastAsia"/>
          <w:sz w:val="24"/>
        </w:rPr>
        <w:t>：</w:t>
      </w:r>
      <w:r>
        <w:rPr>
          <w:rFonts w:hint="eastAsia"/>
          <w:sz w:val="24"/>
        </w:rPr>
        <w:t>讲师</w:t>
      </w:r>
    </w:p>
    <w:p w:rsidR="003076C6" w:rsidRPr="00D23E63" w:rsidRDefault="003076C6" w:rsidP="003076C6">
      <w:pPr>
        <w:spacing w:line="360" w:lineRule="auto"/>
        <w:rPr>
          <w:sz w:val="24"/>
        </w:rPr>
      </w:pPr>
      <w:r w:rsidRPr="00D23E63">
        <w:rPr>
          <w:rFonts w:ascii="黑体" w:eastAsia="黑体" w:hint="eastAsia"/>
          <w:sz w:val="24"/>
        </w:rPr>
        <w:t>课程的目的、内容与要求：</w:t>
      </w:r>
    </w:p>
    <w:p w:rsidR="003076C6" w:rsidRPr="002353ED" w:rsidRDefault="003076C6" w:rsidP="003076C6">
      <w:pPr>
        <w:snapToGrid w:val="0"/>
        <w:spacing w:line="360" w:lineRule="auto"/>
        <w:ind w:firstLineChars="150" w:firstLine="360"/>
        <w:rPr>
          <w:rFonts w:ascii="宋体" w:hAnsi="宋体"/>
          <w:sz w:val="24"/>
        </w:rPr>
      </w:pPr>
      <w:r w:rsidRPr="002353ED">
        <w:rPr>
          <w:rFonts w:ascii="宋体" w:hAnsi="宋体" w:hint="eastAsia"/>
          <w:sz w:val="24"/>
        </w:rPr>
        <w:t>足球主选课是在足球普修课程的基础上，通过实践和理论相结合的教学方式，提高学生对足球专项教学方法、足球竞赛组织、足球规则与裁判法的了解和认识、对重点教材内容做到“会做、会讲、会教”，使学生具备一定的教学和训练能力足球竞赛的组织与裁判工作能力。使学生进一步掌握足球的基本知识、理论、技术以及足球战术和足球教学的基本方法，拓宽学生的知识面，通过理论联系实际，培养学生分析问题和解决问题的能力。</w:t>
      </w:r>
    </w:p>
    <w:p w:rsidR="003076C6" w:rsidRPr="00D23E63" w:rsidRDefault="003076C6" w:rsidP="003076C6">
      <w:pPr>
        <w:spacing w:line="360" w:lineRule="auto"/>
        <w:rPr>
          <w:rFonts w:ascii="黑体" w:eastAsia="黑体"/>
          <w:sz w:val="24"/>
        </w:rPr>
      </w:pPr>
      <w:r w:rsidRPr="00D23E63">
        <w:rPr>
          <w:rFonts w:ascii="黑体" w:eastAsia="黑体" w:hint="eastAsia"/>
          <w:sz w:val="24"/>
        </w:rPr>
        <w:t>推荐参考书：</w:t>
      </w:r>
    </w:p>
    <w:p w:rsidR="003076C6" w:rsidRPr="006C2520" w:rsidRDefault="003076C6" w:rsidP="003076C6">
      <w:pPr>
        <w:spacing w:line="360" w:lineRule="auto"/>
        <w:rPr>
          <w:rFonts w:ascii="宋体" w:hAnsi="宋体"/>
          <w:sz w:val="24"/>
        </w:rPr>
      </w:pPr>
      <w:r w:rsidRPr="006C2520">
        <w:rPr>
          <w:rFonts w:ascii="宋体" w:hAnsi="宋体" w:hint="eastAsia"/>
          <w:sz w:val="24"/>
        </w:rPr>
        <w:t xml:space="preserve">1. </w:t>
      </w:r>
      <w:proofErr w:type="gramStart"/>
      <w:r w:rsidRPr="006C2520">
        <w:rPr>
          <w:rFonts w:ascii="宋体" w:hAnsi="宋体" w:hint="eastAsia"/>
          <w:sz w:val="24"/>
        </w:rPr>
        <w:t>解颖爽</w:t>
      </w:r>
      <w:proofErr w:type="gramEnd"/>
      <w:r w:rsidRPr="006C2520">
        <w:rPr>
          <w:rFonts w:ascii="宋体" w:hAnsi="宋体" w:hint="eastAsia"/>
          <w:sz w:val="24"/>
        </w:rPr>
        <w:t>.《足球》.山东省出版社，2001年</w:t>
      </w:r>
    </w:p>
    <w:p w:rsidR="003076C6" w:rsidRPr="006C2520" w:rsidRDefault="003076C6" w:rsidP="003076C6">
      <w:pPr>
        <w:spacing w:line="360" w:lineRule="auto"/>
        <w:rPr>
          <w:rFonts w:ascii="宋体" w:hAnsi="宋体"/>
          <w:sz w:val="24"/>
        </w:rPr>
      </w:pPr>
      <w:r w:rsidRPr="006C2520">
        <w:rPr>
          <w:rFonts w:ascii="宋体" w:hAnsi="宋体" w:hint="eastAsia"/>
          <w:sz w:val="24"/>
        </w:rPr>
        <w:t>2. 王崇禧.《球类运动—足球》.高等教育出版社，2005年出版</w:t>
      </w:r>
    </w:p>
    <w:p w:rsidR="003076C6" w:rsidRPr="006C2520" w:rsidRDefault="003076C6" w:rsidP="003076C6">
      <w:pPr>
        <w:spacing w:line="360" w:lineRule="auto"/>
        <w:rPr>
          <w:rFonts w:ascii="宋体" w:hAnsi="宋体"/>
          <w:sz w:val="24"/>
        </w:rPr>
      </w:pPr>
      <w:r w:rsidRPr="006C2520">
        <w:rPr>
          <w:rFonts w:ascii="宋体" w:hAnsi="宋体" w:hint="eastAsia"/>
          <w:sz w:val="24"/>
        </w:rPr>
        <w:t>3. 普通高等教育“九五”国家级重点教材.《现代足球》.人民体育出版社，</w:t>
      </w:r>
      <w:r>
        <w:rPr>
          <w:rFonts w:ascii="宋体" w:hAnsi="宋体" w:hint="eastAsia"/>
          <w:sz w:val="24"/>
        </w:rPr>
        <w:t>2000</w:t>
      </w:r>
      <w:r w:rsidRPr="006C2520">
        <w:rPr>
          <w:rFonts w:ascii="宋体" w:hAnsi="宋体" w:hint="eastAsia"/>
          <w:sz w:val="24"/>
        </w:rPr>
        <w:t>年出版</w:t>
      </w:r>
    </w:p>
    <w:p w:rsidR="003076C6" w:rsidRDefault="003076C6" w:rsidP="003076C6">
      <w:pPr>
        <w:spacing w:line="360" w:lineRule="auto"/>
        <w:rPr>
          <w:rFonts w:ascii="宋体" w:hAnsi="宋体"/>
          <w:sz w:val="24"/>
        </w:rPr>
      </w:pPr>
    </w:p>
    <w:p w:rsidR="003076C6" w:rsidRPr="00D23E63" w:rsidRDefault="003076C6" w:rsidP="003076C6">
      <w:pPr>
        <w:spacing w:line="360" w:lineRule="auto"/>
        <w:rPr>
          <w:sz w:val="24"/>
        </w:rPr>
      </w:pPr>
      <w:r w:rsidRPr="00D23E63">
        <w:rPr>
          <w:rFonts w:ascii="黑体" w:eastAsia="黑体" w:hint="eastAsia"/>
          <w:sz w:val="24"/>
        </w:rPr>
        <w:t>课程代码</w:t>
      </w:r>
      <w:r w:rsidRPr="00D23E63">
        <w:rPr>
          <w:rFonts w:hint="eastAsia"/>
          <w:sz w:val="24"/>
        </w:rPr>
        <w:t>：</w:t>
      </w:r>
      <w:r w:rsidRPr="00D23E63">
        <w:rPr>
          <w:sz w:val="24"/>
        </w:rPr>
        <w:t>16</w:t>
      </w:r>
      <w:r>
        <w:rPr>
          <w:rFonts w:hint="eastAsia"/>
          <w:sz w:val="24"/>
        </w:rPr>
        <w:t>04090</w:t>
      </w:r>
      <w:r w:rsidRPr="00D23E63">
        <w:rPr>
          <w:rFonts w:hint="eastAsia"/>
          <w:sz w:val="24"/>
        </w:rPr>
        <w:t xml:space="preserve"> </w:t>
      </w:r>
      <w:r w:rsidRPr="00D23E63">
        <w:rPr>
          <w:rFonts w:ascii="黑体" w:eastAsia="黑体" w:hint="eastAsia"/>
          <w:sz w:val="24"/>
        </w:rPr>
        <w:t>课程名称</w:t>
      </w:r>
      <w:r w:rsidRPr="00D23E63">
        <w:rPr>
          <w:rFonts w:hint="eastAsia"/>
          <w:sz w:val="24"/>
        </w:rPr>
        <w:t>：</w:t>
      </w:r>
      <w:r>
        <w:rPr>
          <w:rFonts w:hint="eastAsia"/>
          <w:sz w:val="24"/>
        </w:rPr>
        <w:t>羽毛</w:t>
      </w:r>
      <w:r w:rsidRPr="006C2520">
        <w:rPr>
          <w:rFonts w:hint="eastAsia"/>
          <w:sz w:val="24"/>
        </w:rPr>
        <w:t>球主选（</w:t>
      </w:r>
      <w:proofErr w:type="gramStart"/>
      <w:r w:rsidRPr="006C2520">
        <w:rPr>
          <w:rFonts w:hint="eastAsia"/>
          <w:sz w:val="24"/>
        </w:rPr>
        <w:t>一</w:t>
      </w:r>
      <w:proofErr w:type="gramEnd"/>
      <w:r w:rsidRPr="006C2520">
        <w:rPr>
          <w:rFonts w:hint="eastAsia"/>
          <w:sz w:val="24"/>
        </w:rPr>
        <w:t>）</w:t>
      </w:r>
      <w:r w:rsidRPr="00D23E63">
        <w:rPr>
          <w:rFonts w:hint="eastAsia"/>
          <w:bCs/>
          <w:sz w:val="24"/>
        </w:rPr>
        <w:t>（</w:t>
      </w:r>
      <w:r>
        <w:rPr>
          <w:rFonts w:hint="eastAsia"/>
          <w:bCs/>
          <w:sz w:val="24"/>
        </w:rPr>
        <w:t>B</w:t>
      </w:r>
      <w:r w:rsidRPr="00D23E63">
        <w:rPr>
          <w:rFonts w:hint="eastAsia"/>
          <w:bCs/>
          <w:sz w:val="24"/>
        </w:rPr>
        <w:t>asketball</w:t>
      </w:r>
      <w:r w:rsidRPr="00746A1E">
        <w:rPr>
          <w:rFonts w:ascii="宋体" w:hAnsi="宋体" w:hint="eastAsia"/>
          <w:bCs/>
          <w:sz w:val="24"/>
        </w:rPr>
        <w:t xml:space="preserve"> </w:t>
      </w:r>
      <w:r>
        <w:rPr>
          <w:rFonts w:ascii="宋体" w:hAnsi="宋体" w:hint="eastAsia"/>
          <w:bCs/>
          <w:sz w:val="24"/>
        </w:rPr>
        <w:t>Ⅰ</w:t>
      </w:r>
      <w:r w:rsidRPr="00D23E63">
        <w:rPr>
          <w:rFonts w:hint="eastAsia"/>
          <w:bCs/>
          <w:sz w:val="24"/>
        </w:rPr>
        <w:t>）</w:t>
      </w:r>
      <w:r w:rsidRPr="00D23E63">
        <w:rPr>
          <w:rFonts w:hint="eastAsia"/>
          <w:b/>
          <w:sz w:val="24"/>
        </w:rPr>
        <w:t>课时：</w:t>
      </w:r>
      <w:r>
        <w:rPr>
          <w:rFonts w:hint="eastAsia"/>
          <w:sz w:val="24"/>
        </w:rPr>
        <w:t>72</w:t>
      </w:r>
    </w:p>
    <w:p w:rsidR="003076C6" w:rsidRDefault="003076C6" w:rsidP="003076C6">
      <w:pPr>
        <w:spacing w:line="360" w:lineRule="auto"/>
        <w:rPr>
          <w:sz w:val="24"/>
        </w:rPr>
      </w:pPr>
      <w:r w:rsidRPr="00D23E63">
        <w:rPr>
          <w:rFonts w:ascii="黑体" w:eastAsia="黑体" w:hint="eastAsia"/>
          <w:sz w:val="24"/>
        </w:rPr>
        <w:lastRenderedPageBreak/>
        <w:t>主讲教师</w:t>
      </w:r>
      <w:r w:rsidRPr="00D23E63">
        <w:rPr>
          <w:rFonts w:hint="eastAsia"/>
          <w:sz w:val="24"/>
        </w:rPr>
        <w:t>：</w:t>
      </w:r>
      <w:r>
        <w:rPr>
          <w:rFonts w:hint="eastAsia"/>
          <w:sz w:val="24"/>
        </w:rPr>
        <w:t>吕明</w:t>
      </w:r>
      <w:r w:rsidRPr="00D23E63">
        <w:rPr>
          <w:rFonts w:hint="eastAsia"/>
          <w:sz w:val="24"/>
        </w:rPr>
        <w:t xml:space="preserve">    </w:t>
      </w:r>
      <w:r w:rsidRPr="00D23E63">
        <w:rPr>
          <w:rFonts w:ascii="黑体" w:eastAsia="黑体" w:hint="eastAsia"/>
          <w:sz w:val="24"/>
        </w:rPr>
        <w:t>职称</w:t>
      </w:r>
      <w:r w:rsidRPr="00D23E63">
        <w:rPr>
          <w:rFonts w:hint="eastAsia"/>
          <w:sz w:val="24"/>
        </w:rPr>
        <w:t>：</w:t>
      </w:r>
      <w:r>
        <w:rPr>
          <w:rFonts w:hint="eastAsia"/>
          <w:sz w:val="24"/>
        </w:rPr>
        <w:t>讲师</w:t>
      </w:r>
    </w:p>
    <w:p w:rsidR="003076C6" w:rsidRPr="00D23E63" w:rsidRDefault="003076C6" w:rsidP="003076C6">
      <w:pPr>
        <w:spacing w:line="360" w:lineRule="auto"/>
        <w:rPr>
          <w:sz w:val="24"/>
        </w:rPr>
      </w:pPr>
      <w:r w:rsidRPr="00D23E63">
        <w:rPr>
          <w:rFonts w:ascii="黑体" w:eastAsia="黑体" w:hint="eastAsia"/>
          <w:sz w:val="24"/>
        </w:rPr>
        <w:t>课程的目的、内容与要求：</w:t>
      </w:r>
      <w:r w:rsidRPr="00D23E63">
        <w:rPr>
          <w:rFonts w:hint="eastAsia"/>
          <w:sz w:val="24"/>
        </w:rPr>
        <w:t xml:space="preserve"> </w:t>
      </w:r>
    </w:p>
    <w:p w:rsidR="003076C6" w:rsidRDefault="003076C6" w:rsidP="003076C6">
      <w:pPr>
        <w:spacing w:line="360" w:lineRule="auto"/>
        <w:ind w:firstLineChars="200" w:firstLine="480"/>
        <w:rPr>
          <w:rFonts w:ascii="宋体" w:hAnsi="宋体"/>
          <w:sz w:val="24"/>
        </w:rPr>
      </w:pPr>
      <w:r w:rsidRPr="005E06FE">
        <w:rPr>
          <w:rFonts w:ascii="宋体" w:hAnsi="宋体" w:hint="eastAsia"/>
          <w:sz w:val="24"/>
        </w:rPr>
        <w:t>羽毛球是体育院系的主要课程之一。本课程主要学习基本技术和基本战术及竞赛规则（以羽毛球教学大纲为主要内容），了解掌握羽毛球的基本技术、战术和比赛的组织、编排和裁判法等。通过羽毛球教学使学生具有合格中等学校体育教师所必备的羽毛球教学能力和组织能力，并具有运用羽毛球教学手段在全民健身中指导进行终身体育锻炼的能力。在社会体育教育专业羽毛球普修课教学大纲基础上，选编部分内容，使普修课内容与主选课内容有机结合。通过学习，使学生在理论上进一步了解羽毛球运动发展概况和方向及基本的教学方法</w:t>
      </w:r>
      <w:r>
        <w:rPr>
          <w:rFonts w:ascii="宋体" w:hAnsi="宋体" w:hint="eastAsia"/>
          <w:sz w:val="24"/>
        </w:rPr>
        <w:t>。</w:t>
      </w:r>
    </w:p>
    <w:p w:rsidR="003076C6" w:rsidRPr="00D23E63" w:rsidRDefault="003076C6" w:rsidP="003076C6">
      <w:pPr>
        <w:spacing w:line="360" w:lineRule="auto"/>
        <w:rPr>
          <w:rFonts w:ascii="黑体" w:eastAsia="黑体"/>
          <w:sz w:val="24"/>
        </w:rPr>
      </w:pPr>
      <w:r w:rsidRPr="00D23E63">
        <w:rPr>
          <w:rFonts w:ascii="黑体" w:eastAsia="黑体" w:hint="eastAsia"/>
          <w:sz w:val="24"/>
        </w:rPr>
        <w:t>推荐参考书：</w:t>
      </w:r>
    </w:p>
    <w:p w:rsidR="003076C6" w:rsidRDefault="003076C6" w:rsidP="003076C6">
      <w:pPr>
        <w:spacing w:line="360" w:lineRule="auto"/>
        <w:rPr>
          <w:rFonts w:ascii="宋体" w:hAnsi="宋体"/>
          <w:sz w:val="24"/>
        </w:rPr>
      </w:pPr>
      <w:r w:rsidRPr="005E06FE">
        <w:rPr>
          <w:rFonts w:ascii="宋体" w:hAnsi="宋体"/>
          <w:sz w:val="24"/>
        </w:rPr>
        <w:t>1.《</w:t>
      </w:r>
      <w:r w:rsidRPr="005E06FE">
        <w:rPr>
          <w:rFonts w:ascii="宋体" w:hAnsi="宋体" w:hint="eastAsia"/>
          <w:sz w:val="24"/>
        </w:rPr>
        <w:t>羽毛球运动》（第二版）张瑞林</w:t>
      </w:r>
      <w:r w:rsidRPr="005E06FE">
        <w:rPr>
          <w:rFonts w:ascii="宋体" w:hAnsi="宋体"/>
          <w:sz w:val="24"/>
        </w:rPr>
        <w:t> 高等教育出版社  2010</w:t>
      </w:r>
    </w:p>
    <w:p w:rsidR="003076C6" w:rsidRDefault="003076C6" w:rsidP="003076C6">
      <w:pPr>
        <w:spacing w:line="360" w:lineRule="auto"/>
        <w:rPr>
          <w:rFonts w:ascii="宋体" w:hAnsi="宋体"/>
          <w:sz w:val="24"/>
        </w:rPr>
      </w:pPr>
    </w:p>
    <w:p w:rsidR="003076C6" w:rsidRDefault="003076C6" w:rsidP="003076C6">
      <w:pPr>
        <w:spacing w:line="360" w:lineRule="auto"/>
        <w:rPr>
          <w:rFonts w:ascii="宋体" w:hAnsi="宋体"/>
          <w:sz w:val="24"/>
        </w:rPr>
      </w:pPr>
    </w:p>
    <w:p w:rsidR="003076C6" w:rsidRPr="00D23E63" w:rsidRDefault="003076C6" w:rsidP="003076C6">
      <w:pPr>
        <w:spacing w:line="360" w:lineRule="auto"/>
        <w:rPr>
          <w:sz w:val="24"/>
        </w:rPr>
      </w:pPr>
      <w:r w:rsidRPr="00D23E63">
        <w:rPr>
          <w:rFonts w:ascii="黑体" w:eastAsia="黑体" w:hint="eastAsia"/>
          <w:sz w:val="24"/>
        </w:rPr>
        <w:t>课程代码</w:t>
      </w:r>
      <w:r w:rsidRPr="00D23E63">
        <w:rPr>
          <w:rFonts w:hint="eastAsia"/>
          <w:sz w:val="24"/>
        </w:rPr>
        <w:t>：</w:t>
      </w:r>
      <w:r w:rsidRPr="000267B7">
        <w:rPr>
          <w:sz w:val="24"/>
        </w:rPr>
        <w:t>1605055</w:t>
      </w:r>
      <w:r w:rsidRPr="00D23E63">
        <w:rPr>
          <w:rFonts w:hint="eastAsia"/>
          <w:sz w:val="24"/>
        </w:rPr>
        <w:t xml:space="preserve"> </w:t>
      </w:r>
      <w:r w:rsidRPr="00D23E63">
        <w:rPr>
          <w:rFonts w:ascii="黑体" w:eastAsia="黑体" w:hint="eastAsia"/>
          <w:sz w:val="24"/>
        </w:rPr>
        <w:t>课程名称</w:t>
      </w:r>
      <w:r w:rsidRPr="00D23E63">
        <w:rPr>
          <w:rFonts w:hint="eastAsia"/>
          <w:sz w:val="24"/>
        </w:rPr>
        <w:t>：</w:t>
      </w:r>
      <w:r w:rsidRPr="000267B7">
        <w:rPr>
          <w:rFonts w:ascii="宋体" w:hAnsi="宋体" w:hint="eastAsia"/>
          <w:sz w:val="24"/>
        </w:rPr>
        <w:t>健身排舞</w:t>
      </w:r>
      <w:r w:rsidRPr="000267B7">
        <w:rPr>
          <w:rFonts w:ascii="宋体" w:hAnsi="宋体"/>
          <w:sz w:val="24"/>
        </w:rPr>
        <w:t>—</w:t>
      </w:r>
      <w:r w:rsidRPr="000267B7">
        <w:rPr>
          <w:rFonts w:ascii="宋体" w:hAnsi="宋体" w:hint="eastAsia"/>
          <w:sz w:val="24"/>
        </w:rPr>
        <w:t>集体舞（二）（</w:t>
      </w:r>
      <w:r w:rsidRPr="000267B7">
        <w:rPr>
          <w:rFonts w:ascii="宋体" w:hAnsi="宋体"/>
          <w:sz w:val="24"/>
        </w:rPr>
        <w:t>line dance</w:t>
      </w:r>
      <w:r w:rsidRPr="000267B7">
        <w:rPr>
          <w:rFonts w:ascii="宋体" w:hAnsi="宋体" w:hint="eastAsia"/>
          <w:sz w:val="24"/>
        </w:rPr>
        <w:t>）</w:t>
      </w:r>
      <w:r w:rsidRPr="00D23E63">
        <w:rPr>
          <w:rFonts w:hint="eastAsia"/>
          <w:b/>
          <w:sz w:val="24"/>
        </w:rPr>
        <w:t>课时：</w:t>
      </w:r>
      <w:r>
        <w:rPr>
          <w:rFonts w:hint="eastAsia"/>
          <w:sz w:val="24"/>
        </w:rPr>
        <w:t>36</w:t>
      </w:r>
    </w:p>
    <w:p w:rsidR="003076C6" w:rsidRPr="000267B7" w:rsidRDefault="003076C6" w:rsidP="003076C6">
      <w:pPr>
        <w:spacing w:line="360" w:lineRule="auto"/>
        <w:rPr>
          <w:sz w:val="24"/>
        </w:rPr>
      </w:pPr>
      <w:r w:rsidRPr="00D23E63">
        <w:rPr>
          <w:rFonts w:ascii="黑体" w:eastAsia="黑体" w:hint="eastAsia"/>
          <w:sz w:val="24"/>
        </w:rPr>
        <w:t>主讲教师</w:t>
      </w:r>
      <w:r w:rsidRPr="00D23E63">
        <w:rPr>
          <w:rFonts w:hint="eastAsia"/>
          <w:sz w:val="24"/>
        </w:rPr>
        <w:t>：</w:t>
      </w:r>
      <w:r>
        <w:rPr>
          <w:rFonts w:hint="eastAsia"/>
          <w:sz w:val="24"/>
        </w:rPr>
        <w:t>张莉</w:t>
      </w:r>
      <w:r w:rsidRPr="00D23E63">
        <w:rPr>
          <w:rFonts w:hint="eastAsia"/>
          <w:sz w:val="24"/>
        </w:rPr>
        <w:t xml:space="preserve">   </w:t>
      </w:r>
      <w:r>
        <w:rPr>
          <w:rFonts w:hint="eastAsia"/>
          <w:sz w:val="24"/>
        </w:rPr>
        <w:t xml:space="preserve"> </w:t>
      </w:r>
      <w:r w:rsidRPr="00D23E63">
        <w:rPr>
          <w:rFonts w:ascii="黑体" w:eastAsia="黑体" w:hint="eastAsia"/>
          <w:sz w:val="24"/>
        </w:rPr>
        <w:t>职称</w:t>
      </w:r>
      <w:r w:rsidRPr="00D23E63">
        <w:rPr>
          <w:rFonts w:hint="eastAsia"/>
          <w:sz w:val="24"/>
        </w:rPr>
        <w:t>：</w:t>
      </w:r>
      <w:r>
        <w:rPr>
          <w:rFonts w:hint="eastAsia"/>
          <w:sz w:val="24"/>
        </w:rPr>
        <w:t>讲师</w:t>
      </w:r>
    </w:p>
    <w:p w:rsidR="003076C6" w:rsidRPr="00D23E63" w:rsidRDefault="003076C6" w:rsidP="003076C6">
      <w:pPr>
        <w:spacing w:line="360" w:lineRule="auto"/>
        <w:rPr>
          <w:sz w:val="24"/>
        </w:rPr>
      </w:pPr>
      <w:r w:rsidRPr="00D23E63">
        <w:rPr>
          <w:rFonts w:ascii="黑体" w:eastAsia="黑体" w:hint="eastAsia"/>
          <w:sz w:val="24"/>
        </w:rPr>
        <w:t>课程的目的、内容与要求：</w:t>
      </w:r>
    </w:p>
    <w:p w:rsidR="003076C6" w:rsidRDefault="003076C6" w:rsidP="003076C6">
      <w:pPr>
        <w:spacing w:line="360" w:lineRule="auto"/>
        <w:ind w:firstLineChars="200" w:firstLine="480"/>
        <w:rPr>
          <w:rFonts w:ascii="宋体" w:hAnsi="宋体"/>
          <w:sz w:val="24"/>
        </w:rPr>
      </w:pPr>
      <w:r w:rsidRPr="000267B7">
        <w:rPr>
          <w:rFonts w:ascii="宋体" w:hAnsi="宋体" w:hint="eastAsia"/>
          <w:sz w:val="24"/>
        </w:rPr>
        <w:t>排舞是从英文</w:t>
      </w:r>
      <w:r w:rsidRPr="000267B7">
        <w:rPr>
          <w:rFonts w:ascii="宋体" w:hAnsi="宋体"/>
          <w:sz w:val="24"/>
        </w:rPr>
        <w:t>line dance</w:t>
      </w:r>
      <w:r w:rsidRPr="000267B7">
        <w:rPr>
          <w:rFonts w:ascii="宋体" w:hAnsi="宋体" w:hint="eastAsia"/>
          <w:sz w:val="24"/>
        </w:rPr>
        <w:t>翻译过来的，从字面意思上理解就是一种排成一排排跳的舞蹈。这种舞蹈源于</w:t>
      </w:r>
      <w:hyperlink r:id="rId27" w:tgtFrame="_blank" w:history="1">
        <w:r w:rsidRPr="000267B7">
          <w:rPr>
            <w:rFonts w:ascii="宋体" w:hAnsi="宋体" w:hint="eastAsia"/>
            <w:sz w:val="24"/>
          </w:rPr>
          <w:t>美国</w:t>
        </w:r>
      </w:hyperlink>
      <w:r w:rsidRPr="000267B7">
        <w:rPr>
          <w:rFonts w:ascii="宋体" w:hAnsi="宋体" w:hint="eastAsia"/>
          <w:sz w:val="24"/>
        </w:rPr>
        <w:t>上世纪</w:t>
      </w:r>
      <w:r w:rsidRPr="000267B7">
        <w:rPr>
          <w:rFonts w:ascii="宋体" w:hAnsi="宋体"/>
          <w:sz w:val="24"/>
        </w:rPr>
        <w:t>70</w:t>
      </w:r>
      <w:r w:rsidRPr="000267B7">
        <w:rPr>
          <w:rFonts w:ascii="宋体" w:hAnsi="宋体" w:hint="eastAsia"/>
          <w:sz w:val="24"/>
        </w:rPr>
        <w:t>年代西部的乡村舞蹈，也叫牛仔舞。起先用吉他和拍手的方式起舞，随着时代的发展，后来融入了</w:t>
      </w:r>
      <w:hyperlink r:id="rId28" w:tgtFrame="_blank" w:history="1">
        <w:r w:rsidRPr="000267B7">
          <w:rPr>
            <w:rFonts w:ascii="宋体" w:hAnsi="宋体" w:hint="eastAsia"/>
            <w:sz w:val="24"/>
          </w:rPr>
          <w:t>欧洲</w:t>
        </w:r>
      </w:hyperlink>
      <w:r w:rsidRPr="000267B7">
        <w:rPr>
          <w:rFonts w:ascii="宋体" w:hAnsi="宋体" w:hint="eastAsia"/>
          <w:sz w:val="24"/>
        </w:rPr>
        <w:t>宫廷和拉丁式的舞步，舞步多元，风格创新，简单易学，是一种即可个人独享，又可与团体共乐的舞蹈。随着时代的发展，全球化的普及，排舞融和了国际上多种流行元素，如恰恰，伦巴，牛仔和摇滚等舞步。在如此多重的舞蹈</w:t>
      </w:r>
      <w:hyperlink r:id="rId29" w:tgtFrame="_blank" w:history="1">
        <w:r w:rsidRPr="000267B7">
          <w:rPr>
            <w:rFonts w:ascii="宋体" w:hAnsi="宋体" w:hint="eastAsia"/>
            <w:sz w:val="24"/>
          </w:rPr>
          <w:t>元素组合</w:t>
        </w:r>
      </w:hyperlink>
      <w:r w:rsidRPr="000267B7">
        <w:rPr>
          <w:rFonts w:ascii="宋体" w:hAnsi="宋体" w:hint="eastAsia"/>
          <w:sz w:val="24"/>
        </w:rPr>
        <w:t>与变化之下，排舞有简单的，也有复杂高难度的，让舞者能跳出自己的个人风格，完全属于自己的诠释，更增添排舞吸引人的魅力。目前，在年轻人和公司白领中间，</w:t>
      </w:r>
      <w:proofErr w:type="gramStart"/>
      <w:r w:rsidRPr="000267B7">
        <w:rPr>
          <w:rFonts w:ascii="宋体" w:hAnsi="宋体" w:hint="eastAsia"/>
          <w:sz w:val="24"/>
        </w:rPr>
        <w:t>跳排舞</w:t>
      </w:r>
      <w:proofErr w:type="gramEnd"/>
      <w:r w:rsidRPr="000267B7">
        <w:rPr>
          <w:rFonts w:ascii="宋体" w:hAnsi="宋体" w:hint="eastAsia"/>
          <w:sz w:val="24"/>
        </w:rPr>
        <w:t>成为一种新的时尚。</w:t>
      </w:r>
    </w:p>
    <w:p w:rsidR="003076C6" w:rsidRPr="000267B7" w:rsidRDefault="003076C6" w:rsidP="003076C6">
      <w:pPr>
        <w:spacing w:line="360" w:lineRule="auto"/>
        <w:rPr>
          <w:rFonts w:ascii="宋体" w:hAnsi="宋体"/>
          <w:sz w:val="24"/>
        </w:rPr>
      </w:pPr>
      <w:r w:rsidRPr="00D23E63">
        <w:rPr>
          <w:rFonts w:ascii="黑体" w:eastAsia="黑体" w:hint="eastAsia"/>
          <w:sz w:val="24"/>
        </w:rPr>
        <w:t>推荐参考书：</w:t>
      </w:r>
      <w:proofErr w:type="gramStart"/>
      <w:r w:rsidRPr="000267B7">
        <w:rPr>
          <w:rFonts w:ascii="宋体" w:hAnsi="宋体" w:hint="eastAsia"/>
          <w:sz w:val="24"/>
        </w:rPr>
        <w:t>全健排舞</w:t>
      </w:r>
      <w:proofErr w:type="gramEnd"/>
      <w:r w:rsidRPr="000267B7">
        <w:rPr>
          <w:rFonts w:ascii="宋体" w:hAnsi="宋体" w:hint="eastAsia"/>
          <w:sz w:val="24"/>
        </w:rPr>
        <w:t>教学光碟</w:t>
      </w:r>
    </w:p>
    <w:p w:rsidR="003076C6" w:rsidRDefault="003076C6" w:rsidP="001229D5">
      <w:pPr>
        <w:spacing w:line="360" w:lineRule="auto"/>
      </w:pPr>
    </w:p>
    <w:p w:rsidR="003076C6" w:rsidRDefault="003076C6" w:rsidP="003076C6">
      <w:pPr>
        <w:jc w:val="center"/>
        <w:rPr>
          <w:b/>
          <w:sz w:val="32"/>
          <w:szCs w:val="32"/>
        </w:rPr>
      </w:pPr>
      <w:r>
        <w:rPr>
          <w:rFonts w:hint="eastAsia"/>
          <w:b/>
          <w:sz w:val="32"/>
          <w:szCs w:val="32"/>
        </w:rPr>
        <w:t>图形图像处理课程简介</w:t>
      </w:r>
    </w:p>
    <w:p w:rsidR="003076C6" w:rsidRPr="00992E4A" w:rsidRDefault="003076C6" w:rsidP="003076C6">
      <w:pPr>
        <w:spacing w:line="360" w:lineRule="auto"/>
        <w:rPr>
          <w:sz w:val="24"/>
        </w:rPr>
      </w:pPr>
      <w:r w:rsidRPr="00992E4A">
        <w:rPr>
          <w:rFonts w:ascii="黑体" w:eastAsia="黑体" w:hint="eastAsia"/>
          <w:sz w:val="24"/>
        </w:rPr>
        <w:lastRenderedPageBreak/>
        <w:t>课程</w:t>
      </w:r>
      <w:r>
        <w:rPr>
          <w:rFonts w:ascii="黑体" w:eastAsia="黑体" w:hint="eastAsia"/>
          <w:sz w:val="24"/>
        </w:rPr>
        <w:t>代码</w:t>
      </w:r>
      <w:r w:rsidRPr="00992E4A">
        <w:rPr>
          <w:rFonts w:hint="eastAsia"/>
          <w:sz w:val="24"/>
        </w:rPr>
        <w:t>：</w:t>
      </w:r>
      <w:r w:rsidRPr="005A0138">
        <w:rPr>
          <w:rFonts w:ascii="宋体" w:hAnsi="宋体" w:hint="eastAsia"/>
          <w:kern w:val="0"/>
          <w:sz w:val="24"/>
        </w:rPr>
        <w:t>17020</w:t>
      </w:r>
      <w:r>
        <w:rPr>
          <w:rFonts w:ascii="宋体" w:hAnsi="宋体" w:hint="eastAsia"/>
          <w:kern w:val="0"/>
          <w:sz w:val="24"/>
        </w:rPr>
        <w:t>13</w:t>
      </w:r>
      <w:r>
        <w:rPr>
          <w:rFonts w:hint="eastAsia"/>
          <w:sz w:val="24"/>
        </w:rPr>
        <w:t xml:space="preserve">  </w:t>
      </w:r>
      <w:r w:rsidRPr="00992E4A">
        <w:rPr>
          <w:rFonts w:ascii="黑体" w:eastAsia="黑体" w:hint="eastAsia"/>
          <w:sz w:val="24"/>
        </w:rPr>
        <w:t>课程名称</w:t>
      </w:r>
      <w:r w:rsidRPr="00992E4A">
        <w:rPr>
          <w:rFonts w:hint="eastAsia"/>
          <w:sz w:val="24"/>
        </w:rPr>
        <w:t>：《</w:t>
      </w:r>
      <w:r>
        <w:rPr>
          <w:rFonts w:hint="eastAsia"/>
          <w:sz w:val="24"/>
        </w:rPr>
        <w:t>图形图像处理</w:t>
      </w:r>
      <w:r w:rsidRPr="00992E4A">
        <w:rPr>
          <w:rFonts w:hint="eastAsia"/>
          <w:sz w:val="24"/>
        </w:rPr>
        <w:t>》（</w:t>
      </w:r>
      <w:r w:rsidRPr="00B364F0">
        <w:rPr>
          <w:rFonts w:ascii="宋体" w:hAnsi="宋体"/>
          <w:kern w:val="0"/>
          <w:sz w:val="24"/>
        </w:rPr>
        <w:t>Graphics and Image Processing</w:t>
      </w:r>
      <w:r w:rsidRPr="00992E4A">
        <w:rPr>
          <w:rFonts w:hint="eastAsia"/>
          <w:sz w:val="24"/>
        </w:rPr>
        <w:t>）</w:t>
      </w:r>
      <w:r w:rsidRPr="00C57703">
        <w:rPr>
          <w:rFonts w:hint="eastAsia"/>
          <w:b/>
          <w:sz w:val="24"/>
        </w:rPr>
        <w:t>课时：</w:t>
      </w:r>
      <w:r>
        <w:rPr>
          <w:rFonts w:hint="eastAsia"/>
          <w:sz w:val="24"/>
        </w:rPr>
        <w:t>36</w:t>
      </w:r>
      <w:r w:rsidRPr="00992E4A">
        <w:rPr>
          <w:rFonts w:hint="eastAsia"/>
          <w:sz w:val="24"/>
        </w:rPr>
        <w:t xml:space="preserve"> </w:t>
      </w:r>
    </w:p>
    <w:p w:rsidR="003076C6" w:rsidRDefault="003076C6" w:rsidP="003076C6">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葛英</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3076C6" w:rsidRDefault="003076C6" w:rsidP="003076C6">
      <w:pPr>
        <w:spacing w:line="360" w:lineRule="auto"/>
        <w:rPr>
          <w:sz w:val="24"/>
        </w:rPr>
      </w:pPr>
      <w:r w:rsidRPr="00992E4A">
        <w:rPr>
          <w:rFonts w:ascii="黑体" w:eastAsia="黑体" w:hint="eastAsia"/>
          <w:sz w:val="24"/>
        </w:rPr>
        <w:t>课程的目的、内容与要求：</w:t>
      </w:r>
      <w:r w:rsidRPr="00992E4A">
        <w:rPr>
          <w:rFonts w:hint="eastAsia"/>
          <w:sz w:val="24"/>
        </w:rPr>
        <w:t xml:space="preserve"> </w:t>
      </w:r>
    </w:p>
    <w:p w:rsidR="003076C6" w:rsidRPr="005A0138" w:rsidRDefault="003076C6" w:rsidP="003076C6">
      <w:pPr>
        <w:spacing w:line="360" w:lineRule="auto"/>
        <w:ind w:firstLineChars="177" w:firstLine="425"/>
        <w:rPr>
          <w:rFonts w:ascii="宋体" w:hAnsi="宋体"/>
          <w:kern w:val="0"/>
          <w:sz w:val="24"/>
        </w:rPr>
      </w:pPr>
      <w:r w:rsidRPr="005A0138">
        <w:rPr>
          <w:rFonts w:ascii="宋体" w:hAnsi="宋体" w:hint="eastAsia"/>
          <w:kern w:val="0"/>
          <w:sz w:val="24"/>
        </w:rPr>
        <w:t>本课程的目的是使学生比较全面地了解与掌握</w:t>
      </w:r>
      <w:r w:rsidRPr="005A0138">
        <w:rPr>
          <w:rFonts w:ascii="宋体" w:hAnsi="宋体"/>
          <w:kern w:val="0"/>
          <w:sz w:val="24"/>
        </w:rPr>
        <w:t>图像大师PhotoShop7/CS</w:t>
      </w:r>
      <w:r w:rsidRPr="005A0138">
        <w:rPr>
          <w:rFonts w:ascii="宋体" w:hAnsi="宋体" w:hint="eastAsia"/>
          <w:kern w:val="0"/>
          <w:sz w:val="24"/>
        </w:rPr>
        <w:t>有关</w:t>
      </w:r>
      <w:r>
        <w:rPr>
          <w:rFonts w:ascii="宋体" w:hAnsi="宋体" w:hint="eastAsia"/>
          <w:kern w:val="0"/>
          <w:sz w:val="24"/>
        </w:rPr>
        <w:t>图形图像处理的</w:t>
      </w:r>
      <w:r w:rsidRPr="005A0138">
        <w:rPr>
          <w:rFonts w:ascii="宋体" w:hAnsi="宋体" w:hint="eastAsia"/>
          <w:kern w:val="0"/>
          <w:sz w:val="24"/>
        </w:rPr>
        <w:t>技能与制作软件。课程的主要内容</w:t>
      </w:r>
      <w:r>
        <w:rPr>
          <w:rFonts w:ascii="宋体" w:hAnsi="宋体" w:hint="eastAsia"/>
          <w:kern w:val="0"/>
          <w:sz w:val="24"/>
        </w:rPr>
        <w:t>是</w:t>
      </w:r>
      <w:r w:rsidRPr="005A0138">
        <w:rPr>
          <w:rFonts w:ascii="宋体" w:hAnsi="宋体"/>
          <w:kern w:val="0"/>
          <w:sz w:val="24"/>
        </w:rPr>
        <w:t>Photoshop的基本操作，详尽</w:t>
      </w:r>
      <w:r w:rsidRPr="005A0138">
        <w:rPr>
          <w:rFonts w:ascii="宋体" w:hAnsi="宋体" w:hint="eastAsia"/>
          <w:kern w:val="0"/>
          <w:sz w:val="24"/>
        </w:rPr>
        <w:t>地</w:t>
      </w:r>
      <w:r w:rsidRPr="005A0138">
        <w:rPr>
          <w:rFonts w:ascii="宋体" w:hAnsi="宋体"/>
          <w:kern w:val="0"/>
          <w:sz w:val="24"/>
        </w:rPr>
        <w:t>说明了各种工具和滤镜的使用方法。即介绍了入门级的图像处理技术，又讨论了中高级的滤镜、通道、路径</w:t>
      </w:r>
      <w:proofErr w:type="gramStart"/>
      <w:r w:rsidRPr="005A0138">
        <w:rPr>
          <w:rFonts w:ascii="宋体" w:hAnsi="宋体"/>
          <w:kern w:val="0"/>
          <w:sz w:val="24"/>
        </w:rPr>
        <w:t>和蒙版的</w:t>
      </w:r>
      <w:proofErr w:type="gramEnd"/>
      <w:r w:rsidRPr="005A0138">
        <w:rPr>
          <w:rFonts w:ascii="宋体" w:hAnsi="宋体"/>
          <w:kern w:val="0"/>
          <w:sz w:val="24"/>
        </w:rPr>
        <w:t>处理技巧，并着重解释所有滤镜的处理效果，由</w:t>
      </w:r>
      <w:r w:rsidRPr="005A0138">
        <w:rPr>
          <w:rFonts w:ascii="宋体" w:hAnsi="宋体" w:hint="eastAsia"/>
          <w:kern w:val="0"/>
          <w:sz w:val="24"/>
        </w:rPr>
        <w:t>“</w:t>
      </w:r>
      <w:r w:rsidRPr="005A0138">
        <w:rPr>
          <w:rFonts w:ascii="宋体" w:hAnsi="宋体"/>
          <w:kern w:val="0"/>
          <w:sz w:val="24"/>
        </w:rPr>
        <w:t>入门</w:t>
      </w:r>
      <w:r w:rsidRPr="005A0138">
        <w:rPr>
          <w:rFonts w:ascii="宋体" w:hAnsi="宋体" w:hint="eastAsia"/>
          <w:kern w:val="0"/>
          <w:sz w:val="24"/>
        </w:rPr>
        <w:t>”</w:t>
      </w:r>
      <w:r w:rsidRPr="005A0138">
        <w:rPr>
          <w:rFonts w:ascii="宋体" w:hAnsi="宋体"/>
          <w:kern w:val="0"/>
          <w:sz w:val="24"/>
        </w:rPr>
        <w:t>起步，侧重</w:t>
      </w:r>
      <w:r w:rsidRPr="005A0138">
        <w:rPr>
          <w:rFonts w:ascii="宋体" w:hAnsi="宋体" w:hint="eastAsia"/>
          <w:kern w:val="0"/>
          <w:sz w:val="24"/>
        </w:rPr>
        <w:t>“</w:t>
      </w:r>
      <w:r w:rsidRPr="005A0138">
        <w:rPr>
          <w:rFonts w:ascii="宋体" w:hAnsi="宋体"/>
          <w:kern w:val="0"/>
          <w:sz w:val="24"/>
        </w:rPr>
        <w:t>提高</w:t>
      </w:r>
      <w:r w:rsidRPr="005A0138">
        <w:rPr>
          <w:rFonts w:ascii="宋体" w:hAnsi="宋体" w:hint="eastAsia"/>
          <w:kern w:val="0"/>
          <w:sz w:val="24"/>
        </w:rPr>
        <w:t>”</w:t>
      </w:r>
      <w:r w:rsidRPr="005A0138">
        <w:rPr>
          <w:rFonts w:ascii="宋体" w:hAnsi="宋体"/>
          <w:kern w:val="0"/>
          <w:sz w:val="24"/>
        </w:rPr>
        <w:t>，使新手成为行家里手。</w:t>
      </w:r>
      <w:r w:rsidRPr="005A0138">
        <w:rPr>
          <w:rFonts w:ascii="宋体" w:hAnsi="宋体" w:hint="eastAsia"/>
          <w:kern w:val="0"/>
          <w:sz w:val="24"/>
        </w:rPr>
        <w:t>通过本课程的学习，要求学习者做到：熟练掌握</w:t>
      </w:r>
      <w:r>
        <w:rPr>
          <w:rFonts w:ascii="宋体" w:hAnsi="宋体" w:hint="eastAsia"/>
          <w:kern w:val="0"/>
          <w:sz w:val="24"/>
        </w:rPr>
        <w:t>photoshop图形图像专业处理</w:t>
      </w:r>
      <w:r w:rsidRPr="005A0138">
        <w:rPr>
          <w:rFonts w:ascii="宋体" w:hAnsi="宋体" w:hint="eastAsia"/>
          <w:kern w:val="0"/>
          <w:sz w:val="24"/>
        </w:rPr>
        <w:t>软件的使用与操作；能够熟练设计和制作平面图形、</w:t>
      </w:r>
      <w:r>
        <w:rPr>
          <w:rFonts w:ascii="宋体" w:hAnsi="宋体" w:hint="eastAsia"/>
          <w:kern w:val="0"/>
          <w:sz w:val="24"/>
        </w:rPr>
        <w:t>处理</w:t>
      </w:r>
      <w:r w:rsidRPr="005A0138">
        <w:rPr>
          <w:rFonts w:ascii="宋体" w:hAnsi="宋体" w:hint="eastAsia"/>
          <w:kern w:val="0"/>
          <w:sz w:val="24"/>
        </w:rPr>
        <w:t>图像；能</w:t>
      </w:r>
      <w:r w:rsidRPr="005A0138">
        <w:rPr>
          <w:rFonts w:ascii="宋体" w:hAnsi="宋体"/>
          <w:kern w:val="0"/>
          <w:sz w:val="24"/>
        </w:rPr>
        <w:t>独立</w:t>
      </w:r>
      <w:r w:rsidRPr="005A0138">
        <w:rPr>
          <w:rFonts w:ascii="宋体" w:hAnsi="宋体" w:hint="eastAsia"/>
          <w:kern w:val="0"/>
          <w:sz w:val="24"/>
        </w:rPr>
        <w:t>进行</w:t>
      </w:r>
      <w:r>
        <w:rPr>
          <w:rFonts w:ascii="宋体" w:hAnsi="宋体" w:hint="eastAsia"/>
          <w:kern w:val="0"/>
          <w:sz w:val="24"/>
        </w:rPr>
        <w:t>平面作品</w:t>
      </w:r>
      <w:r w:rsidRPr="005A0138">
        <w:rPr>
          <w:rFonts w:ascii="宋体" w:hAnsi="宋体" w:hint="eastAsia"/>
          <w:kern w:val="0"/>
          <w:sz w:val="24"/>
        </w:rPr>
        <w:t>的创意与设计，</w:t>
      </w:r>
      <w:r>
        <w:rPr>
          <w:rFonts w:ascii="宋体" w:hAnsi="宋体" w:hint="eastAsia"/>
          <w:kern w:val="0"/>
          <w:sz w:val="24"/>
        </w:rPr>
        <w:t>并完成</w:t>
      </w:r>
      <w:r w:rsidRPr="005A0138">
        <w:rPr>
          <w:rFonts w:ascii="宋体" w:hAnsi="宋体"/>
          <w:kern w:val="0"/>
          <w:sz w:val="24"/>
        </w:rPr>
        <w:t>制作</w:t>
      </w:r>
      <w:r>
        <w:rPr>
          <w:rFonts w:ascii="宋体" w:hAnsi="宋体" w:hint="eastAsia"/>
          <w:kern w:val="0"/>
          <w:sz w:val="24"/>
        </w:rPr>
        <w:t>，</w:t>
      </w:r>
      <w:r w:rsidRPr="005A0138">
        <w:rPr>
          <w:rFonts w:ascii="宋体" w:hAnsi="宋体" w:hint="eastAsia"/>
          <w:kern w:val="0"/>
          <w:sz w:val="24"/>
        </w:rPr>
        <w:t>达到较为专业化的程度。</w:t>
      </w:r>
    </w:p>
    <w:p w:rsidR="003076C6" w:rsidRPr="00224FD0" w:rsidRDefault="003076C6" w:rsidP="003076C6">
      <w:pPr>
        <w:spacing w:line="360" w:lineRule="auto"/>
        <w:rPr>
          <w:rFonts w:ascii="宋体" w:hAnsi="宋体"/>
          <w:kern w:val="0"/>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r w:rsidRPr="005A0138">
        <w:rPr>
          <w:rFonts w:ascii="宋体" w:hAnsi="宋体" w:hint="eastAsia"/>
          <w:kern w:val="0"/>
          <w:sz w:val="24"/>
        </w:rPr>
        <w:t>《Photoshop 7.0电脑平面设计实例教程》 刘赟  清华大学出版社  2003</w:t>
      </w:r>
    </w:p>
    <w:p w:rsidR="003076C6" w:rsidRPr="00F5087E" w:rsidRDefault="003076C6" w:rsidP="003076C6"/>
    <w:p w:rsidR="003076C6" w:rsidRDefault="003076C6" w:rsidP="003076C6"/>
    <w:p w:rsidR="003076C6" w:rsidRDefault="003076C6" w:rsidP="003076C6">
      <w:pPr>
        <w:jc w:val="center"/>
        <w:rPr>
          <w:b/>
          <w:sz w:val="32"/>
          <w:szCs w:val="32"/>
        </w:rPr>
      </w:pPr>
      <w:r>
        <w:rPr>
          <w:rFonts w:hint="eastAsia"/>
          <w:b/>
          <w:sz w:val="32"/>
          <w:szCs w:val="32"/>
        </w:rPr>
        <w:t>《二维动画制作基础（</w:t>
      </w:r>
      <w:r>
        <w:rPr>
          <w:b/>
          <w:sz w:val="32"/>
          <w:szCs w:val="32"/>
        </w:rPr>
        <w:t>Flash</w:t>
      </w:r>
      <w:r>
        <w:rPr>
          <w:rFonts w:hint="eastAsia"/>
          <w:b/>
          <w:sz w:val="32"/>
          <w:szCs w:val="32"/>
        </w:rPr>
        <w:t>）》课程简介</w:t>
      </w:r>
    </w:p>
    <w:p w:rsidR="003076C6" w:rsidRDefault="003076C6" w:rsidP="003076C6">
      <w:pPr>
        <w:spacing w:line="360" w:lineRule="auto"/>
        <w:rPr>
          <w:sz w:val="24"/>
        </w:rPr>
      </w:pPr>
      <w:r>
        <w:rPr>
          <w:rFonts w:ascii="黑体" w:eastAsia="黑体" w:hint="eastAsia"/>
          <w:sz w:val="24"/>
        </w:rPr>
        <w:t>课程代码</w:t>
      </w:r>
      <w:r>
        <w:rPr>
          <w:rFonts w:hint="eastAsia"/>
          <w:sz w:val="24"/>
        </w:rPr>
        <w:t>：</w:t>
      </w:r>
      <w:r>
        <w:rPr>
          <w:kern w:val="0"/>
          <w:sz w:val="18"/>
        </w:rPr>
        <w:t>17120</w:t>
      </w:r>
      <w:r>
        <w:rPr>
          <w:rFonts w:hint="eastAsia"/>
          <w:kern w:val="0"/>
          <w:sz w:val="18"/>
        </w:rPr>
        <w:t>34</w:t>
      </w:r>
      <w:r>
        <w:rPr>
          <w:rFonts w:hint="eastAsia"/>
          <w:sz w:val="24"/>
        </w:rPr>
        <w:t xml:space="preserve">  </w:t>
      </w:r>
      <w:r>
        <w:rPr>
          <w:rFonts w:ascii="黑体" w:eastAsia="黑体" w:hint="eastAsia"/>
          <w:sz w:val="24"/>
        </w:rPr>
        <w:t>课程名称</w:t>
      </w:r>
      <w:r>
        <w:rPr>
          <w:rFonts w:hint="eastAsia"/>
          <w:sz w:val="24"/>
        </w:rPr>
        <w:t>：《</w:t>
      </w:r>
      <w:r>
        <w:rPr>
          <w:rFonts w:ascii="宋体" w:hAnsi="宋体" w:hint="eastAsia"/>
          <w:kern w:val="0"/>
          <w:sz w:val="18"/>
        </w:rPr>
        <w:t>二维动画制作基础（</w:t>
      </w:r>
      <w:r>
        <w:rPr>
          <w:rFonts w:ascii="宋体" w:hAnsi="宋体"/>
          <w:kern w:val="0"/>
          <w:sz w:val="18"/>
        </w:rPr>
        <w:t>Flash</w:t>
      </w:r>
      <w:r>
        <w:rPr>
          <w:rFonts w:ascii="宋体" w:hAnsi="宋体" w:hint="eastAsia"/>
          <w:kern w:val="0"/>
          <w:sz w:val="18"/>
        </w:rPr>
        <w:t>）</w:t>
      </w:r>
      <w:r>
        <w:rPr>
          <w:rFonts w:hint="eastAsia"/>
          <w:sz w:val="24"/>
        </w:rPr>
        <w:t>》（</w:t>
      </w:r>
      <w:r>
        <w:rPr>
          <w:rFonts w:ascii="宋体" w:hAnsi="宋体"/>
          <w:szCs w:val="21"/>
        </w:rPr>
        <w:t xml:space="preserve">The basis of </w:t>
      </w:r>
      <w:r>
        <w:rPr>
          <w:rFonts w:ascii="宋体" w:hAnsi="宋体" w:hint="eastAsia"/>
          <w:szCs w:val="21"/>
        </w:rPr>
        <w:t>T</w:t>
      </w:r>
      <w:r>
        <w:rPr>
          <w:rFonts w:ascii="宋体" w:hAnsi="宋体"/>
          <w:szCs w:val="21"/>
        </w:rPr>
        <w:t>wo-</w:t>
      </w:r>
      <w:r>
        <w:rPr>
          <w:rFonts w:ascii="宋体" w:hAnsi="宋体" w:hint="eastAsia"/>
          <w:szCs w:val="21"/>
        </w:rPr>
        <w:t>D</w:t>
      </w:r>
      <w:r>
        <w:rPr>
          <w:rFonts w:ascii="宋体" w:hAnsi="宋体"/>
          <w:szCs w:val="21"/>
        </w:rPr>
        <w:t xml:space="preserve">imensional </w:t>
      </w:r>
      <w:r>
        <w:rPr>
          <w:rFonts w:ascii="宋体" w:hAnsi="宋体" w:hint="eastAsia"/>
          <w:szCs w:val="21"/>
        </w:rPr>
        <w:t>A</w:t>
      </w:r>
      <w:r>
        <w:rPr>
          <w:rFonts w:ascii="宋体" w:hAnsi="宋体"/>
          <w:szCs w:val="21"/>
        </w:rPr>
        <w:t>nimation</w:t>
      </w:r>
      <w:r>
        <w:rPr>
          <w:rFonts w:ascii="宋体" w:hAnsi="宋体" w:hint="eastAsia"/>
          <w:szCs w:val="21"/>
        </w:rPr>
        <w:t>（</w:t>
      </w:r>
      <w:r>
        <w:rPr>
          <w:rFonts w:ascii="宋体" w:hAnsi="宋体"/>
          <w:szCs w:val="21"/>
        </w:rPr>
        <w:t>Flash</w:t>
      </w:r>
      <w:r>
        <w:rPr>
          <w:rFonts w:ascii="宋体" w:hAnsi="宋体" w:hint="eastAsia"/>
          <w:szCs w:val="21"/>
        </w:rPr>
        <w:t>）</w:t>
      </w:r>
      <w:r>
        <w:rPr>
          <w:rFonts w:hint="eastAsia"/>
          <w:sz w:val="24"/>
        </w:rPr>
        <w:t>）</w:t>
      </w:r>
      <w:r>
        <w:rPr>
          <w:rFonts w:hint="eastAsia"/>
          <w:b/>
          <w:sz w:val="24"/>
        </w:rPr>
        <w:t>课时：</w:t>
      </w:r>
      <w:r>
        <w:rPr>
          <w:rFonts w:hint="eastAsia"/>
          <w:b/>
          <w:sz w:val="24"/>
        </w:rPr>
        <w:t>30+24</w:t>
      </w:r>
      <w:r>
        <w:rPr>
          <w:rFonts w:hint="eastAsia"/>
          <w:sz w:val="24"/>
        </w:rPr>
        <w:t xml:space="preserve"> </w:t>
      </w:r>
    </w:p>
    <w:p w:rsidR="003076C6" w:rsidRDefault="003076C6" w:rsidP="003076C6">
      <w:pPr>
        <w:spacing w:line="360" w:lineRule="auto"/>
        <w:rPr>
          <w:sz w:val="24"/>
        </w:rPr>
      </w:pPr>
      <w:r>
        <w:rPr>
          <w:rFonts w:ascii="黑体" w:eastAsia="黑体" w:hint="eastAsia"/>
          <w:sz w:val="24"/>
        </w:rPr>
        <w:t>主讲教师</w:t>
      </w:r>
      <w:r>
        <w:rPr>
          <w:rFonts w:hint="eastAsia"/>
          <w:sz w:val="24"/>
        </w:rPr>
        <w:t>：</w:t>
      </w:r>
      <w:proofErr w:type="gramStart"/>
      <w:r>
        <w:rPr>
          <w:rFonts w:ascii="宋体" w:hAnsi="宋体" w:hint="eastAsia"/>
          <w:sz w:val="24"/>
        </w:rPr>
        <w:t>戴传舜</w:t>
      </w:r>
      <w:proofErr w:type="gramEnd"/>
      <w:r>
        <w:rPr>
          <w:rFonts w:ascii="宋体" w:hAnsi="宋体" w:hint="eastAsia"/>
          <w:sz w:val="24"/>
        </w:rPr>
        <w:t xml:space="preserve"> </w:t>
      </w:r>
      <w:r>
        <w:rPr>
          <w:rFonts w:ascii="黑体" w:eastAsia="黑体" w:hint="eastAsia"/>
          <w:sz w:val="24"/>
        </w:rPr>
        <w:t>职称</w:t>
      </w:r>
      <w:r>
        <w:rPr>
          <w:rFonts w:hint="eastAsia"/>
          <w:sz w:val="24"/>
        </w:rPr>
        <w:t>：副教授</w:t>
      </w:r>
    </w:p>
    <w:p w:rsidR="003076C6" w:rsidRDefault="003076C6" w:rsidP="003076C6">
      <w:pPr>
        <w:jc w:val="left"/>
        <w:rPr>
          <w:sz w:val="24"/>
        </w:rPr>
      </w:pPr>
      <w:r>
        <w:rPr>
          <w:rFonts w:ascii="黑体" w:eastAsia="黑体" w:hint="eastAsia"/>
          <w:sz w:val="24"/>
        </w:rPr>
        <w:t>课程的目的、内容与要求：</w:t>
      </w:r>
    </w:p>
    <w:p w:rsidR="003076C6" w:rsidRDefault="003076C6" w:rsidP="003076C6">
      <w:pPr>
        <w:ind w:firstLineChars="200" w:firstLine="480"/>
        <w:rPr>
          <w:sz w:val="24"/>
        </w:rPr>
      </w:pPr>
      <w:r>
        <w:rPr>
          <w:rFonts w:hint="eastAsia"/>
          <w:sz w:val="24"/>
        </w:rPr>
        <w:t>《二维动画制作基础（</w:t>
      </w:r>
      <w:r>
        <w:rPr>
          <w:rFonts w:hint="eastAsia"/>
          <w:sz w:val="24"/>
        </w:rPr>
        <w:t>Flash</w:t>
      </w:r>
      <w:r>
        <w:rPr>
          <w:rFonts w:hint="eastAsia"/>
          <w:sz w:val="24"/>
        </w:rPr>
        <w:t>）》</w:t>
      </w:r>
      <w:r>
        <w:rPr>
          <w:sz w:val="24"/>
        </w:rPr>
        <w:t>是动画专业的一门专业必修课，是一门技术与艺术、理论与实践紧密结合的课程。</w:t>
      </w:r>
      <w:r>
        <w:rPr>
          <w:rFonts w:hint="eastAsia"/>
          <w:sz w:val="24"/>
        </w:rPr>
        <w:t>该课程</w:t>
      </w:r>
      <w:r>
        <w:rPr>
          <w:sz w:val="24"/>
        </w:rPr>
        <w:t>主要讲授</w:t>
      </w:r>
      <w:r>
        <w:rPr>
          <w:rFonts w:hint="eastAsia"/>
          <w:sz w:val="24"/>
        </w:rPr>
        <w:t>二维</w:t>
      </w:r>
      <w:r>
        <w:rPr>
          <w:sz w:val="24"/>
        </w:rPr>
        <w:t>动画的原理和制作流程，</w:t>
      </w:r>
      <w:r>
        <w:rPr>
          <w:rFonts w:hint="eastAsia"/>
          <w:sz w:val="24"/>
        </w:rPr>
        <w:t>使学生掌握计算机二维动画设计制作软件</w:t>
      </w:r>
      <w:r>
        <w:rPr>
          <w:rFonts w:hint="eastAsia"/>
          <w:sz w:val="24"/>
        </w:rPr>
        <w:t>Flash</w:t>
      </w:r>
      <w:r>
        <w:rPr>
          <w:rFonts w:hint="eastAsia"/>
          <w:sz w:val="24"/>
        </w:rPr>
        <w:t>的操作</w:t>
      </w:r>
      <w:r>
        <w:rPr>
          <w:sz w:val="24"/>
        </w:rPr>
        <w:t>，</w:t>
      </w:r>
      <w:proofErr w:type="gramStart"/>
      <w:r>
        <w:rPr>
          <w:sz w:val="24"/>
        </w:rPr>
        <w:t>掌握逐帧动画和补间动画</w:t>
      </w:r>
      <w:proofErr w:type="gramEnd"/>
      <w:r>
        <w:rPr>
          <w:sz w:val="24"/>
        </w:rPr>
        <w:t>的制作方法，遮罩动画的制作、沿路</w:t>
      </w:r>
      <w:proofErr w:type="gramStart"/>
      <w:r>
        <w:rPr>
          <w:sz w:val="24"/>
        </w:rPr>
        <w:t>径</w:t>
      </w:r>
      <w:proofErr w:type="gramEnd"/>
      <w:r>
        <w:rPr>
          <w:sz w:val="24"/>
        </w:rPr>
        <w:t>移动动画的创建方法，了解行为动画的基础知识等</w:t>
      </w:r>
      <w:r>
        <w:rPr>
          <w:rFonts w:hint="eastAsia"/>
          <w:sz w:val="24"/>
        </w:rPr>
        <w:t>。</w:t>
      </w:r>
    </w:p>
    <w:p w:rsidR="003076C6" w:rsidRDefault="003076C6" w:rsidP="003076C6">
      <w:pPr>
        <w:ind w:firstLineChars="200" w:firstLine="480"/>
        <w:rPr>
          <w:sz w:val="24"/>
        </w:rPr>
      </w:pPr>
      <w:r>
        <w:rPr>
          <w:rFonts w:hint="eastAsia"/>
          <w:sz w:val="24"/>
        </w:rPr>
        <w:t>教授二维动画的相关知识，各类计算机动画制作的思路、步骤和技巧，并根据计算机动画技术的发展，强调新技术的应用与实践。本</w:t>
      </w:r>
      <w:proofErr w:type="gramStart"/>
      <w:r>
        <w:rPr>
          <w:rFonts w:hint="eastAsia"/>
          <w:sz w:val="24"/>
        </w:rPr>
        <w:t>课程课程</w:t>
      </w:r>
      <w:proofErr w:type="gramEnd"/>
      <w:r>
        <w:rPr>
          <w:rFonts w:hint="eastAsia"/>
          <w:sz w:val="24"/>
        </w:rPr>
        <w:t>具有较强的实践性，与理论讲授</w:t>
      </w:r>
      <w:r>
        <w:rPr>
          <w:rFonts w:hint="eastAsia"/>
          <w:sz w:val="24"/>
        </w:rPr>
        <w:t>30</w:t>
      </w:r>
      <w:r>
        <w:rPr>
          <w:rFonts w:hint="eastAsia"/>
          <w:sz w:val="24"/>
        </w:rPr>
        <w:t>学时配套的实验教学学时是</w:t>
      </w:r>
      <w:r>
        <w:rPr>
          <w:rFonts w:hint="eastAsia"/>
          <w:sz w:val="24"/>
        </w:rPr>
        <w:t>26</w:t>
      </w:r>
      <w:r>
        <w:rPr>
          <w:rFonts w:hint="eastAsia"/>
          <w:sz w:val="24"/>
        </w:rPr>
        <w:t>。</w:t>
      </w:r>
    </w:p>
    <w:p w:rsidR="003076C6" w:rsidRDefault="003076C6" w:rsidP="003076C6">
      <w:pPr>
        <w:spacing w:line="360" w:lineRule="auto"/>
        <w:rPr>
          <w:sz w:val="24"/>
        </w:rPr>
      </w:pPr>
      <w:r>
        <w:rPr>
          <w:rFonts w:ascii="黑体" w:eastAsia="黑体" w:hint="eastAsia"/>
          <w:sz w:val="24"/>
        </w:rPr>
        <w:t>推荐参考书</w:t>
      </w:r>
      <w:r>
        <w:rPr>
          <w:rFonts w:hint="eastAsia"/>
          <w:sz w:val="24"/>
        </w:rPr>
        <w:t>：</w:t>
      </w:r>
      <w:r>
        <w:rPr>
          <w:rFonts w:hint="eastAsia"/>
          <w:sz w:val="24"/>
        </w:rPr>
        <w:t xml:space="preserve"> </w:t>
      </w:r>
    </w:p>
    <w:p w:rsidR="003076C6" w:rsidRDefault="003076C6" w:rsidP="003076C6">
      <w:pPr>
        <w:rPr>
          <w:sz w:val="24"/>
        </w:rPr>
      </w:pPr>
      <w:r>
        <w:rPr>
          <w:rFonts w:hint="eastAsia"/>
          <w:sz w:val="24"/>
        </w:rPr>
        <w:t>1</w:t>
      </w:r>
      <w:r>
        <w:rPr>
          <w:rFonts w:hint="eastAsia"/>
          <w:sz w:val="24"/>
        </w:rPr>
        <w:t>、《</w:t>
      </w:r>
      <w:r>
        <w:rPr>
          <w:sz w:val="24"/>
        </w:rPr>
        <w:t>从剧本到影片：二维</w:t>
      </w:r>
      <w:r>
        <w:rPr>
          <w:sz w:val="24"/>
        </w:rPr>
        <w:t>flash</w:t>
      </w:r>
      <w:r>
        <w:rPr>
          <w:sz w:val="24"/>
        </w:rPr>
        <w:t>动画短片制作</w:t>
      </w:r>
      <w:r>
        <w:rPr>
          <w:rFonts w:hint="eastAsia"/>
          <w:sz w:val="24"/>
        </w:rPr>
        <w:t>》，中国传媒大学出版社，</w:t>
      </w:r>
      <w:r>
        <w:rPr>
          <w:sz w:val="24"/>
        </w:rPr>
        <w:t>韩庆年主编</w:t>
      </w:r>
      <w:r>
        <w:rPr>
          <w:rFonts w:hint="eastAsia"/>
          <w:sz w:val="24"/>
        </w:rPr>
        <w:t>，</w:t>
      </w:r>
      <w:r>
        <w:rPr>
          <w:sz w:val="24"/>
        </w:rPr>
        <w:t>2011</w:t>
      </w:r>
      <w:r>
        <w:rPr>
          <w:sz w:val="24"/>
        </w:rPr>
        <w:t>年出版</w:t>
      </w:r>
    </w:p>
    <w:p w:rsidR="003076C6" w:rsidRDefault="003076C6" w:rsidP="003076C6">
      <w:pPr>
        <w:rPr>
          <w:sz w:val="28"/>
          <w:szCs w:val="28"/>
        </w:rPr>
      </w:pPr>
      <w:r>
        <w:rPr>
          <w:rFonts w:hint="eastAsia"/>
          <w:sz w:val="24"/>
        </w:rPr>
        <w:t>2</w:t>
      </w:r>
      <w:r>
        <w:rPr>
          <w:rFonts w:hint="eastAsia"/>
          <w:sz w:val="24"/>
        </w:rPr>
        <w:t>、《</w:t>
      </w:r>
      <w:r>
        <w:rPr>
          <w:sz w:val="24"/>
        </w:rPr>
        <w:t>Flash CS5</w:t>
      </w:r>
      <w:r>
        <w:rPr>
          <w:sz w:val="24"/>
        </w:rPr>
        <w:t>中文版从新手到高手</w:t>
      </w:r>
      <w:r>
        <w:rPr>
          <w:rFonts w:hint="eastAsia"/>
          <w:sz w:val="24"/>
        </w:rPr>
        <w:t>》，清华大学出版社，</w:t>
      </w:r>
      <w:r>
        <w:rPr>
          <w:sz w:val="24"/>
        </w:rPr>
        <w:t>作者</w:t>
      </w:r>
      <w:r>
        <w:rPr>
          <w:rFonts w:hint="eastAsia"/>
          <w:sz w:val="24"/>
        </w:rPr>
        <w:t>：</w:t>
      </w:r>
      <w:r>
        <w:rPr>
          <w:sz w:val="24"/>
        </w:rPr>
        <w:t>杨敏</w:t>
      </w:r>
      <w:r>
        <w:rPr>
          <w:rFonts w:hint="eastAsia"/>
          <w:sz w:val="24"/>
        </w:rPr>
        <w:t>，</w:t>
      </w:r>
      <w:r>
        <w:rPr>
          <w:sz w:val="24"/>
        </w:rPr>
        <w:t xml:space="preserve"> 2011</w:t>
      </w:r>
      <w:r>
        <w:rPr>
          <w:sz w:val="24"/>
        </w:rPr>
        <w:t>年</w:t>
      </w:r>
      <w:r>
        <w:rPr>
          <w:sz w:val="24"/>
        </w:rPr>
        <w:t>3</w:t>
      </w:r>
      <w:r>
        <w:rPr>
          <w:sz w:val="24"/>
        </w:rPr>
        <w:t>月出版</w:t>
      </w:r>
    </w:p>
    <w:p w:rsidR="003076C6" w:rsidRDefault="003076C6" w:rsidP="003076C6"/>
    <w:p w:rsidR="003076C6" w:rsidRDefault="003076C6" w:rsidP="003076C6"/>
    <w:p w:rsidR="003076C6" w:rsidRDefault="003076C6" w:rsidP="003076C6">
      <w:pPr>
        <w:jc w:val="center"/>
        <w:rPr>
          <w:b/>
          <w:sz w:val="32"/>
          <w:szCs w:val="32"/>
        </w:rPr>
      </w:pPr>
      <w:r>
        <w:rPr>
          <w:rFonts w:hint="eastAsia"/>
          <w:b/>
          <w:sz w:val="32"/>
          <w:szCs w:val="32"/>
        </w:rPr>
        <w:t>教学艺术</w:t>
      </w:r>
      <w:r>
        <w:rPr>
          <w:rFonts w:hint="eastAsia"/>
          <w:b/>
          <w:sz w:val="32"/>
          <w:szCs w:val="32"/>
        </w:rPr>
        <w:t xml:space="preserve"> </w:t>
      </w:r>
      <w:r>
        <w:rPr>
          <w:rFonts w:hint="eastAsia"/>
          <w:b/>
          <w:sz w:val="32"/>
          <w:szCs w:val="32"/>
        </w:rPr>
        <w:t>课程简介</w:t>
      </w:r>
    </w:p>
    <w:p w:rsidR="003076C6" w:rsidRDefault="003076C6" w:rsidP="003076C6">
      <w:pPr>
        <w:spacing w:line="360" w:lineRule="auto"/>
        <w:rPr>
          <w:sz w:val="24"/>
        </w:rPr>
      </w:pPr>
      <w:r>
        <w:rPr>
          <w:rFonts w:ascii="黑体" w:eastAsia="黑体" w:hint="eastAsia"/>
          <w:sz w:val="24"/>
        </w:rPr>
        <w:t>课程代码</w:t>
      </w:r>
      <w:r>
        <w:rPr>
          <w:rFonts w:hint="eastAsia"/>
          <w:sz w:val="24"/>
        </w:rPr>
        <w:t>：</w:t>
      </w:r>
      <w:r>
        <w:rPr>
          <w:rFonts w:hint="eastAsia"/>
          <w:sz w:val="24"/>
        </w:rPr>
        <w:t xml:space="preserve">1705066  </w:t>
      </w:r>
      <w:r>
        <w:rPr>
          <w:rFonts w:ascii="黑体" w:eastAsia="黑体" w:hint="eastAsia"/>
          <w:sz w:val="24"/>
        </w:rPr>
        <w:t>课程名称</w:t>
      </w:r>
      <w:r>
        <w:rPr>
          <w:rFonts w:hint="eastAsia"/>
          <w:sz w:val="24"/>
        </w:rPr>
        <w:t>：教学艺术（</w:t>
      </w:r>
      <w:r>
        <w:rPr>
          <w:sz w:val="24"/>
        </w:rPr>
        <w:t>The art of teaching</w:t>
      </w:r>
      <w:r>
        <w:rPr>
          <w:rFonts w:hint="eastAsia"/>
          <w:sz w:val="24"/>
        </w:rPr>
        <w:t>）</w:t>
      </w:r>
      <w:r>
        <w:rPr>
          <w:rFonts w:hint="eastAsia"/>
          <w:b/>
          <w:sz w:val="24"/>
        </w:rPr>
        <w:t>课时：</w:t>
      </w:r>
      <w:r>
        <w:rPr>
          <w:rFonts w:hint="eastAsia"/>
          <w:sz w:val="24"/>
        </w:rPr>
        <w:t>18</w:t>
      </w:r>
    </w:p>
    <w:p w:rsidR="003076C6" w:rsidRDefault="003076C6" w:rsidP="003076C6">
      <w:pPr>
        <w:spacing w:line="360" w:lineRule="auto"/>
        <w:rPr>
          <w:sz w:val="24"/>
        </w:rPr>
      </w:pPr>
      <w:r>
        <w:rPr>
          <w:rFonts w:ascii="黑体" w:eastAsia="黑体" w:hint="eastAsia"/>
          <w:sz w:val="24"/>
        </w:rPr>
        <w:t>主讲教师</w:t>
      </w:r>
      <w:r>
        <w:rPr>
          <w:rFonts w:hint="eastAsia"/>
          <w:sz w:val="24"/>
        </w:rPr>
        <w:t>：韩秋菊</w:t>
      </w:r>
      <w:r>
        <w:rPr>
          <w:rFonts w:hint="eastAsia"/>
          <w:sz w:val="24"/>
        </w:rPr>
        <w:t xml:space="preserve">   </w:t>
      </w:r>
      <w:r>
        <w:rPr>
          <w:rFonts w:ascii="黑体" w:eastAsia="黑体" w:hint="eastAsia"/>
          <w:sz w:val="24"/>
        </w:rPr>
        <w:t>职称</w:t>
      </w:r>
      <w:r>
        <w:rPr>
          <w:rFonts w:hint="eastAsia"/>
          <w:sz w:val="24"/>
        </w:rPr>
        <w:t>：副教授</w:t>
      </w:r>
    </w:p>
    <w:p w:rsidR="003076C6" w:rsidRDefault="003076C6" w:rsidP="003076C6">
      <w:pPr>
        <w:spacing w:line="360" w:lineRule="auto"/>
        <w:rPr>
          <w:sz w:val="24"/>
        </w:rPr>
      </w:pPr>
      <w:r>
        <w:rPr>
          <w:rFonts w:ascii="黑体" w:eastAsia="黑体" w:hint="eastAsia"/>
          <w:sz w:val="24"/>
        </w:rPr>
        <w:t>课程的目的、内容与要求：</w:t>
      </w:r>
    </w:p>
    <w:p w:rsidR="003076C6" w:rsidRDefault="003076C6" w:rsidP="003076C6">
      <w:pPr>
        <w:spacing w:line="360" w:lineRule="auto"/>
        <w:ind w:firstLineChars="150" w:firstLine="360"/>
        <w:rPr>
          <w:sz w:val="24"/>
        </w:rPr>
      </w:pPr>
      <w:r>
        <w:rPr>
          <w:rFonts w:hint="eastAsia"/>
          <w:sz w:val="24"/>
        </w:rPr>
        <w:t>本门课是教育学课程中教学论部分的延伸，它是以教育基本理论为指导，研究教师在教学中的实际情况，尤其是教学过程中的每个具体环节的一门科学。主要讲授教学语言、</w:t>
      </w:r>
      <w:proofErr w:type="gramStart"/>
      <w:r>
        <w:rPr>
          <w:rFonts w:hint="eastAsia"/>
          <w:sz w:val="24"/>
        </w:rPr>
        <w:t>教态的</w:t>
      </w:r>
      <w:proofErr w:type="gramEnd"/>
      <w:r>
        <w:rPr>
          <w:rFonts w:hint="eastAsia"/>
          <w:sz w:val="24"/>
        </w:rPr>
        <w:t>调整、教学技能、说课和面试讲课等内容。并针对国家教师资格面试进行相关的训练。通过学习能提高教学理论水平和教学实践能力，从而对今后的职业生涯产生深远影响。</w:t>
      </w:r>
    </w:p>
    <w:p w:rsidR="003076C6" w:rsidRDefault="003076C6" w:rsidP="003076C6">
      <w:pPr>
        <w:spacing w:line="360" w:lineRule="auto"/>
        <w:ind w:firstLineChars="150" w:firstLine="360"/>
        <w:rPr>
          <w:sz w:val="24"/>
        </w:rPr>
      </w:pPr>
      <w:r>
        <w:rPr>
          <w:rFonts w:hint="eastAsia"/>
          <w:sz w:val="24"/>
        </w:rPr>
        <w:t>推荐参考书：</w:t>
      </w:r>
      <w:r>
        <w:rPr>
          <w:rFonts w:hint="eastAsia"/>
          <w:sz w:val="24"/>
        </w:rPr>
        <w:t xml:space="preserve"> </w:t>
      </w:r>
    </w:p>
    <w:p w:rsidR="003076C6" w:rsidRDefault="003076C6" w:rsidP="003076C6">
      <w:pPr>
        <w:spacing w:line="360" w:lineRule="auto"/>
        <w:ind w:firstLineChars="150" w:firstLine="360"/>
        <w:rPr>
          <w:sz w:val="24"/>
        </w:rPr>
      </w:pPr>
      <w:r>
        <w:rPr>
          <w:sz w:val="24"/>
        </w:rPr>
        <w:t>[1]</w:t>
      </w:r>
      <w:r>
        <w:rPr>
          <w:rFonts w:hint="eastAsia"/>
          <w:sz w:val="24"/>
        </w:rPr>
        <w:t>赵伶俐</w:t>
      </w:r>
      <w:r>
        <w:rPr>
          <w:rFonts w:hint="eastAsia"/>
          <w:sz w:val="24"/>
        </w:rPr>
        <w:t>.</w:t>
      </w:r>
      <w:r>
        <w:rPr>
          <w:rFonts w:hint="eastAsia"/>
          <w:sz w:val="24"/>
        </w:rPr>
        <w:t>课堂教学技术与艺术</w:t>
      </w:r>
      <w:r>
        <w:rPr>
          <w:rFonts w:hint="eastAsia"/>
          <w:sz w:val="24"/>
        </w:rPr>
        <w:t>.</w:t>
      </w:r>
      <w:r>
        <w:rPr>
          <w:rFonts w:hint="eastAsia"/>
          <w:sz w:val="24"/>
        </w:rPr>
        <w:t>西南大学出版社</w:t>
      </w:r>
      <w:r>
        <w:rPr>
          <w:rFonts w:hint="eastAsia"/>
          <w:sz w:val="24"/>
        </w:rPr>
        <w:t>.2013</w:t>
      </w:r>
    </w:p>
    <w:p w:rsidR="003076C6" w:rsidRDefault="003076C6" w:rsidP="003076C6">
      <w:pPr>
        <w:spacing w:line="360" w:lineRule="auto"/>
        <w:ind w:firstLineChars="150" w:firstLine="360"/>
        <w:rPr>
          <w:sz w:val="24"/>
        </w:rPr>
      </w:pPr>
      <w:r>
        <w:rPr>
          <w:sz w:val="24"/>
        </w:rPr>
        <w:t>[</w:t>
      </w:r>
      <w:r>
        <w:rPr>
          <w:rFonts w:hint="eastAsia"/>
          <w:sz w:val="24"/>
        </w:rPr>
        <w:t>2</w:t>
      </w:r>
      <w:r>
        <w:rPr>
          <w:sz w:val="24"/>
        </w:rPr>
        <w:t>]</w:t>
      </w:r>
      <w:r>
        <w:rPr>
          <w:rFonts w:hint="eastAsia"/>
          <w:sz w:val="24"/>
        </w:rPr>
        <w:t>孙菊如</w:t>
      </w:r>
      <w:r>
        <w:rPr>
          <w:rFonts w:hint="eastAsia"/>
          <w:sz w:val="24"/>
        </w:rPr>
        <w:t>.</w:t>
      </w:r>
      <w:r>
        <w:rPr>
          <w:rFonts w:hint="eastAsia"/>
          <w:sz w:val="24"/>
        </w:rPr>
        <w:t>课堂教学艺术</w:t>
      </w:r>
      <w:r>
        <w:rPr>
          <w:rFonts w:hint="eastAsia"/>
          <w:sz w:val="24"/>
        </w:rPr>
        <w:t>.</w:t>
      </w:r>
      <w:r>
        <w:rPr>
          <w:rFonts w:hint="eastAsia"/>
          <w:sz w:val="24"/>
        </w:rPr>
        <w:t>北京大学出版社</w:t>
      </w:r>
      <w:r>
        <w:rPr>
          <w:rFonts w:hint="eastAsia"/>
          <w:sz w:val="24"/>
        </w:rPr>
        <w:t>.2014</w:t>
      </w:r>
    </w:p>
    <w:p w:rsidR="003076C6" w:rsidRDefault="003076C6" w:rsidP="003076C6">
      <w:pPr>
        <w:spacing w:line="360" w:lineRule="auto"/>
        <w:ind w:firstLineChars="150" w:firstLine="360"/>
        <w:rPr>
          <w:sz w:val="24"/>
        </w:rPr>
      </w:pPr>
      <w:r>
        <w:rPr>
          <w:sz w:val="24"/>
        </w:rPr>
        <w:t>[</w:t>
      </w:r>
      <w:r>
        <w:rPr>
          <w:rFonts w:hint="eastAsia"/>
          <w:sz w:val="24"/>
        </w:rPr>
        <w:t>3</w:t>
      </w:r>
      <w:r>
        <w:rPr>
          <w:sz w:val="24"/>
        </w:rPr>
        <w:t>]</w:t>
      </w:r>
      <w:proofErr w:type="gramStart"/>
      <w:r>
        <w:rPr>
          <w:rFonts w:hint="eastAsia"/>
          <w:sz w:val="24"/>
        </w:rPr>
        <w:t>沈龙明</w:t>
      </w:r>
      <w:proofErr w:type="gramEnd"/>
      <w:r>
        <w:rPr>
          <w:rFonts w:hint="eastAsia"/>
          <w:sz w:val="24"/>
        </w:rPr>
        <w:t>.</w:t>
      </w:r>
      <w:r>
        <w:rPr>
          <w:rFonts w:hint="eastAsia"/>
          <w:sz w:val="24"/>
        </w:rPr>
        <w:t>中小学课堂教学艺术</w:t>
      </w:r>
      <w:r>
        <w:rPr>
          <w:rFonts w:hint="eastAsia"/>
          <w:sz w:val="24"/>
        </w:rPr>
        <w:t>.</w:t>
      </w:r>
      <w:r>
        <w:rPr>
          <w:rFonts w:hint="eastAsia"/>
          <w:sz w:val="24"/>
        </w:rPr>
        <w:t>高等教育出版社</w:t>
      </w:r>
      <w:r>
        <w:rPr>
          <w:rFonts w:hint="eastAsia"/>
          <w:sz w:val="24"/>
        </w:rPr>
        <w:t>.2006</w:t>
      </w:r>
    </w:p>
    <w:p w:rsidR="003076C6" w:rsidRDefault="003076C6" w:rsidP="003076C6">
      <w:pPr>
        <w:spacing w:line="360" w:lineRule="auto"/>
        <w:ind w:firstLineChars="150" w:firstLine="360"/>
        <w:rPr>
          <w:sz w:val="24"/>
        </w:rPr>
      </w:pPr>
      <w:r>
        <w:rPr>
          <w:sz w:val="24"/>
        </w:rPr>
        <w:t>[</w:t>
      </w:r>
      <w:r>
        <w:rPr>
          <w:rFonts w:hint="eastAsia"/>
          <w:sz w:val="24"/>
        </w:rPr>
        <w:t>4</w:t>
      </w:r>
      <w:r>
        <w:rPr>
          <w:sz w:val="24"/>
        </w:rPr>
        <w:t>]</w:t>
      </w:r>
      <w:r>
        <w:rPr>
          <w:rFonts w:hint="eastAsia"/>
          <w:sz w:val="24"/>
        </w:rPr>
        <w:t>黛安娜·罗曼斯，卡伦·科尔伯格</w:t>
      </w:r>
      <w:r>
        <w:rPr>
          <w:rFonts w:hint="eastAsia"/>
          <w:sz w:val="24"/>
        </w:rPr>
        <w:t>.</w:t>
      </w:r>
      <w:r>
        <w:rPr>
          <w:sz w:val="24"/>
        </w:rPr>
        <w:t xml:space="preserve"> </w:t>
      </w:r>
      <w:r>
        <w:rPr>
          <w:sz w:val="24"/>
        </w:rPr>
        <w:t>优秀教师的课堂艺术</w:t>
      </w:r>
      <w:r>
        <w:rPr>
          <w:rFonts w:hint="eastAsia"/>
          <w:sz w:val="24"/>
        </w:rPr>
        <w:t>.</w:t>
      </w:r>
      <w:r>
        <w:rPr>
          <w:rFonts w:hint="eastAsia"/>
          <w:sz w:val="24"/>
        </w:rPr>
        <w:t>中国青年出版社</w:t>
      </w:r>
      <w:r>
        <w:rPr>
          <w:rFonts w:hint="eastAsia"/>
          <w:sz w:val="24"/>
        </w:rPr>
        <w:t>.2012</w:t>
      </w:r>
    </w:p>
    <w:p w:rsidR="003076C6" w:rsidRDefault="003076C6" w:rsidP="003076C6">
      <w:pPr>
        <w:spacing w:line="360" w:lineRule="auto"/>
        <w:ind w:firstLineChars="150" w:firstLine="360"/>
        <w:rPr>
          <w:sz w:val="24"/>
        </w:rPr>
      </w:pPr>
      <w:r>
        <w:rPr>
          <w:sz w:val="24"/>
        </w:rPr>
        <w:t>[</w:t>
      </w:r>
      <w:r>
        <w:rPr>
          <w:rFonts w:hint="eastAsia"/>
          <w:sz w:val="24"/>
        </w:rPr>
        <w:t>5</w:t>
      </w:r>
      <w:r>
        <w:rPr>
          <w:sz w:val="24"/>
        </w:rPr>
        <w:t>]</w:t>
      </w:r>
      <w:r>
        <w:rPr>
          <w:rFonts w:hint="eastAsia"/>
          <w:sz w:val="24"/>
        </w:rPr>
        <w:t>帕丁</w:t>
      </w:r>
      <w:r>
        <w:rPr>
          <w:rFonts w:hint="eastAsia"/>
          <w:sz w:val="24"/>
        </w:rPr>
        <w:t>.</w:t>
      </w:r>
      <w:r>
        <w:rPr>
          <w:rFonts w:hint="eastAsia"/>
          <w:sz w:val="24"/>
        </w:rPr>
        <w:t>教师课堂实用手册</w:t>
      </w:r>
      <w:r>
        <w:rPr>
          <w:rFonts w:hint="eastAsia"/>
          <w:sz w:val="24"/>
        </w:rPr>
        <w:t>.</w:t>
      </w:r>
      <w:r>
        <w:rPr>
          <w:rFonts w:hint="eastAsia"/>
          <w:sz w:val="24"/>
        </w:rPr>
        <w:t>中国轻工业出版社</w:t>
      </w:r>
      <w:r>
        <w:rPr>
          <w:rFonts w:hint="eastAsia"/>
          <w:sz w:val="24"/>
        </w:rPr>
        <w:t>.2006</w:t>
      </w:r>
    </w:p>
    <w:p w:rsidR="003076C6" w:rsidRDefault="003076C6" w:rsidP="003076C6">
      <w:pPr>
        <w:spacing w:line="360" w:lineRule="auto"/>
        <w:ind w:firstLineChars="150" w:firstLine="360"/>
      </w:pPr>
      <w:r>
        <w:rPr>
          <w:sz w:val="24"/>
        </w:rPr>
        <w:t>[</w:t>
      </w:r>
      <w:r>
        <w:rPr>
          <w:rFonts w:hint="eastAsia"/>
          <w:sz w:val="24"/>
        </w:rPr>
        <w:t>6</w:t>
      </w:r>
      <w:r>
        <w:rPr>
          <w:sz w:val="24"/>
        </w:rPr>
        <w:t>]</w:t>
      </w:r>
      <w:r>
        <w:rPr>
          <w:rFonts w:hint="eastAsia"/>
          <w:sz w:val="24"/>
        </w:rPr>
        <w:t>李如密</w:t>
      </w:r>
      <w:r>
        <w:rPr>
          <w:rFonts w:hint="eastAsia"/>
          <w:sz w:val="24"/>
        </w:rPr>
        <w:t>.</w:t>
      </w:r>
      <w:r>
        <w:rPr>
          <w:rFonts w:hint="eastAsia"/>
          <w:sz w:val="24"/>
        </w:rPr>
        <w:t>教学艺术论</w:t>
      </w:r>
      <w:r>
        <w:rPr>
          <w:rFonts w:hint="eastAsia"/>
          <w:sz w:val="24"/>
        </w:rPr>
        <w:t>.</w:t>
      </w:r>
      <w:r>
        <w:rPr>
          <w:rFonts w:hint="eastAsia"/>
          <w:sz w:val="24"/>
        </w:rPr>
        <w:t>人民教育出版社</w:t>
      </w:r>
      <w:r>
        <w:rPr>
          <w:rFonts w:hint="eastAsia"/>
          <w:sz w:val="24"/>
        </w:rPr>
        <w:t>.2011</w:t>
      </w:r>
    </w:p>
    <w:p w:rsidR="003076C6" w:rsidRDefault="003076C6" w:rsidP="003076C6"/>
    <w:p w:rsidR="003076C6" w:rsidRDefault="003076C6" w:rsidP="003076C6"/>
    <w:p w:rsidR="003076C6" w:rsidRDefault="003076C6" w:rsidP="003076C6">
      <w:pPr>
        <w:jc w:val="center"/>
        <w:rPr>
          <w:b/>
          <w:sz w:val="32"/>
          <w:szCs w:val="32"/>
        </w:rPr>
      </w:pPr>
      <w:r>
        <w:rPr>
          <w:rFonts w:hint="eastAsia"/>
          <w:b/>
          <w:sz w:val="32"/>
          <w:szCs w:val="32"/>
        </w:rPr>
        <w:t>《教学系统设计》课程简介</w:t>
      </w:r>
    </w:p>
    <w:p w:rsidR="003076C6" w:rsidRPr="00992E4A" w:rsidRDefault="003076C6" w:rsidP="003076C6">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sidRPr="00DF1CDD">
        <w:rPr>
          <w:sz w:val="24"/>
        </w:rPr>
        <w:t>1702033</w:t>
      </w:r>
      <w:r>
        <w:rPr>
          <w:sz w:val="24"/>
        </w:rPr>
        <w:t xml:space="preserve">  </w:t>
      </w:r>
      <w:r w:rsidRPr="00992E4A">
        <w:rPr>
          <w:rFonts w:ascii="黑体" w:eastAsia="黑体" w:hint="eastAsia"/>
          <w:sz w:val="24"/>
        </w:rPr>
        <w:t>课程名称</w:t>
      </w:r>
      <w:r w:rsidRPr="00992E4A">
        <w:rPr>
          <w:rFonts w:hint="eastAsia"/>
          <w:sz w:val="24"/>
        </w:rPr>
        <w:t>：《</w:t>
      </w:r>
      <w:r w:rsidRPr="00DF1CDD">
        <w:rPr>
          <w:sz w:val="24"/>
        </w:rPr>
        <w:t>教学系统设计</w:t>
      </w:r>
      <w:r w:rsidRPr="00992E4A">
        <w:rPr>
          <w:rFonts w:hint="eastAsia"/>
          <w:sz w:val="24"/>
        </w:rPr>
        <w:t>》（</w:t>
      </w:r>
      <w:r w:rsidRPr="00DF1CDD">
        <w:rPr>
          <w:sz w:val="24"/>
        </w:rPr>
        <w:t>Instructional System</w:t>
      </w:r>
      <w:r>
        <w:rPr>
          <w:rFonts w:hint="eastAsia"/>
          <w:sz w:val="24"/>
        </w:rPr>
        <w:t xml:space="preserve"> </w:t>
      </w:r>
      <w:r w:rsidRPr="00DF1CDD">
        <w:rPr>
          <w:sz w:val="24"/>
        </w:rPr>
        <w:t>Desig</w:t>
      </w:r>
      <w:r>
        <w:rPr>
          <w:rFonts w:ascii="Arial" w:hAnsi="Arial" w:cs="Arial"/>
          <w:color w:val="333333"/>
          <w:sz w:val="20"/>
          <w:szCs w:val="20"/>
          <w:shd w:val="clear" w:color="auto" w:fill="FFFFFF"/>
        </w:rPr>
        <w:t>n</w:t>
      </w:r>
      <w:r w:rsidRPr="00992E4A">
        <w:rPr>
          <w:rFonts w:hint="eastAsia"/>
          <w:sz w:val="24"/>
        </w:rPr>
        <w:t>）</w:t>
      </w:r>
      <w:r w:rsidRPr="00C57703">
        <w:rPr>
          <w:rFonts w:hint="eastAsia"/>
          <w:b/>
          <w:sz w:val="24"/>
        </w:rPr>
        <w:t>课时：</w:t>
      </w:r>
      <w:r>
        <w:rPr>
          <w:rFonts w:hint="eastAsia"/>
          <w:sz w:val="24"/>
        </w:rPr>
        <w:t>36</w:t>
      </w:r>
      <w:r w:rsidRPr="00992E4A">
        <w:rPr>
          <w:sz w:val="24"/>
        </w:rPr>
        <w:t xml:space="preserve"> </w:t>
      </w:r>
    </w:p>
    <w:p w:rsidR="003076C6" w:rsidRDefault="003076C6" w:rsidP="003076C6">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陈春梅</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3076C6" w:rsidRDefault="003076C6" w:rsidP="003076C6">
      <w:pPr>
        <w:spacing w:line="360" w:lineRule="auto"/>
        <w:rPr>
          <w:sz w:val="24"/>
        </w:rPr>
      </w:pPr>
      <w:r w:rsidRPr="00992E4A">
        <w:rPr>
          <w:rFonts w:ascii="黑体" w:eastAsia="黑体" w:hint="eastAsia"/>
          <w:sz w:val="24"/>
        </w:rPr>
        <w:t>课程的目的、内容与要求：</w:t>
      </w:r>
    </w:p>
    <w:p w:rsidR="003076C6" w:rsidRPr="00B41826" w:rsidRDefault="003076C6" w:rsidP="003076C6">
      <w:pPr>
        <w:spacing w:line="360" w:lineRule="auto"/>
        <w:ind w:firstLineChars="200" w:firstLine="480"/>
        <w:rPr>
          <w:sz w:val="24"/>
        </w:rPr>
      </w:pPr>
      <w:r w:rsidRPr="00B41826">
        <w:rPr>
          <w:rFonts w:ascii="宋体" w:hAnsi="宋体"/>
          <w:bCs/>
          <w:sz w:val="24"/>
        </w:rPr>
        <w:t>教学系统设计是教育技术学专业的一门核心专业</w:t>
      </w:r>
      <w:r>
        <w:rPr>
          <w:rFonts w:ascii="宋体" w:hAnsi="宋体" w:hint="eastAsia"/>
          <w:bCs/>
          <w:sz w:val="24"/>
        </w:rPr>
        <w:t>必修</w:t>
      </w:r>
      <w:r w:rsidRPr="00B41826">
        <w:rPr>
          <w:rFonts w:ascii="宋体" w:hAnsi="宋体"/>
          <w:bCs/>
          <w:sz w:val="24"/>
        </w:rPr>
        <w:t>课</w:t>
      </w:r>
      <w:r>
        <w:rPr>
          <w:rFonts w:ascii="宋体" w:hAnsi="宋体" w:hint="eastAsia"/>
          <w:bCs/>
          <w:sz w:val="24"/>
        </w:rPr>
        <w:t>程是八个专业主干课程之一，</w:t>
      </w:r>
      <w:r w:rsidRPr="00B41826">
        <w:rPr>
          <w:rFonts w:ascii="宋体" w:hAnsi="宋体" w:hint="eastAsia"/>
          <w:bCs/>
          <w:sz w:val="24"/>
        </w:rPr>
        <w:t>既具有设计学科的一般性质，又必须遵循教学的基本规律</w:t>
      </w:r>
      <w:r w:rsidRPr="00B41826">
        <w:rPr>
          <w:rFonts w:ascii="宋体" w:hAnsi="宋体"/>
          <w:bCs/>
          <w:sz w:val="24"/>
        </w:rPr>
        <w:t>。</w:t>
      </w:r>
      <w:r>
        <w:rPr>
          <w:rFonts w:ascii="宋体" w:hAnsi="宋体" w:hint="eastAsia"/>
          <w:bCs/>
          <w:sz w:val="24"/>
        </w:rPr>
        <w:t>。</w:t>
      </w:r>
      <w:r w:rsidRPr="00B41826">
        <w:rPr>
          <w:rFonts w:ascii="宋体" w:hAnsi="宋体"/>
          <w:bCs/>
          <w:sz w:val="24"/>
        </w:rPr>
        <w:t>课程与教学实践</w:t>
      </w:r>
      <w:r w:rsidRPr="00B41826">
        <w:rPr>
          <w:rFonts w:ascii="宋体" w:hAnsi="宋体" w:hint="eastAsia"/>
          <w:bCs/>
          <w:sz w:val="24"/>
        </w:rPr>
        <w:t>、</w:t>
      </w:r>
      <w:r w:rsidRPr="00B41826">
        <w:rPr>
          <w:rFonts w:ascii="宋体" w:hAnsi="宋体"/>
          <w:bCs/>
          <w:sz w:val="24"/>
        </w:rPr>
        <w:t>企业培训</w:t>
      </w:r>
      <w:r w:rsidRPr="00B41826">
        <w:rPr>
          <w:rFonts w:ascii="宋体" w:hAnsi="宋体" w:hint="eastAsia"/>
          <w:bCs/>
          <w:sz w:val="24"/>
        </w:rPr>
        <w:t>与教学资源设计紧密</w:t>
      </w:r>
      <w:r w:rsidRPr="00B41826">
        <w:rPr>
          <w:rFonts w:ascii="宋体" w:hAnsi="宋体"/>
          <w:bCs/>
          <w:sz w:val="24"/>
        </w:rPr>
        <w:t>结合</w:t>
      </w:r>
      <w:r w:rsidRPr="00B41826">
        <w:rPr>
          <w:rFonts w:ascii="宋体" w:hAnsi="宋体" w:hint="eastAsia"/>
          <w:bCs/>
          <w:sz w:val="24"/>
        </w:rPr>
        <w:t>，旨在</w:t>
      </w:r>
      <w:r w:rsidRPr="00B41826">
        <w:rPr>
          <w:rFonts w:ascii="宋体" w:hAnsi="宋体"/>
          <w:bCs/>
          <w:sz w:val="24"/>
        </w:rPr>
        <w:t>培养学生运用系统理论和方法解决教学问题的能力</w:t>
      </w:r>
      <w:r w:rsidRPr="00B41826">
        <w:rPr>
          <w:rFonts w:ascii="宋体" w:hAnsi="宋体" w:hint="eastAsia"/>
          <w:bCs/>
          <w:sz w:val="24"/>
        </w:rPr>
        <w:t>；</w:t>
      </w:r>
      <w:r w:rsidRPr="00B41826">
        <w:rPr>
          <w:rFonts w:ascii="宋体" w:hAnsi="宋体"/>
          <w:bCs/>
          <w:sz w:val="24"/>
        </w:rPr>
        <w:t>运用传播理论、学习理论</w:t>
      </w:r>
      <w:r w:rsidRPr="00B41826">
        <w:rPr>
          <w:rFonts w:ascii="宋体" w:hAnsi="宋体" w:hint="eastAsia"/>
          <w:bCs/>
          <w:sz w:val="24"/>
        </w:rPr>
        <w:t>、教学理论和</w:t>
      </w:r>
      <w:r w:rsidRPr="00B41826">
        <w:rPr>
          <w:rFonts w:ascii="宋体" w:hAnsi="宋体"/>
          <w:bCs/>
          <w:sz w:val="24"/>
        </w:rPr>
        <w:t>信息技术学生恰</w:t>
      </w:r>
      <w:r w:rsidRPr="00B41826">
        <w:rPr>
          <w:rFonts w:ascii="宋体" w:hAnsi="宋体"/>
          <w:bCs/>
          <w:sz w:val="24"/>
        </w:rPr>
        <w:lastRenderedPageBreak/>
        <w:t>当地设计、开发及评价学习</w:t>
      </w:r>
      <w:r w:rsidRPr="00B41826">
        <w:rPr>
          <w:rFonts w:ascii="宋体" w:hAnsi="宋体" w:hint="eastAsia"/>
          <w:bCs/>
          <w:sz w:val="24"/>
        </w:rPr>
        <w:t>过程和</w:t>
      </w:r>
      <w:r w:rsidRPr="00B41826">
        <w:rPr>
          <w:rFonts w:ascii="宋体" w:hAnsi="宋体"/>
          <w:bCs/>
          <w:sz w:val="24"/>
        </w:rPr>
        <w:t>学习资源的能力。</w:t>
      </w:r>
    </w:p>
    <w:p w:rsidR="003076C6" w:rsidRPr="00B41826" w:rsidRDefault="003076C6" w:rsidP="003076C6">
      <w:pPr>
        <w:spacing w:line="360" w:lineRule="auto"/>
        <w:ind w:firstLineChars="200" w:firstLine="480"/>
        <w:rPr>
          <w:rFonts w:ascii="宋体" w:hAnsi="宋体"/>
          <w:bCs/>
          <w:sz w:val="24"/>
        </w:rPr>
      </w:pPr>
      <w:r>
        <w:rPr>
          <w:rFonts w:ascii="宋体" w:hAnsi="宋体" w:hint="eastAsia"/>
          <w:bCs/>
          <w:sz w:val="24"/>
        </w:rPr>
        <w:t>通过本课程的学习，希望学生能深入领会系统方法解决实际问题的思想，并应用教学系统设计的相关理论、过程和模式，独立或合作的完成某个教与</w:t>
      </w:r>
      <w:proofErr w:type="gramStart"/>
      <w:r>
        <w:rPr>
          <w:rFonts w:ascii="宋体" w:hAnsi="宋体" w:hint="eastAsia"/>
          <w:bCs/>
          <w:sz w:val="24"/>
        </w:rPr>
        <w:t>学系统</w:t>
      </w:r>
      <w:proofErr w:type="gramEnd"/>
      <w:r>
        <w:rPr>
          <w:rFonts w:ascii="宋体" w:hAnsi="宋体" w:hint="eastAsia"/>
          <w:bCs/>
          <w:sz w:val="24"/>
        </w:rPr>
        <w:t>的设计、开发与评价，恰当的解决教育系统中的实际问题。</w:t>
      </w:r>
    </w:p>
    <w:p w:rsidR="003076C6" w:rsidRPr="00992E4A" w:rsidRDefault="003076C6" w:rsidP="003076C6">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3076C6" w:rsidRPr="00B250EC" w:rsidRDefault="003076C6" w:rsidP="003076C6">
      <w:pPr>
        <w:spacing w:line="360" w:lineRule="auto"/>
        <w:rPr>
          <w:sz w:val="24"/>
        </w:rPr>
      </w:pPr>
      <w:r w:rsidRPr="00B250EC">
        <w:rPr>
          <w:rFonts w:hint="eastAsia"/>
          <w:sz w:val="24"/>
        </w:rPr>
        <w:t>1</w:t>
      </w:r>
      <w:r w:rsidRPr="00B250EC">
        <w:rPr>
          <w:rFonts w:hint="eastAsia"/>
          <w:sz w:val="24"/>
        </w:rPr>
        <w:t>．教学系统设计，</w:t>
      </w:r>
      <w:proofErr w:type="gramStart"/>
      <w:r w:rsidRPr="00B250EC">
        <w:rPr>
          <w:rFonts w:hint="eastAsia"/>
          <w:sz w:val="24"/>
        </w:rPr>
        <w:t>何克抗</w:t>
      </w:r>
      <w:proofErr w:type="gramEnd"/>
      <w:r w:rsidRPr="00B250EC">
        <w:rPr>
          <w:rFonts w:hint="eastAsia"/>
          <w:sz w:val="24"/>
        </w:rPr>
        <w:t xml:space="preserve"> </w:t>
      </w:r>
      <w:proofErr w:type="gramStart"/>
      <w:r w:rsidRPr="00B250EC">
        <w:rPr>
          <w:rFonts w:hint="eastAsia"/>
          <w:sz w:val="24"/>
        </w:rPr>
        <w:t>林君芬</w:t>
      </w:r>
      <w:proofErr w:type="gramEnd"/>
      <w:r w:rsidRPr="00B250EC">
        <w:rPr>
          <w:rFonts w:hint="eastAsia"/>
          <w:sz w:val="24"/>
        </w:rPr>
        <w:t xml:space="preserve"> </w:t>
      </w:r>
      <w:r w:rsidRPr="00B250EC">
        <w:rPr>
          <w:rFonts w:hint="eastAsia"/>
          <w:sz w:val="24"/>
        </w:rPr>
        <w:t>张文兰主编，高等教育出版社，</w:t>
      </w:r>
      <w:r>
        <w:rPr>
          <w:rFonts w:hint="eastAsia"/>
          <w:sz w:val="24"/>
        </w:rPr>
        <w:t>2006</w:t>
      </w:r>
    </w:p>
    <w:p w:rsidR="003076C6" w:rsidRPr="00B250EC" w:rsidRDefault="003076C6" w:rsidP="003076C6">
      <w:pPr>
        <w:spacing w:line="360" w:lineRule="auto"/>
        <w:rPr>
          <w:sz w:val="24"/>
        </w:rPr>
      </w:pPr>
      <w:r w:rsidRPr="00B250EC">
        <w:rPr>
          <w:rFonts w:hint="eastAsia"/>
          <w:sz w:val="24"/>
        </w:rPr>
        <w:t>2</w:t>
      </w:r>
      <w:r w:rsidRPr="00B250EC">
        <w:rPr>
          <w:rFonts w:hint="eastAsia"/>
          <w:sz w:val="24"/>
        </w:rPr>
        <w:t>．教学设计，乌美娜主编，高等教育出版社，</w:t>
      </w:r>
      <w:r w:rsidRPr="00B250EC">
        <w:rPr>
          <w:rFonts w:hint="eastAsia"/>
          <w:sz w:val="24"/>
        </w:rPr>
        <w:t>1994</w:t>
      </w:r>
    </w:p>
    <w:p w:rsidR="003076C6" w:rsidRPr="00B250EC" w:rsidRDefault="003076C6" w:rsidP="003076C6">
      <w:pPr>
        <w:spacing w:line="360" w:lineRule="auto"/>
        <w:rPr>
          <w:sz w:val="24"/>
        </w:rPr>
      </w:pPr>
      <w:r w:rsidRPr="00B250EC">
        <w:rPr>
          <w:rFonts w:hint="eastAsia"/>
          <w:sz w:val="24"/>
        </w:rPr>
        <w:t>3</w:t>
      </w:r>
      <w:r w:rsidRPr="00B250EC">
        <w:rPr>
          <w:rFonts w:hint="eastAsia"/>
          <w:sz w:val="24"/>
        </w:rPr>
        <w:t>．教学设计原理，加</w:t>
      </w:r>
      <w:proofErr w:type="gramStart"/>
      <w:r w:rsidRPr="00B250EC">
        <w:rPr>
          <w:rFonts w:hint="eastAsia"/>
          <w:sz w:val="24"/>
        </w:rPr>
        <w:t>涅</w:t>
      </w:r>
      <w:proofErr w:type="gramEnd"/>
      <w:r w:rsidRPr="00B250EC">
        <w:rPr>
          <w:rFonts w:hint="eastAsia"/>
          <w:sz w:val="24"/>
        </w:rPr>
        <w:t xml:space="preserve"> </w:t>
      </w:r>
      <w:r w:rsidRPr="00B250EC">
        <w:rPr>
          <w:rFonts w:hint="eastAsia"/>
          <w:sz w:val="24"/>
        </w:rPr>
        <w:t>布里格斯</w:t>
      </w:r>
      <w:r w:rsidRPr="00B250EC">
        <w:rPr>
          <w:rFonts w:hint="eastAsia"/>
          <w:sz w:val="24"/>
        </w:rPr>
        <w:t xml:space="preserve"> </w:t>
      </w:r>
      <w:r w:rsidRPr="00B250EC">
        <w:rPr>
          <w:rFonts w:hint="eastAsia"/>
          <w:sz w:val="24"/>
        </w:rPr>
        <w:t>韦杰著，华东师范大学出版社，</w:t>
      </w:r>
      <w:r w:rsidRPr="00B250EC">
        <w:rPr>
          <w:rFonts w:hint="eastAsia"/>
          <w:sz w:val="24"/>
        </w:rPr>
        <w:t>1999</w:t>
      </w:r>
    </w:p>
    <w:p w:rsidR="003076C6" w:rsidRDefault="003076C6" w:rsidP="003076C6"/>
    <w:p w:rsidR="003076C6" w:rsidRDefault="003076C6" w:rsidP="003076C6"/>
    <w:p w:rsidR="003076C6" w:rsidRDefault="003076C6" w:rsidP="003076C6">
      <w:pPr>
        <w:rPr>
          <w:sz w:val="24"/>
        </w:rPr>
      </w:pPr>
      <w:r>
        <w:rPr>
          <w:rFonts w:ascii="黑体" w:eastAsia="黑体" w:hint="eastAsia"/>
          <w:sz w:val="24"/>
        </w:rPr>
        <w:t>课程代码</w:t>
      </w:r>
      <w:r>
        <w:rPr>
          <w:rFonts w:hint="eastAsia"/>
          <w:sz w:val="24"/>
        </w:rPr>
        <w:t>：</w:t>
      </w:r>
      <w:r w:rsidRPr="003076C6">
        <w:rPr>
          <w:sz w:val="24"/>
        </w:rPr>
        <w:t>1704073</w:t>
      </w:r>
      <w:r>
        <w:rPr>
          <w:rFonts w:ascii="黑体" w:eastAsia="黑体" w:hint="eastAsia"/>
          <w:sz w:val="24"/>
        </w:rPr>
        <w:t>课程名称</w:t>
      </w:r>
      <w:r>
        <w:rPr>
          <w:rFonts w:hint="eastAsia"/>
          <w:sz w:val="24"/>
        </w:rPr>
        <w:t>：《</w:t>
      </w:r>
      <w:r>
        <w:rPr>
          <w:rFonts w:ascii="宋体" w:hAnsi="宋体" w:cs="宋体" w:hint="eastAsia"/>
          <w:kern w:val="0"/>
          <w:szCs w:val="21"/>
        </w:rPr>
        <w:t>教师专业发展论</w:t>
      </w:r>
      <w:r>
        <w:rPr>
          <w:rFonts w:hint="eastAsia"/>
          <w:sz w:val="24"/>
        </w:rPr>
        <w:t>》（</w:t>
      </w:r>
      <w:r>
        <w:rPr>
          <w:rFonts w:hint="eastAsia"/>
          <w:sz w:val="24"/>
        </w:rPr>
        <w:t>T</w:t>
      </w:r>
      <w:r>
        <w:rPr>
          <w:rFonts w:hint="eastAsia"/>
        </w:rPr>
        <w:t>eacher professional development</w:t>
      </w:r>
      <w:r>
        <w:rPr>
          <w:rFonts w:hint="eastAsia"/>
        </w:rPr>
        <w:t>）</w:t>
      </w:r>
      <w:r>
        <w:rPr>
          <w:rFonts w:hint="eastAsia"/>
          <w:b/>
          <w:sz w:val="24"/>
        </w:rPr>
        <w:t>课时：</w:t>
      </w:r>
      <w:r>
        <w:rPr>
          <w:rFonts w:hint="eastAsia"/>
          <w:sz w:val="24"/>
        </w:rPr>
        <w:t>18</w:t>
      </w:r>
      <w:r>
        <w:rPr>
          <w:sz w:val="24"/>
        </w:rPr>
        <w:t xml:space="preserve"> </w:t>
      </w:r>
    </w:p>
    <w:p w:rsidR="003076C6" w:rsidRDefault="003076C6" w:rsidP="003076C6">
      <w:pPr>
        <w:spacing w:line="360" w:lineRule="auto"/>
        <w:rPr>
          <w:sz w:val="24"/>
        </w:rPr>
      </w:pPr>
      <w:r>
        <w:rPr>
          <w:rFonts w:ascii="黑体" w:eastAsia="黑体" w:hint="eastAsia"/>
          <w:sz w:val="24"/>
        </w:rPr>
        <w:t>主讲教师</w:t>
      </w:r>
      <w:r>
        <w:rPr>
          <w:rFonts w:hint="eastAsia"/>
          <w:sz w:val="24"/>
        </w:rPr>
        <w:t>：孙慧英</w:t>
      </w:r>
      <w:r>
        <w:rPr>
          <w:rFonts w:hint="eastAsia"/>
          <w:sz w:val="24"/>
        </w:rPr>
        <w:t xml:space="preserve">  </w:t>
      </w:r>
      <w:r>
        <w:rPr>
          <w:rFonts w:ascii="黑体" w:eastAsia="黑体" w:hint="eastAsia"/>
          <w:sz w:val="24"/>
        </w:rPr>
        <w:t>职称</w:t>
      </w:r>
      <w:r>
        <w:rPr>
          <w:rFonts w:hint="eastAsia"/>
          <w:sz w:val="24"/>
        </w:rPr>
        <w:t>：副教授</w:t>
      </w:r>
    </w:p>
    <w:p w:rsidR="003076C6" w:rsidRDefault="003076C6" w:rsidP="003076C6">
      <w:pPr>
        <w:spacing w:line="360" w:lineRule="auto"/>
        <w:rPr>
          <w:sz w:val="24"/>
        </w:rPr>
      </w:pPr>
      <w:r>
        <w:rPr>
          <w:rFonts w:ascii="黑体" w:eastAsia="黑体" w:hint="eastAsia"/>
          <w:sz w:val="24"/>
        </w:rPr>
        <w:t>课程的目的、内容与要求：</w:t>
      </w:r>
    </w:p>
    <w:p w:rsidR="003076C6" w:rsidRDefault="003076C6" w:rsidP="003076C6">
      <w:pPr>
        <w:spacing w:line="360" w:lineRule="auto"/>
        <w:rPr>
          <w:sz w:val="24"/>
        </w:rPr>
      </w:pPr>
      <w:r>
        <w:rPr>
          <w:rFonts w:hint="eastAsia"/>
          <w:sz w:val="24"/>
        </w:rPr>
        <w:t xml:space="preserve">    </w:t>
      </w:r>
      <w:r>
        <w:rPr>
          <w:rFonts w:hint="eastAsia"/>
          <w:sz w:val="24"/>
        </w:rPr>
        <w:t>本课程的目的在于试图为未来教师呈现有关教师专业发展的理论框架，并针对教师教学实践和专业成长的需要，为未来教师提供可操作的专业成长途径。本课程的主要内容包括：教师专业发展的概念、教师专业标准、教师生涯周期、教师职业心理健康、教学准备技能、课堂教学技能、教学研修等内容。要求理清教师专业发展的理论，明晰教师专业发展的路径，了解教师专业成长的规律，知悉教师专业发展过程中的各个阶段的特点，掌握备课、设计教案、上课的基本技能以及研修的基本方法等。</w:t>
      </w:r>
    </w:p>
    <w:p w:rsidR="003076C6" w:rsidRDefault="003076C6" w:rsidP="003076C6">
      <w:pPr>
        <w:spacing w:line="360" w:lineRule="auto"/>
      </w:pPr>
      <w:r>
        <w:rPr>
          <w:rFonts w:ascii="黑体" w:eastAsia="黑体" w:hint="eastAsia"/>
          <w:sz w:val="24"/>
        </w:rPr>
        <w:t>推荐参考书</w:t>
      </w:r>
      <w:r>
        <w:rPr>
          <w:rFonts w:hint="eastAsia"/>
          <w:sz w:val="24"/>
        </w:rPr>
        <w:t>：</w:t>
      </w:r>
      <w:r>
        <w:rPr>
          <w:sz w:val="24"/>
        </w:rPr>
        <w:t xml:space="preserve"> </w:t>
      </w:r>
    </w:p>
    <w:p w:rsidR="003076C6" w:rsidRDefault="003076C6" w:rsidP="003076C6">
      <w:pPr>
        <w:spacing w:line="360" w:lineRule="auto"/>
        <w:rPr>
          <w:sz w:val="24"/>
        </w:rPr>
      </w:pPr>
      <w:r>
        <w:rPr>
          <w:rFonts w:hint="eastAsia"/>
          <w:sz w:val="24"/>
        </w:rPr>
        <w:t>杨翠蓉：《教师专业发展：专长的视野》，</w:t>
      </w:r>
      <w:r>
        <w:rPr>
          <w:rFonts w:hint="eastAsia"/>
          <w:sz w:val="24"/>
        </w:rPr>
        <w:t xml:space="preserve"> </w:t>
      </w:r>
      <w:r>
        <w:rPr>
          <w:rFonts w:hint="eastAsia"/>
          <w:sz w:val="24"/>
        </w:rPr>
        <w:t>教育科学出版社，</w:t>
      </w:r>
      <w:r>
        <w:rPr>
          <w:rFonts w:hint="eastAsia"/>
          <w:sz w:val="24"/>
        </w:rPr>
        <w:t>2009</w:t>
      </w:r>
      <w:r>
        <w:rPr>
          <w:rFonts w:hint="eastAsia"/>
          <w:sz w:val="24"/>
        </w:rPr>
        <w:t>年</w:t>
      </w:r>
      <w:r>
        <w:rPr>
          <w:rFonts w:hint="eastAsia"/>
          <w:sz w:val="24"/>
        </w:rPr>
        <w:t>05</w:t>
      </w:r>
      <w:r>
        <w:rPr>
          <w:rFonts w:hint="eastAsia"/>
          <w:sz w:val="24"/>
        </w:rPr>
        <w:t>月，</w:t>
      </w:r>
      <w:r>
        <w:rPr>
          <w:rFonts w:hint="eastAsia"/>
          <w:sz w:val="24"/>
        </w:rPr>
        <w:t xml:space="preserve"> ISBN: 9787504143341 </w:t>
      </w:r>
      <w:r>
        <w:rPr>
          <w:rFonts w:hint="eastAsia"/>
          <w:sz w:val="24"/>
        </w:rPr>
        <w:t>。</w:t>
      </w:r>
      <w:r>
        <w:rPr>
          <w:rFonts w:hint="eastAsia"/>
          <w:sz w:val="24"/>
        </w:rPr>
        <w:t xml:space="preserve"> </w:t>
      </w:r>
    </w:p>
    <w:p w:rsidR="003076C6" w:rsidRDefault="003076C6" w:rsidP="003076C6">
      <w:pPr>
        <w:spacing w:line="360" w:lineRule="auto"/>
        <w:rPr>
          <w:sz w:val="24"/>
        </w:rPr>
      </w:pPr>
      <w:proofErr w:type="gramStart"/>
      <w:r>
        <w:rPr>
          <w:rFonts w:hint="eastAsia"/>
          <w:sz w:val="24"/>
        </w:rPr>
        <w:t>罗蓉</w:t>
      </w:r>
      <w:proofErr w:type="gramEnd"/>
      <w:r>
        <w:rPr>
          <w:rFonts w:hint="eastAsia"/>
          <w:sz w:val="24"/>
        </w:rPr>
        <w:t xml:space="preserve"> </w:t>
      </w:r>
      <w:r>
        <w:rPr>
          <w:rFonts w:hint="eastAsia"/>
          <w:sz w:val="24"/>
        </w:rPr>
        <w:t>李瑜：《教师专业发展：理论与实践》，北京师范大学出版社，</w:t>
      </w:r>
      <w:r>
        <w:rPr>
          <w:rFonts w:hint="eastAsia"/>
          <w:sz w:val="24"/>
        </w:rPr>
        <w:t>2012</w:t>
      </w:r>
      <w:r>
        <w:rPr>
          <w:rFonts w:hint="eastAsia"/>
          <w:sz w:val="24"/>
        </w:rPr>
        <w:t>年</w:t>
      </w:r>
      <w:r>
        <w:rPr>
          <w:rFonts w:hint="eastAsia"/>
          <w:sz w:val="24"/>
        </w:rPr>
        <w:t>08</w:t>
      </w:r>
      <w:r>
        <w:rPr>
          <w:rFonts w:hint="eastAsia"/>
          <w:sz w:val="24"/>
        </w:rPr>
        <w:t>月，</w:t>
      </w:r>
      <w:r>
        <w:rPr>
          <w:rFonts w:hint="eastAsia"/>
          <w:sz w:val="24"/>
        </w:rPr>
        <w:t xml:space="preserve">ISBN: 9787303151998 </w:t>
      </w:r>
      <w:r>
        <w:rPr>
          <w:rFonts w:hint="eastAsia"/>
          <w:sz w:val="24"/>
        </w:rPr>
        <w:t>。</w:t>
      </w:r>
    </w:p>
    <w:p w:rsidR="003076C6" w:rsidRDefault="003076C6" w:rsidP="003076C6">
      <w:pPr>
        <w:spacing w:line="360" w:lineRule="auto"/>
        <w:rPr>
          <w:sz w:val="24"/>
        </w:rPr>
      </w:pPr>
      <w:r>
        <w:rPr>
          <w:rFonts w:hint="eastAsia"/>
          <w:sz w:val="24"/>
        </w:rPr>
        <w:t>吴伦敦：《教师专业发展导论》，华中师范大学出版社，</w:t>
      </w:r>
      <w:r>
        <w:rPr>
          <w:rFonts w:hint="eastAsia"/>
          <w:sz w:val="24"/>
        </w:rPr>
        <w:t>2008</w:t>
      </w:r>
      <w:r>
        <w:rPr>
          <w:rFonts w:hint="eastAsia"/>
          <w:sz w:val="24"/>
        </w:rPr>
        <w:t>年</w:t>
      </w:r>
      <w:r>
        <w:rPr>
          <w:rFonts w:hint="eastAsia"/>
          <w:sz w:val="24"/>
        </w:rPr>
        <w:t>06</w:t>
      </w:r>
      <w:r>
        <w:rPr>
          <w:rFonts w:hint="eastAsia"/>
          <w:sz w:val="24"/>
        </w:rPr>
        <w:t>月，</w:t>
      </w:r>
      <w:r>
        <w:rPr>
          <w:rFonts w:hint="eastAsia"/>
          <w:sz w:val="24"/>
        </w:rPr>
        <w:t xml:space="preserve"> ISBN: 9787562231677</w:t>
      </w:r>
      <w:r>
        <w:rPr>
          <w:rFonts w:hint="eastAsia"/>
          <w:sz w:val="24"/>
        </w:rPr>
        <w:t>。</w:t>
      </w:r>
      <w:r>
        <w:rPr>
          <w:rFonts w:hint="eastAsia"/>
          <w:sz w:val="24"/>
        </w:rPr>
        <w:t xml:space="preserve"> </w:t>
      </w:r>
    </w:p>
    <w:p w:rsidR="003076C6" w:rsidRDefault="003076C6" w:rsidP="003076C6">
      <w:pPr>
        <w:spacing w:line="360" w:lineRule="auto"/>
        <w:rPr>
          <w:sz w:val="24"/>
        </w:rPr>
      </w:pPr>
    </w:p>
    <w:p w:rsidR="003076C6" w:rsidRDefault="003076C6" w:rsidP="003076C6">
      <w:pPr>
        <w:spacing w:line="360" w:lineRule="auto"/>
        <w:rPr>
          <w:sz w:val="24"/>
        </w:rPr>
      </w:pPr>
    </w:p>
    <w:p w:rsidR="003076C6" w:rsidRDefault="003076C6" w:rsidP="003076C6">
      <w:pPr>
        <w:rPr>
          <w:sz w:val="24"/>
        </w:rPr>
      </w:pPr>
    </w:p>
    <w:p w:rsidR="003076C6" w:rsidRDefault="003076C6" w:rsidP="003076C6">
      <w:pPr>
        <w:jc w:val="center"/>
        <w:rPr>
          <w:b/>
          <w:sz w:val="32"/>
          <w:szCs w:val="32"/>
        </w:rPr>
      </w:pPr>
      <w:r>
        <w:rPr>
          <w:rFonts w:hint="eastAsia"/>
          <w:b/>
          <w:sz w:val="32"/>
          <w:szCs w:val="32"/>
        </w:rPr>
        <w:lastRenderedPageBreak/>
        <w:t>教育心理学课程简介</w:t>
      </w:r>
    </w:p>
    <w:p w:rsidR="003076C6" w:rsidRDefault="003076C6" w:rsidP="003076C6">
      <w:pPr>
        <w:spacing w:line="360" w:lineRule="auto"/>
        <w:rPr>
          <w:sz w:val="24"/>
        </w:rPr>
      </w:pPr>
      <w:r>
        <w:rPr>
          <w:rFonts w:ascii="黑体" w:eastAsia="黑体" w:hAnsi="黑体" w:hint="eastAsia"/>
          <w:sz w:val="24"/>
        </w:rPr>
        <w:t>课程代码</w:t>
      </w:r>
      <w:r>
        <w:rPr>
          <w:rFonts w:hint="eastAsia"/>
          <w:sz w:val="24"/>
        </w:rPr>
        <w:t>：</w:t>
      </w:r>
      <w:r>
        <w:rPr>
          <w:rFonts w:ascii="‹ÎSå" w:hAnsi="‹ÎSå" w:cs="‹ÎSå"/>
          <w:bCs/>
          <w:sz w:val="24"/>
        </w:rPr>
        <w:t xml:space="preserve">1712020 </w:t>
      </w:r>
      <w:r>
        <w:rPr>
          <w:rFonts w:ascii="黑体" w:eastAsia="黑体" w:hAnsi="黑体" w:hint="eastAsia"/>
          <w:sz w:val="24"/>
        </w:rPr>
        <w:t>课程名称</w:t>
      </w:r>
      <w:r>
        <w:rPr>
          <w:rFonts w:hint="eastAsia"/>
          <w:sz w:val="24"/>
        </w:rPr>
        <w:t>：《教育心理学》（</w:t>
      </w:r>
      <w:r>
        <w:rPr>
          <w:rFonts w:ascii="宋体" w:hAnsi="宋体" w:cs="宋体"/>
          <w:sz w:val="24"/>
        </w:rPr>
        <w:t>Educational Psychology</w:t>
      </w:r>
      <w:r>
        <w:rPr>
          <w:rFonts w:hint="eastAsia"/>
          <w:sz w:val="24"/>
        </w:rPr>
        <w:t>）</w:t>
      </w:r>
      <w:r>
        <w:rPr>
          <w:rFonts w:hint="eastAsia"/>
          <w:b/>
          <w:sz w:val="24"/>
        </w:rPr>
        <w:t>课时：</w:t>
      </w:r>
      <w:r>
        <w:rPr>
          <w:sz w:val="24"/>
        </w:rPr>
        <w:t xml:space="preserve">54 </w:t>
      </w:r>
    </w:p>
    <w:p w:rsidR="003076C6" w:rsidRDefault="003076C6" w:rsidP="003076C6">
      <w:pPr>
        <w:spacing w:line="360" w:lineRule="auto"/>
        <w:rPr>
          <w:sz w:val="24"/>
        </w:rPr>
      </w:pPr>
      <w:r>
        <w:rPr>
          <w:rFonts w:ascii="黑体" w:eastAsia="黑体" w:hAnsi="黑体" w:hint="eastAsia"/>
          <w:sz w:val="24"/>
        </w:rPr>
        <w:t>主讲教师</w:t>
      </w:r>
      <w:r>
        <w:rPr>
          <w:rFonts w:hint="eastAsia"/>
          <w:sz w:val="24"/>
        </w:rPr>
        <w:t>：庄国萍</w:t>
      </w:r>
      <w:r>
        <w:rPr>
          <w:sz w:val="24"/>
        </w:rPr>
        <w:t xml:space="preserve">   </w:t>
      </w:r>
      <w:r>
        <w:rPr>
          <w:rFonts w:ascii="黑体" w:eastAsia="黑体" w:hAnsi="黑体" w:hint="eastAsia"/>
          <w:sz w:val="24"/>
        </w:rPr>
        <w:t>职称</w:t>
      </w:r>
      <w:r>
        <w:rPr>
          <w:rFonts w:hint="eastAsia"/>
          <w:sz w:val="24"/>
        </w:rPr>
        <w:t>：副教授</w:t>
      </w:r>
    </w:p>
    <w:p w:rsidR="003076C6" w:rsidRDefault="003076C6" w:rsidP="003076C6">
      <w:pPr>
        <w:spacing w:line="360" w:lineRule="auto"/>
        <w:rPr>
          <w:rFonts w:ascii="黑体" w:eastAsia="黑体" w:hAnsi="黑体"/>
          <w:sz w:val="24"/>
        </w:rPr>
      </w:pPr>
      <w:r>
        <w:rPr>
          <w:rFonts w:ascii="黑体" w:eastAsia="黑体" w:hAnsi="黑体" w:hint="eastAsia"/>
          <w:sz w:val="24"/>
        </w:rPr>
        <w:t>课程的目的、内容与要求：</w:t>
      </w:r>
    </w:p>
    <w:p w:rsidR="003076C6" w:rsidRDefault="003076C6" w:rsidP="003076C6">
      <w:pPr>
        <w:spacing w:line="360" w:lineRule="auto"/>
        <w:ind w:right="-113"/>
        <w:rPr>
          <w:rFonts w:ascii="宋体" w:cs="宋体"/>
          <w:sz w:val="24"/>
        </w:rPr>
      </w:pPr>
      <w:r>
        <w:rPr>
          <w:sz w:val="24"/>
        </w:rPr>
        <w:t xml:space="preserve"> </w:t>
      </w:r>
      <w:r>
        <w:rPr>
          <w:rFonts w:hint="eastAsia"/>
          <w:sz w:val="24"/>
        </w:rPr>
        <w:t xml:space="preserve">    </w:t>
      </w:r>
      <w:r>
        <w:rPr>
          <w:rFonts w:ascii="宋体" w:hAnsi="宋体" w:cs="宋体" w:hint="eastAsia"/>
          <w:sz w:val="24"/>
        </w:rPr>
        <w:t>《教育心理学》课程是应用心理学专业学生必修的一门重要理论课。课程的目的是，使学生掌握基本概念和理论，能运用教育心理学知识分析教师的课堂教学行为和学生的学习行为，并能有效地指导教师的教学活动以及学生和自己的学习活动，从而达到理论联系实际、学以致用的目的。内容包括：教育心理学及其研究、学生与教师心理、一般学习心理理论、分类学习心理等。教育心理学作为一门理论与实践相结合的交叉学科，根据不同主题，采用讲授法、讨论法等进行教学。</w:t>
      </w:r>
    </w:p>
    <w:p w:rsidR="003076C6" w:rsidRPr="003076C6" w:rsidRDefault="003076C6" w:rsidP="003076C6">
      <w:pPr>
        <w:spacing w:line="360" w:lineRule="auto"/>
        <w:rPr>
          <w:rFonts w:ascii="宋体" w:cs="宋体"/>
          <w:b/>
          <w:sz w:val="24"/>
        </w:rPr>
      </w:pPr>
      <w:r w:rsidRPr="003076C6">
        <w:rPr>
          <w:rFonts w:ascii="宋体" w:hAnsi="宋体" w:cs="宋体" w:hint="eastAsia"/>
          <w:b/>
          <w:sz w:val="24"/>
        </w:rPr>
        <w:t>推荐参考书：</w:t>
      </w:r>
      <w:r w:rsidRPr="003076C6">
        <w:rPr>
          <w:rFonts w:ascii="宋体" w:hAnsi="宋体" w:cs="宋体"/>
          <w:b/>
          <w:sz w:val="24"/>
        </w:rPr>
        <w:t xml:space="preserve"> </w:t>
      </w:r>
    </w:p>
    <w:p w:rsidR="003076C6" w:rsidRDefault="003076C6" w:rsidP="003076C6">
      <w:pPr>
        <w:rPr>
          <w:rFonts w:ascii="宋体" w:cs="宋体"/>
          <w:sz w:val="24"/>
        </w:rPr>
      </w:pPr>
      <w:r>
        <w:rPr>
          <w:rFonts w:ascii="宋体" w:hAnsi="宋体" w:cs="宋体" w:hint="eastAsia"/>
          <w:sz w:val="24"/>
        </w:rPr>
        <w:t>陈琦</w:t>
      </w:r>
      <w:r>
        <w:rPr>
          <w:rFonts w:ascii="宋体" w:hAnsi="宋体" w:cs="宋体"/>
          <w:sz w:val="24"/>
        </w:rPr>
        <w:t xml:space="preserve">  </w:t>
      </w:r>
      <w:proofErr w:type="gramStart"/>
      <w:r>
        <w:rPr>
          <w:rFonts w:ascii="宋体" w:hAnsi="宋体" w:cs="宋体" w:hint="eastAsia"/>
          <w:sz w:val="24"/>
        </w:rPr>
        <w:t>刘儒德</w:t>
      </w:r>
      <w:proofErr w:type="gramEnd"/>
      <w:r>
        <w:rPr>
          <w:rFonts w:ascii="宋体" w:hAnsi="宋体" w:cs="宋体"/>
          <w:sz w:val="24"/>
        </w:rPr>
        <w:t xml:space="preserve"> </w:t>
      </w:r>
      <w:r>
        <w:rPr>
          <w:rFonts w:ascii="宋体" w:hAnsi="宋体" w:cs="宋体" w:hint="eastAsia"/>
          <w:sz w:val="24"/>
        </w:rPr>
        <w:t>《当代教育心理学》</w:t>
      </w:r>
      <w:r>
        <w:rPr>
          <w:rFonts w:ascii="宋体" w:hAnsi="宋体" w:cs="宋体"/>
          <w:sz w:val="24"/>
        </w:rPr>
        <w:t xml:space="preserve">    </w:t>
      </w:r>
      <w:r>
        <w:rPr>
          <w:rFonts w:ascii="宋体" w:hAnsi="宋体" w:cs="宋体" w:hint="eastAsia"/>
          <w:sz w:val="24"/>
        </w:rPr>
        <w:t>高等教育出版社</w:t>
      </w:r>
      <w:r>
        <w:rPr>
          <w:rFonts w:ascii="宋体" w:hAnsi="宋体" w:cs="宋体"/>
          <w:sz w:val="24"/>
        </w:rPr>
        <w:t xml:space="preserve">       </w:t>
      </w:r>
    </w:p>
    <w:p w:rsidR="003076C6" w:rsidRDefault="003076C6" w:rsidP="003076C6">
      <w:pPr>
        <w:rPr>
          <w:rFonts w:ascii="宋体" w:cs="宋体"/>
          <w:sz w:val="24"/>
        </w:rPr>
      </w:pPr>
      <w:r>
        <w:rPr>
          <w:rFonts w:ascii="宋体" w:hAnsi="宋体" w:cs="宋体" w:hint="eastAsia"/>
          <w:sz w:val="24"/>
        </w:rPr>
        <w:t>皮连生</w:t>
      </w:r>
      <w:r>
        <w:rPr>
          <w:rFonts w:ascii="宋体" w:hAnsi="宋体" w:cs="宋体"/>
          <w:sz w:val="24"/>
        </w:rPr>
        <w:t xml:space="preserve">  </w:t>
      </w:r>
      <w:r>
        <w:rPr>
          <w:rFonts w:ascii="宋体" w:hAnsi="宋体" w:cs="宋体" w:hint="eastAsia"/>
          <w:sz w:val="24"/>
        </w:rPr>
        <w:t>《教育心理学》</w:t>
      </w:r>
      <w:r>
        <w:rPr>
          <w:rFonts w:ascii="宋体" w:hAnsi="宋体" w:cs="宋体"/>
          <w:sz w:val="24"/>
        </w:rPr>
        <w:t xml:space="preserve">      </w:t>
      </w:r>
      <w:r>
        <w:rPr>
          <w:rFonts w:ascii="宋体" w:hAnsi="宋体" w:cs="宋体" w:hint="eastAsia"/>
          <w:sz w:val="24"/>
        </w:rPr>
        <w:t>上海教育出版社</w:t>
      </w:r>
      <w:r>
        <w:rPr>
          <w:rFonts w:ascii="宋体" w:hAnsi="宋体" w:cs="宋体"/>
          <w:sz w:val="24"/>
        </w:rPr>
        <w:t xml:space="preserve">         </w:t>
      </w:r>
    </w:p>
    <w:p w:rsidR="003076C6" w:rsidRDefault="003076C6" w:rsidP="003076C6">
      <w:pPr>
        <w:shd w:val="clear" w:color="030000" w:fill="auto"/>
        <w:jc w:val="left"/>
        <w:rPr>
          <w:rFonts w:ascii="宋体" w:cs="宋体"/>
          <w:sz w:val="24"/>
        </w:rPr>
      </w:pPr>
      <w:r>
        <w:rPr>
          <w:rFonts w:ascii="宋体" w:hAnsi="宋体" w:cs="宋体" w:hint="eastAsia"/>
          <w:sz w:val="24"/>
        </w:rPr>
        <w:t>莫雷</w:t>
      </w:r>
      <w:r>
        <w:rPr>
          <w:rFonts w:ascii="宋体" w:hAnsi="宋体" w:cs="宋体"/>
          <w:sz w:val="24"/>
        </w:rPr>
        <w:t xml:space="preserve">   </w:t>
      </w:r>
      <w:r>
        <w:rPr>
          <w:rFonts w:ascii="宋体" w:hAnsi="宋体" w:cs="宋体" w:hint="eastAsia"/>
          <w:sz w:val="24"/>
        </w:rPr>
        <w:t>《教育心理学》</w:t>
      </w:r>
      <w:r>
        <w:rPr>
          <w:rFonts w:ascii="宋体" w:hAnsi="宋体" w:cs="宋体"/>
          <w:sz w:val="24"/>
        </w:rPr>
        <w:t xml:space="preserve">   </w:t>
      </w:r>
      <w:r>
        <w:rPr>
          <w:rFonts w:ascii="宋体" w:hAnsi="宋体" w:cs="宋体" w:hint="eastAsia"/>
          <w:sz w:val="24"/>
        </w:rPr>
        <w:t>广东高教出版社</w:t>
      </w:r>
    </w:p>
    <w:p w:rsidR="003076C6" w:rsidRDefault="003076C6" w:rsidP="003076C6">
      <w:pPr>
        <w:shd w:val="clear" w:color="030000" w:fill="auto"/>
        <w:jc w:val="left"/>
        <w:rPr>
          <w:rFonts w:ascii="宋体" w:cs="宋体"/>
          <w:sz w:val="24"/>
        </w:rPr>
      </w:pPr>
      <w:r>
        <w:rPr>
          <w:rFonts w:ascii="宋体" w:hAnsi="宋体" w:cs="宋体" w:hint="eastAsia"/>
          <w:sz w:val="24"/>
        </w:rPr>
        <w:t>罗伯特</w:t>
      </w:r>
      <w:r>
        <w:rPr>
          <w:rFonts w:ascii="宋体" w:hAnsi="宋体" w:cs="宋体"/>
          <w:sz w:val="24"/>
        </w:rPr>
        <w:t xml:space="preserve">. </w:t>
      </w:r>
      <w:r>
        <w:rPr>
          <w:rFonts w:ascii="宋体" w:hAnsi="宋体" w:cs="宋体" w:hint="eastAsia"/>
          <w:sz w:val="24"/>
        </w:rPr>
        <w:t>斯</w:t>
      </w:r>
      <w:proofErr w:type="gramStart"/>
      <w:r>
        <w:rPr>
          <w:rFonts w:ascii="宋体" w:hAnsi="宋体" w:cs="宋体" w:hint="eastAsia"/>
          <w:sz w:val="24"/>
        </w:rPr>
        <w:t>莱</w:t>
      </w:r>
      <w:proofErr w:type="gramEnd"/>
      <w:r>
        <w:rPr>
          <w:rFonts w:ascii="宋体" w:hAnsi="宋体" w:cs="宋体" w:hint="eastAsia"/>
          <w:sz w:val="24"/>
        </w:rPr>
        <w:t>文</w:t>
      </w:r>
      <w:r>
        <w:rPr>
          <w:rFonts w:ascii="宋体" w:hAnsi="宋体" w:cs="宋体"/>
          <w:sz w:val="24"/>
        </w:rPr>
        <w:t xml:space="preserve">   </w:t>
      </w:r>
      <w:r>
        <w:rPr>
          <w:rFonts w:ascii="宋体" w:hAnsi="宋体" w:cs="宋体" w:hint="eastAsia"/>
          <w:sz w:val="24"/>
        </w:rPr>
        <w:t>《教育心理学</w:t>
      </w:r>
      <w:r>
        <w:rPr>
          <w:rFonts w:ascii="宋体" w:cs="宋体"/>
          <w:sz w:val="24"/>
        </w:rPr>
        <w:t>-</w:t>
      </w:r>
      <w:r>
        <w:rPr>
          <w:rFonts w:ascii="宋体" w:hAnsi="宋体" w:cs="宋体" w:hint="eastAsia"/>
          <w:sz w:val="24"/>
        </w:rPr>
        <w:t>理论与实践》</w:t>
      </w:r>
      <w:r>
        <w:rPr>
          <w:rFonts w:ascii="宋体" w:hAnsi="宋体" w:cs="宋体"/>
          <w:sz w:val="24"/>
        </w:rPr>
        <w:t xml:space="preserve"> </w:t>
      </w:r>
      <w:r>
        <w:rPr>
          <w:rFonts w:ascii="宋体" w:hAnsi="宋体" w:cs="宋体" w:hint="eastAsia"/>
          <w:sz w:val="24"/>
        </w:rPr>
        <w:t>人民邮电出版社</w:t>
      </w:r>
    </w:p>
    <w:p w:rsidR="003076C6" w:rsidRDefault="003076C6" w:rsidP="003076C6">
      <w:pPr>
        <w:shd w:val="clear" w:color="030000" w:fill="auto"/>
        <w:jc w:val="left"/>
        <w:rPr>
          <w:rFonts w:ascii="宋体" w:cs="宋体"/>
          <w:sz w:val="24"/>
        </w:rPr>
      </w:pPr>
      <w:r>
        <w:rPr>
          <w:rFonts w:ascii="宋体" w:hAnsi="宋体" w:cs="宋体" w:hint="eastAsia"/>
          <w:sz w:val="24"/>
        </w:rPr>
        <w:t>吴庆麟</w:t>
      </w:r>
      <w:r>
        <w:rPr>
          <w:rFonts w:ascii="宋体" w:hAnsi="宋体" w:cs="宋体"/>
          <w:sz w:val="24"/>
        </w:rPr>
        <w:t xml:space="preserve">   </w:t>
      </w:r>
      <w:r>
        <w:rPr>
          <w:rFonts w:ascii="宋体" w:hAnsi="宋体" w:cs="宋体" w:hint="eastAsia"/>
          <w:sz w:val="24"/>
        </w:rPr>
        <w:t>《教育心理学</w:t>
      </w:r>
      <w:r>
        <w:rPr>
          <w:rFonts w:ascii="宋体" w:cs="宋体"/>
          <w:sz w:val="24"/>
        </w:rPr>
        <w:t>-</w:t>
      </w:r>
      <w:r>
        <w:rPr>
          <w:rFonts w:ascii="宋体" w:hAnsi="宋体" w:cs="宋体" w:hint="eastAsia"/>
          <w:sz w:val="24"/>
        </w:rPr>
        <w:t>献给教师的书》</w:t>
      </w:r>
      <w:r>
        <w:rPr>
          <w:rFonts w:ascii="宋体" w:hAnsi="宋体" w:cs="宋体"/>
          <w:sz w:val="24"/>
        </w:rPr>
        <w:t xml:space="preserve">  </w:t>
      </w:r>
      <w:r>
        <w:rPr>
          <w:rFonts w:ascii="宋体" w:hAnsi="宋体" w:cs="宋体" w:hint="eastAsia"/>
          <w:sz w:val="24"/>
        </w:rPr>
        <w:t>华东师范大学出版社</w:t>
      </w:r>
    </w:p>
    <w:p w:rsidR="003076C6" w:rsidRDefault="003076C6" w:rsidP="003076C6">
      <w:pPr>
        <w:shd w:val="clear" w:color="030000" w:fill="auto"/>
        <w:jc w:val="left"/>
        <w:rPr>
          <w:rFonts w:ascii="宋体" w:cs="宋体"/>
          <w:sz w:val="24"/>
        </w:rPr>
      </w:pPr>
      <w:proofErr w:type="gramStart"/>
      <w:r>
        <w:rPr>
          <w:rFonts w:ascii="宋体" w:hAnsi="宋体" w:cs="宋体" w:hint="eastAsia"/>
          <w:sz w:val="24"/>
        </w:rPr>
        <w:t>张承芬</w:t>
      </w:r>
      <w:proofErr w:type="gramEnd"/>
      <w:r>
        <w:rPr>
          <w:rFonts w:ascii="宋体" w:hAnsi="宋体" w:cs="宋体"/>
          <w:sz w:val="24"/>
        </w:rPr>
        <w:t xml:space="preserve">   </w:t>
      </w:r>
      <w:r>
        <w:rPr>
          <w:rFonts w:ascii="宋体" w:hAnsi="宋体" w:cs="宋体" w:hint="eastAsia"/>
          <w:sz w:val="24"/>
        </w:rPr>
        <w:t>《教育心理学》</w:t>
      </w:r>
      <w:r>
        <w:rPr>
          <w:rFonts w:ascii="宋体" w:hAnsi="宋体" w:cs="宋体"/>
          <w:sz w:val="24"/>
        </w:rPr>
        <w:t xml:space="preserve">     </w:t>
      </w:r>
      <w:r>
        <w:rPr>
          <w:rFonts w:ascii="宋体" w:hAnsi="宋体" w:cs="宋体" w:hint="eastAsia"/>
          <w:sz w:val="24"/>
        </w:rPr>
        <w:t>山东教育出版社</w:t>
      </w:r>
    </w:p>
    <w:p w:rsidR="003076C6" w:rsidRDefault="003076C6" w:rsidP="003076C6">
      <w:pPr>
        <w:shd w:val="clear" w:color="030000" w:fill="auto"/>
        <w:jc w:val="left"/>
        <w:rPr>
          <w:sz w:val="28"/>
          <w:szCs w:val="28"/>
        </w:rPr>
      </w:pPr>
      <w:r>
        <w:rPr>
          <w:rFonts w:ascii="宋体" w:hAnsi="宋体" w:cs="宋体" w:hint="eastAsia"/>
          <w:sz w:val="24"/>
        </w:rPr>
        <w:t>张厚</w:t>
      </w:r>
      <w:proofErr w:type="gramStart"/>
      <w:r>
        <w:rPr>
          <w:rFonts w:ascii="宋体" w:hAnsi="宋体" w:cs="宋体" w:hint="eastAsia"/>
          <w:sz w:val="24"/>
        </w:rPr>
        <w:t>粲</w:t>
      </w:r>
      <w:proofErr w:type="gramEnd"/>
      <w:r>
        <w:rPr>
          <w:rFonts w:ascii="宋体" w:hAnsi="宋体" w:cs="宋体" w:hint="eastAsia"/>
          <w:sz w:val="24"/>
        </w:rPr>
        <w:t>译</w:t>
      </w:r>
      <w:r>
        <w:rPr>
          <w:rFonts w:ascii="宋体" w:hAnsi="宋体" w:cs="宋体"/>
          <w:sz w:val="24"/>
        </w:rPr>
        <w:t xml:space="preserve">   </w:t>
      </w:r>
      <w:r>
        <w:rPr>
          <w:rFonts w:ascii="宋体" w:hAnsi="宋体" w:cs="宋体" w:hint="eastAsia"/>
          <w:sz w:val="24"/>
        </w:rPr>
        <w:t>《教育心理学》</w:t>
      </w:r>
      <w:r>
        <w:rPr>
          <w:rFonts w:ascii="宋体" w:hAnsi="宋体" w:cs="宋体"/>
          <w:sz w:val="24"/>
        </w:rPr>
        <w:t xml:space="preserve">  </w:t>
      </w:r>
      <w:r>
        <w:rPr>
          <w:rFonts w:ascii="宋体" w:hAnsi="宋体" w:cs="宋体" w:hint="eastAsia"/>
          <w:sz w:val="24"/>
        </w:rPr>
        <w:t>中国轻工业出版社</w:t>
      </w:r>
      <w:r>
        <w:rPr>
          <w:rFonts w:ascii="宋体" w:hAnsi="宋体" w:cs="宋体"/>
          <w:sz w:val="24"/>
        </w:rPr>
        <w:t xml:space="preserve">  </w:t>
      </w:r>
      <w:r>
        <w:rPr>
          <w:rFonts w:ascii="宋体" w:hAnsi="宋体" w:cs="宋体" w:hint="eastAsia"/>
          <w:sz w:val="24"/>
        </w:rPr>
        <w:t>罗伯特</w:t>
      </w:r>
      <w:r>
        <w:rPr>
          <w:rFonts w:ascii="宋体" w:hAnsi="宋体" w:cs="宋体"/>
          <w:sz w:val="24"/>
        </w:rPr>
        <w:t xml:space="preserve">. </w:t>
      </w:r>
      <w:r>
        <w:rPr>
          <w:rFonts w:ascii="宋体" w:hAnsi="宋体" w:cs="宋体" w:hint="eastAsia"/>
          <w:sz w:val="24"/>
        </w:rPr>
        <w:t>斯蒂文博格</w:t>
      </w:r>
      <w:r>
        <w:rPr>
          <w:rFonts w:ascii="宋体" w:hAnsi="宋体" w:cs="宋体"/>
          <w:sz w:val="24"/>
        </w:rPr>
        <w:t xml:space="preserve">  </w:t>
      </w:r>
      <w:r>
        <w:rPr>
          <w:rFonts w:ascii="宋体" w:hAnsi="宋体" w:cs="宋体" w:hint="eastAsia"/>
          <w:sz w:val="24"/>
        </w:rPr>
        <w:t>等</w:t>
      </w:r>
    </w:p>
    <w:p w:rsidR="003076C6" w:rsidRDefault="003076C6" w:rsidP="001229D5">
      <w:pPr>
        <w:spacing w:line="360" w:lineRule="auto"/>
      </w:pPr>
    </w:p>
    <w:p w:rsidR="003076C6" w:rsidRDefault="003076C6" w:rsidP="003076C6">
      <w:pPr>
        <w:pStyle w:val="a6"/>
        <w:spacing w:line="300" w:lineRule="atLeast"/>
        <w:jc w:val="center"/>
        <w:rPr>
          <w:sz w:val="32"/>
          <w:szCs w:val="21"/>
        </w:rPr>
      </w:pPr>
      <w:r>
        <w:rPr>
          <w:rFonts w:hint="eastAsia"/>
          <w:b/>
          <w:bCs/>
          <w:sz w:val="32"/>
          <w:szCs w:val="21"/>
        </w:rPr>
        <w:t>《土力学与工程地质》课程简介</w:t>
      </w:r>
    </w:p>
    <w:p w:rsidR="003076C6" w:rsidRPr="004B29C8" w:rsidRDefault="003076C6" w:rsidP="003076C6">
      <w:pPr>
        <w:spacing w:line="360" w:lineRule="atLeast"/>
        <w:rPr>
          <w:rFonts w:ascii="Arial" w:hAnsi="Arial" w:cs="Arial"/>
          <w:color w:val="343434"/>
          <w:kern w:val="0"/>
          <w:szCs w:val="21"/>
        </w:rPr>
      </w:pPr>
      <w:r w:rsidRPr="00EB2149">
        <w:rPr>
          <w:rFonts w:ascii="宋体" w:hAnsi="宋体" w:hint="eastAsia"/>
          <w:b/>
          <w:sz w:val="24"/>
        </w:rPr>
        <w:t>课程代码：</w:t>
      </w:r>
      <w:r w:rsidRPr="003076C6">
        <w:rPr>
          <w:rFonts w:ascii="宋体" w:hAnsi="宋体" w:hint="eastAsia"/>
          <w:sz w:val="24"/>
        </w:rPr>
        <w:t xml:space="preserve">2812008  </w:t>
      </w:r>
      <w:r>
        <w:rPr>
          <w:rFonts w:ascii="宋体" w:hAnsi="宋体" w:hint="eastAsia"/>
          <w:b/>
          <w:sz w:val="24"/>
        </w:rPr>
        <w:t xml:space="preserve"> </w:t>
      </w:r>
      <w:r w:rsidRPr="00EB2149">
        <w:rPr>
          <w:rFonts w:ascii="宋体" w:hAnsi="宋体" w:hint="eastAsia"/>
          <w:b/>
          <w:sz w:val="24"/>
        </w:rPr>
        <w:t>课程名称：</w:t>
      </w:r>
      <w:r w:rsidRPr="003076C6">
        <w:rPr>
          <w:rFonts w:ascii="宋体" w:hAnsi="宋体" w:hint="eastAsia"/>
          <w:sz w:val="24"/>
        </w:rPr>
        <w:t>《</w:t>
      </w:r>
      <w:r w:rsidRPr="003076C6">
        <w:rPr>
          <w:rFonts w:hint="eastAsia"/>
          <w:bCs/>
          <w:sz w:val="32"/>
          <w:szCs w:val="21"/>
        </w:rPr>
        <w:t>土力学与工程地质</w:t>
      </w:r>
      <w:r w:rsidRPr="003076C6">
        <w:rPr>
          <w:rFonts w:ascii="宋体" w:hAnsi="宋体" w:hint="eastAsia"/>
          <w:sz w:val="24"/>
        </w:rPr>
        <w:t>》</w:t>
      </w:r>
      <w:r w:rsidRPr="00FD5F45">
        <w:rPr>
          <w:rFonts w:ascii="Arial" w:hAnsi="Arial" w:cs="Arial"/>
          <w:color w:val="343434"/>
          <w:kern w:val="0"/>
          <w:szCs w:val="21"/>
        </w:rPr>
        <w:t>Soil mechanics and engineering geology</w:t>
      </w:r>
      <w:r w:rsidRPr="00FD5F45">
        <w:rPr>
          <w:rFonts w:ascii="Arial" w:hAnsi="Arial" w:cs="Arial" w:hint="eastAsia"/>
          <w:color w:val="343434"/>
          <w:kern w:val="0"/>
          <w:szCs w:val="21"/>
        </w:rPr>
        <w:t xml:space="preserve"> </w:t>
      </w:r>
      <w:r>
        <w:rPr>
          <w:rFonts w:ascii="Arial" w:hAnsi="Arial" w:cs="Arial" w:hint="eastAsia"/>
          <w:color w:val="343434"/>
          <w:kern w:val="0"/>
          <w:szCs w:val="21"/>
        </w:rPr>
        <w:t xml:space="preserve">    </w:t>
      </w:r>
      <w:r w:rsidRPr="00EB2149">
        <w:rPr>
          <w:rFonts w:ascii="宋体" w:hAnsi="宋体" w:hint="eastAsia"/>
          <w:b/>
          <w:sz w:val="24"/>
        </w:rPr>
        <w:t>课时：</w:t>
      </w:r>
      <w:r>
        <w:rPr>
          <w:rFonts w:ascii="宋体" w:hAnsi="宋体" w:hint="eastAsia"/>
          <w:b/>
          <w:sz w:val="24"/>
        </w:rPr>
        <w:t>48</w:t>
      </w:r>
    </w:p>
    <w:p w:rsidR="003076C6" w:rsidRPr="00EB2149" w:rsidRDefault="003076C6" w:rsidP="003076C6">
      <w:pPr>
        <w:spacing w:line="360" w:lineRule="auto"/>
        <w:rPr>
          <w:rFonts w:ascii="宋体" w:hAnsi="宋体"/>
          <w:b/>
          <w:sz w:val="24"/>
        </w:rPr>
      </w:pPr>
      <w:r w:rsidRPr="00EB2149">
        <w:rPr>
          <w:rFonts w:ascii="宋体" w:hAnsi="宋体" w:hint="eastAsia"/>
          <w:b/>
          <w:sz w:val="24"/>
        </w:rPr>
        <w:t>主讲教师：</w:t>
      </w:r>
      <w:proofErr w:type="gramStart"/>
      <w:r w:rsidRPr="003076C6">
        <w:rPr>
          <w:rFonts w:ascii="宋体" w:hAnsi="宋体" w:hint="eastAsia"/>
          <w:sz w:val="24"/>
        </w:rPr>
        <w:t>于景杰</w:t>
      </w:r>
      <w:proofErr w:type="gramEnd"/>
      <w:r w:rsidRPr="00EB2149">
        <w:rPr>
          <w:rFonts w:ascii="宋体" w:hAnsi="宋体" w:hint="eastAsia"/>
          <w:b/>
          <w:sz w:val="24"/>
        </w:rPr>
        <w:t xml:space="preserve">  </w:t>
      </w:r>
      <w:r>
        <w:rPr>
          <w:rFonts w:ascii="宋体" w:hAnsi="宋体" w:hint="eastAsia"/>
          <w:b/>
          <w:sz w:val="24"/>
        </w:rPr>
        <w:t xml:space="preserve"> </w:t>
      </w:r>
      <w:r w:rsidRPr="00EB2149">
        <w:rPr>
          <w:rFonts w:ascii="宋体" w:hAnsi="宋体" w:hint="eastAsia"/>
          <w:b/>
          <w:sz w:val="24"/>
        </w:rPr>
        <w:t xml:space="preserve"> 职称：</w:t>
      </w:r>
      <w:r w:rsidRPr="003076C6">
        <w:rPr>
          <w:rFonts w:ascii="宋体" w:hAnsi="宋体" w:hint="eastAsia"/>
          <w:sz w:val="24"/>
        </w:rPr>
        <w:t>教授</w:t>
      </w:r>
    </w:p>
    <w:p w:rsidR="003076C6" w:rsidRDefault="003076C6" w:rsidP="003076C6">
      <w:pPr>
        <w:spacing w:line="360" w:lineRule="auto"/>
        <w:rPr>
          <w:rFonts w:ascii="宋体" w:hAnsi="宋体"/>
          <w:b/>
          <w:sz w:val="24"/>
        </w:rPr>
      </w:pPr>
      <w:r w:rsidRPr="00EB2149">
        <w:rPr>
          <w:rFonts w:ascii="宋体" w:hAnsi="宋体" w:hint="eastAsia"/>
          <w:b/>
          <w:sz w:val="24"/>
        </w:rPr>
        <w:t>课程的目的、内容与要求：</w:t>
      </w:r>
    </w:p>
    <w:p w:rsidR="003076C6" w:rsidRPr="00FD5F45" w:rsidRDefault="003076C6" w:rsidP="003076C6">
      <w:pPr>
        <w:ind w:firstLineChars="200" w:firstLine="420"/>
        <w:rPr>
          <w:szCs w:val="21"/>
        </w:rPr>
      </w:pPr>
      <w:r w:rsidRPr="00FD5F45">
        <w:rPr>
          <w:rFonts w:hint="eastAsia"/>
          <w:szCs w:val="21"/>
        </w:rPr>
        <w:t>1</w:t>
      </w:r>
      <w:r>
        <w:rPr>
          <w:rFonts w:hint="eastAsia"/>
          <w:szCs w:val="21"/>
        </w:rPr>
        <w:t>、本课程的目的</w:t>
      </w:r>
    </w:p>
    <w:p w:rsidR="003076C6" w:rsidRPr="00FD5F45" w:rsidRDefault="003076C6" w:rsidP="003076C6">
      <w:pPr>
        <w:ind w:firstLineChars="200" w:firstLine="420"/>
        <w:rPr>
          <w:szCs w:val="21"/>
        </w:rPr>
      </w:pPr>
      <w:r w:rsidRPr="00FD5F45">
        <w:rPr>
          <w:szCs w:val="21"/>
        </w:rPr>
        <w:t>本课程的教学目的在于使学生了解工程建设中经常遇到的工程地质现象和问题，以及这些现象和问题对工程建筑设计、施工和使用过程中的影响，并能正确处理和合理利用自然地质条件，培养学生具有阅读、分析、合理利用工程勘察资料和解决工程地质问题的能力，为进一步学习相关的专业课程打下坚实的基础。</w:t>
      </w:r>
    </w:p>
    <w:p w:rsidR="003076C6" w:rsidRPr="00FD5F45" w:rsidRDefault="003076C6" w:rsidP="003076C6">
      <w:pPr>
        <w:ind w:firstLineChars="200" w:firstLine="420"/>
        <w:rPr>
          <w:szCs w:val="21"/>
        </w:rPr>
      </w:pPr>
      <w:r w:rsidRPr="00FD5F45">
        <w:rPr>
          <w:rFonts w:hint="eastAsia"/>
          <w:szCs w:val="21"/>
        </w:rPr>
        <w:t>2</w:t>
      </w:r>
      <w:r w:rsidRPr="00FD5F45">
        <w:rPr>
          <w:rFonts w:hint="eastAsia"/>
          <w:szCs w:val="21"/>
        </w:rPr>
        <w:t>、本课程的教学</w:t>
      </w:r>
      <w:r>
        <w:rPr>
          <w:rFonts w:hint="eastAsia"/>
          <w:szCs w:val="21"/>
        </w:rPr>
        <w:t>内容、</w:t>
      </w:r>
      <w:r w:rsidRPr="00FD5F45">
        <w:rPr>
          <w:rFonts w:hint="eastAsia"/>
          <w:szCs w:val="21"/>
        </w:rPr>
        <w:t>要求</w:t>
      </w:r>
    </w:p>
    <w:p w:rsidR="003076C6" w:rsidRPr="00FD5F45" w:rsidRDefault="003076C6" w:rsidP="003076C6">
      <w:pPr>
        <w:ind w:firstLineChars="200" w:firstLine="420"/>
        <w:rPr>
          <w:szCs w:val="21"/>
        </w:rPr>
      </w:pPr>
      <w:r w:rsidRPr="00FD5F45">
        <w:rPr>
          <w:szCs w:val="21"/>
        </w:rPr>
        <w:lastRenderedPageBreak/>
        <w:t>本课程以介绍工程地质基础理论和知识为主，重点突出岩土体的工程地质性质、工程建设中的工程地质问题和工程地质分析评价方法等内容，强调地质体与工程的协调工作，并对当前国内外较成熟的工程地质相关理论和实践作必要的介绍。</w:t>
      </w:r>
    </w:p>
    <w:p w:rsidR="003076C6" w:rsidRPr="00FD5F45" w:rsidRDefault="003076C6" w:rsidP="003076C6">
      <w:pPr>
        <w:ind w:firstLineChars="200" w:firstLine="420"/>
        <w:rPr>
          <w:szCs w:val="21"/>
        </w:rPr>
      </w:pPr>
      <w:r w:rsidRPr="00FD5F45">
        <w:rPr>
          <w:szCs w:val="21"/>
        </w:rPr>
        <w:t>通过本课程的学习，使学生了解土的成因和分类方法，</w:t>
      </w:r>
      <w:proofErr w:type="gramStart"/>
      <w:r w:rsidRPr="00FD5F45">
        <w:rPr>
          <w:szCs w:val="21"/>
        </w:rPr>
        <w:t>熟悉土</w:t>
      </w:r>
      <w:proofErr w:type="gramEnd"/>
      <w:r w:rsidRPr="00FD5F45">
        <w:rPr>
          <w:szCs w:val="21"/>
        </w:rPr>
        <w:t>的基本物理力学性质，掌握地基沉降、地基承载力、土压力计算方法和土坡稳定分析方法，掌握一般土工试验方法，达到能应用土力学的基本原理和方法解决实际工程中稳定、变形和渗流等问题的目的。</w:t>
      </w:r>
    </w:p>
    <w:p w:rsidR="003076C6" w:rsidRPr="00FD5F45" w:rsidRDefault="003076C6" w:rsidP="003076C6">
      <w:pPr>
        <w:ind w:firstLineChars="200" w:firstLine="420"/>
        <w:rPr>
          <w:szCs w:val="21"/>
        </w:rPr>
      </w:pPr>
      <w:r w:rsidRPr="00FD5F45">
        <w:rPr>
          <w:rFonts w:hint="eastAsia"/>
          <w:szCs w:val="21"/>
        </w:rPr>
        <w:t>本课程重点是《土力学》部分。土的物理性质及分类、土中应力、土的压缩性、地基变形、土的抗剪强度、土压力等。</w:t>
      </w:r>
    </w:p>
    <w:p w:rsidR="003076C6" w:rsidRPr="00FD5F45" w:rsidRDefault="003076C6" w:rsidP="003076C6">
      <w:pPr>
        <w:spacing w:line="360" w:lineRule="exact"/>
        <w:ind w:firstLineChars="200" w:firstLine="420"/>
        <w:rPr>
          <w:szCs w:val="21"/>
        </w:rPr>
      </w:pPr>
      <w:r w:rsidRPr="00FD5F45">
        <w:rPr>
          <w:rFonts w:hint="eastAsia"/>
          <w:szCs w:val="21"/>
        </w:rPr>
        <w:t>本课程的先修课程为理论力学、材料力学。</w:t>
      </w:r>
    </w:p>
    <w:p w:rsidR="003076C6" w:rsidRPr="00FD5F45" w:rsidRDefault="003076C6" w:rsidP="003076C6">
      <w:pPr>
        <w:spacing w:line="360" w:lineRule="exact"/>
        <w:ind w:firstLineChars="200" w:firstLine="420"/>
        <w:rPr>
          <w:szCs w:val="21"/>
        </w:rPr>
      </w:pPr>
      <w:r w:rsidRPr="00FD5F45">
        <w:rPr>
          <w:rFonts w:hint="eastAsia"/>
          <w:szCs w:val="21"/>
        </w:rPr>
        <w:t>授课方法：讲授</w:t>
      </w:r>
    </w:p>
    <w:p w:rsidR="003076C6" w:rsidRPr="00FD5F45" w:rsidRDefault="003076C6" w:rsidP="003076C6">
      <w:pPr>
        <w:ind w:firstLineChars="200" w:firstLine="420"/>
        <w:rPr>
          <w:rFonts w:ascii="宋体" w:hAnsi="宋体"/>
          <w:b/>
          <w:bCs/>
          <w:szCs w:val="21"/>
        </w:rPr>
      </w:pPr>
      <w:r w:rsidRPr="00FD5F45">
        <w:rPr>
          <w:rFonts w:hint="eastAsia"/>
          <w:szCs w:val="21"/>
        </w:rPr>
        <w:t>教材编选的原则：结合本专业的培养计划和本课程的教学目的和任务，优先选用使用土木工程本科专业的“规划”教材。</w:t>
      </w:r>
    </w:p>
    <w:p w:rsidR="003076C6" w:rsidRPr="00FD5F45" w:rsidRDefault="003076C6" w:rsidP="003076C6">
      <w:pPr>
        <w:pStyle w:val="a6"/>
        <w:spacing w:before="0" w:beforeAutospacing="0" w:after="0" w:afterAutospacing="0" w:line="360" w:lineRule="auto"/>
        <w:rPr>
          <w:b/>
          <w:sz w:val="21"/>
          <w:szCs w:val="21"/>
        </w:rPr>
      </w:pPr>
      <w:r w:rsidRPr="00FD5F45">
        <w:rPr>
          <w:rFonts w:hint="eastAsia"/>
          <w:b/>
          <w:sz w:val="21"/>
          <w:szCs w:val="21"/>
        </w:rPr>
        <w:t>推荐参考书：</w:t>
      </w:r>
    </w:p>
    <w:p w:rsidR="003076C6" w:rsidRPr="00FD5F45" w:rsidRDefault="003076C6" w:rsidP="003076C6">
      <w:pPr>
        <w:rPr>
          <w:szCs w:val="21"/>
        </w:rPr>
      </w:pPr>
      <w:r w:rsidRPr="00FD5F45">
        <w:rPr>
          <w:rFonts w:hint="eastAsia"/>
          <w:szCs w:val="21"/>
        </w:rPr>
        <w:t>1.</w:t>
      </w:r>
      <w:r w:rsidRPr="00FD5F45">
        <w:rPr>
          <w:rFonts w:hint="eastAsia"/>
          <w:szCs w:val="21"/>
        </w:rPr>
        <w:t>《工程地质》（第三版）</w:t>
      </w:r>
      <w:r w:rsidRPr="00FD5F45">
        <w:rPr>
          <w:rFonts w:hint="eastAsia"/>
          <w:szCs w:val="21"/>
        </w:rPr>
        <w:t xml:space="preserve"> </w:t>
      </w:r>
      <w:r w:rsidRPr="00FD5F45">
        <w:rPr>
          <w:rFonts w:hint="eastAsia"/>
          <w:szCs w:val="21"/>
        </w:rPr>
        <w:t>孙家齐</w:t>
      </w:r>
      <w:r w:rsidRPr="00FD5F45">
        <w:rPr>
          <w:rFonts w:hint="eastAsia"/>
          <w:szCs w:val="21"/>
        </w:rPr>
        <w:t xml:space="preserve"> </w:t>
      </w:r>
      <w:r w:rsidRPr="00FD5F45">
        <w:rPr>
          <w:rFonts w:hint="eastAsia"/>
          <w:szCs w:val="21"/>
        </w:rPr>
        <w:t>陈新民主编</w:t>
      </w:r>
      <w:r w:rsidRPr="00FD5F45">
        <w:rPr>
          <w:rFonts w:hint="eastAsia"/>
          <w:szCs w:val="21"/>
        </w:rPr>
        <w:t xml:space="preserve"> </w:t>
      </w:r>
      <w:r w:rsidRPr="00FD5F45">
        <w:rPr>
          <w:rFonts w:hint="eastAsia"/>
          <w:szCs w:val="21"/>
        </w:rPr>
        <w:t>武汉理工大学出版社</w:t>
      </w:r>
    </w:p>
    <w:p w:rsidR="003076C6" w:rsidRPr="00FD5F45" w:rsidRDefault="003076C6" w:rsidP="003076C6">
      <w:pPr>
        <w:rPr>
          <w:szCs w:val="21"/>
        </w:rPr>
      </w:pPr>
      <w:r w:rsidRPr="00FD5F45">
        <w:rPr>
          <w:rFonts w:hint="eastAsia"/>
          <w:szCs w:val="21"/>
        </w:rPr>
        <w:t>2</w:t>
      </w:r>
      <w:r w:rsidRPr="00FD5F45">
        <w:rPr>
          <w:szCs w:val="21"/>
        </w:rPr>
        <w:t>.</w:t>
      </w:r>
      <w:r w:rsidRPr="00FD5F45">
        <w:rPr>
          <w:rFonts w:hint="eastAsia"/>
          <w:szCs w:val="21"/>
        </w:rPr>
        <w:t xml:space="preserve"> </w:t>
      </w:r>
      <w:r w:rsidRPr="00FD5F45">
        <w:rPr>
          <w:rFonts w:hint="eastAsia"/>
          <w:szCs w:val="21"/>
        </w:rPr>
        <w:t>《土力学》（第三版）东南大学等四校合编</w:t>
      </w:r>
      <w:r w:rsidRPr="00FD5F45">
        <w:rPr>
          <w:rFonts w:hint="eastAsia"/>
          <w:szCs w:val="21"/>
        </w:rPr>
        <w:t xml:space="preserve"> </w:t>
      </w:r>
      <w:r w:rsidRPr="00FD5F45">
        <w:rPr>
          <w:rFonts w:hint="eastAsia"/>
          <w:szCs w:val="21"/>
        </w:rPr>
        <w:t>中国建筑工业出版社</w:t>
      </w:r>
    </w:p>
    <w:p w:rsidR="003076C6" w:rsidRPr="00FD5F45" w:rsidRDefault="003076C6" w:rsidP="003076C6">
      <w:pPr>
        <w:rPr>
          <w:szCs w:val="21"/>
        </w:rPr>
      </w:pPr>
      <w:r w:rsidRPr="00FD5F45">
        <w:rPr>
          <w:rFonts w:hint="eastAsia"/>
          <w:szCs w:val="21"/>
        </w:rPr>
        <w:t xml:space="preserve">3. </w:t>
      </w:r>
      <w:r w:rsidRPr="00FD5F45">
        <w:rPr>
          <w:rFonts w:hint="eastAsia"/>
          <w:szCs w:val="21"/>
        </w:rPr>
        <w:t>《土力学地基基础》（第三版）陈希哲主编</w:t>
      </w:r>
      <w:r w:rsidRPr="00FD5F45">
        <w:rPr>
          <w:rFonts w:hint="eastAsia"/>
          <w:szCs w:val="21"/>
        </w:rPr>
        <w:t xml:space="preserve"> </w:t>
      </w:r>
      <w:r w:rsidRPr="00FD5F45">
        <w:rPr>
          <w:rFonts w:hint="eastAsia"/>
          <w:szCs w:val="21"/>
        </w:rPr>
        <w:t>清华大学出版社</w:t>
      </w:r>
      <w:r w:rsidRPr="00FD5F45">
        <w:rPr>
          <w:rFonts w:hint="eastAsia"/>
          <w:szCs w:val="21"/>
        </w:rPr>
        <w:t xml:space="preserve"> </w:t>
      </w:r>
    </w:p>
    <w:p w:rsidR="003076C6" w:rsidRPr="00FD5F45" w:rsidRDefault="003076C6" w:rsidP="003076C6">
      <w:pPr>
        <w:rPr>
          <w:szCs w:val="21"/>
        </w:rPr>
      </w:pPr>
      <w:r w:rsidRPr="00FD5F45">
        <w:rPr>
          <w:rFonts w:hint="eastAsia"/>
          <w:szCs w:val="21"/>
        </w:rPr>
        <w:t>4</w:t>
      </w:r>
      <w:r w:rsidRPr="00FD5F45">
        <w:rPr>
          <w:szCs w:val="21"/>
        </w:rPr>
        <w:t>.</w:t>
      </w:r>
      <w:r w:rsidRPr="00FD5F45">
        <w:rPr>
          <w:rFonts w:hint="eastAsia"/>
          <w:szCs w:val="21"/>
        </w:rPr>
        <w:t xml:space="preserve"> </w:t>
      </w:r>
      <w:r w:rsidRPr="00FD5F45">
        <w:rPr>
          <w:rFonts w:hint="eastAsia"/>
          <w:szCs w:val="21"/>
        </w:rPr>
        <w:t>《土力学》</w:t>
      </w:r>
      <w:r w:rsidRPr="00FD5F45">
        <w:rPr>
          <w:rFonts w:hint="eastAsia"/>
          <w:szCs w:val="21"/>
        </w:rPr>
        <w:t xml:space="preserve"> </w:t>
      </w:r>
      <w:r w:rsidRPr="00FD5F45">
        <w:rPr>
          <w:rFonts w:hint="eastAsia"/>
          <w:szCs w:val="21"/>
        </w:rPr>
        <w:t>钱家</w:t>
      </w:r>
      <w:proofErr w:type="gramStart"/>
      <w:r w:rsidRPr="00FD5F45">
        <w:rPr>
          <w:rFonts w:hint="eastAsia"/>
          <w:szCs w:val="21"/>
        </w:rPr>
        <w:t>欢</w:t>
      </w:r>
      <w:proofErr w:type="gramEnd"/>
      <w:r w:rsidRPr="00FD5F45">
        <w:rPr>
          <w:rFonts w:hint="eastAsia"/>
          <w:szCs w:val="21"/>
        </w:rPr>
        <w:t>主编</w:t>
      </w:r>
      <w:r w:rsidRPr="00FD5F45">
        <w:rPr>
          <w:rFonts w:hint="eastAsia"/>
          <w:szCs w:val="21"/>
        </w:rPr>
        <w:t xml:space="preserve"> </w:t>
      </w:r>
      <w:r w:rsidRPr="00FD5F45">
        <w:rPr>
          <w:rFonts w:hint="eastAsia"/>
          <w:szCs w:val="21"/>
        </w:rPr>
        <w:t>河海大学出版社</w:t>
      </w:r>
    </w:p>
    <w:p w:rsidR="003076C6" w:rsidRDefault="003076C6" w:rsidP="003076C6">
      <w:pPr>
        <w:pStyle w:val="a6"/>
        <w:spacing w:line="300" w:lineRule="atLeast"/>
        <w:jc w:val="center"/>
        <w:rPr>
          <w:sz w:val="32"/>
          <w:szCs w:val="21"/>
        </w:rPr>
      </w:pPr>
      <w:r>
        <w:rPr>
          <w:rFonts w:hint="eastAsia"/>
          <w:b/>
          <w:bCs/>
          <w:sz w:val="32"/>
          <w:szCs w:val="21"/>
        </w:rPr>
        <w:t>《工程力学（二）》课程简介</w:t>
      </w:r>
    </w:p>
    <w:p w:rsidR="003076C6" w:rsidRPr="00EB2149" w:rsidRDefault="003076C6" w:rsidP="003076C6">
      <w:pPr>
        <w:spacing w:line="360" w:lineRule="auto"/>
        <w:rPr>
          <w:rFonts w:ascii="宋体" w:hAnsi="宋体"/>
          <w:b/>
          <w:sz w:val="24"/>
        </w:rPr>
      </w:pPr>
      <w:r w:rsidRPr="00EB2149">
        <w:rPr>
          <w:rFonts w:ascii="宋体" w:hAnsi="宋体" w:hint="eastAsia"/>
          <w:b/>
          <w:sz w:val="24"/>
        </w:rPr>
        <w:t>课程代码：</w:t>
      </w:r>
      <w:r w:rsidRPr="00A20FBB">
        <w:rPr>
          <w:rFonts w:ascii="宋体" w:hAnsi="宋体" w:hint="eastAsia"/>
          <w:sz w:val="24"/>
        </w:rPr>
        <w:t>2812052</w:t>
      </w:r>
      <w:r w:rsidRPr="00EB2149">
        <w:rPr>
          <w:rFonts w:ascii="宋体" w:hAnsi="宋体" w:hint="eastAsia"/>
          <w:b/>
          <w:sz w:val="24"/>
        </w:rPr>
        <w:t xml:space="preserve">  课程名称：</w:t>
      </w:r>
      <w:r w:rsidRPr="00A20FBB">
        <w:rPr>
          <w:rFonts w:ascii="宋体" w:hAnsi="宋体" w:hint="eastAsia"/>
          <w:sz w:val="24"/>
        </w:rPr>
        <w:t>《工程力学（二）》</w:t>
      </w:r>
      <w:r w:rsidRPr="00A20FBB">
        <w:rPr>
          <w:rFonts w:ascii="宋体" w:hAnsi="宋体"/>
          <w:sz w:val="24"/>
        </w:rPr>
        <w:t>Building Mechanics-</w:t>
      </w:r>
      <w:r w:rsidRPr="00A20FBB">
        <w:rPr>
          <w:rFonts w:ascii="宋体" w:hAnsi="宋体" w:hint="eastAsia"/>
          <w:sz w:val="24"/>
        </w:rPr>
        <w:t>2</w:t>
      </w:r>
      <w:r w:rsidRPr="00EB2149">
        <w:rPr>
          <w:rFonts w:ascii="宋体" w:hAnsi="宋体" w:hint="eastAsia"/>
          <w:b/>
          <w:sz w:val="24"/>
        </w:rPr>
        <w:t xml:space="preserve"> 课时：</w:t>
      </w:r>
      <w:r w:rsidRPr="00A20FBB">
        <w:rPr>
          <w:rFonts w:ascii="宋体" w:hAnsi="宋体" w:hint="eastAsia"/>
          <w:sz w:val="24"/>
        </w:rPr>
        <w:t>50</w:t>
      </w:r>
    </w:p>
    <w:p w:rsidR="003076C6" w:rsidRPr="00EB2149" w:rsidRDefault="003076C6" w:rsidP="003076C6">
      <w:pPr>
        <w:spacing w:line="360" w:lineRule="auto"/>
        <w:rPr>
          <w:rFonts w:ascii="宋体" w:hAnsi="宋体"/>
          <w:b/>
          <w:sz w:val="24"/>
        </w:rPr>
      </w:pPr>
      <w:r w:rsidRPr="00EB2149">
        <w:rPr>
          <w:rFonts w:ascii="宋体" w:hAnsi="宋体" w:hint="eastAsia"/>
          <w:b/>
          <w:sz w:val="24"/>
        </w:rPr>
        <w:t>主讲教师：</w:t>
      </w:r>
      <w:r w:rsidRPr="00A20FBB">
        <w:rPr>
          <w:rFonts w:ascii="宋体" w:hAnsi="宋体" w:hint="eastAsia"/>
          <w:sz w:val="24"/>
        </w:rPr>
        <w:t xml:space="preserve">王金龙 </w:t>
      </w:r>
      <w:r w:rsidRPr="00EB2149">
        <w:rPr>
          <w:rFonts w:ascii="宋体" w:hAnsi="宋体" w:hint="eastAsia"/>
          <w:b/>
          <w:sz w:val="24"/>
        </w:rPr>
        <w:t xml:space="preserve">  职称：</w:t>
      </w:r>
      <w:r w:rsidRPr="00A20FBB">
        <w:rPr>
          <w:rFonts w:ascii="宋体" w:hAnsi="宋体" w:hint="eastAsia"/>
          <w:sz w:val="24"/>
        </w:rPr>
        <w:t>副教授</w:t>
      </w:r>
    </w:p>
    <w:p w:rsidR="003076C6" w:rsidRPr="00EB2149" w:rsidRDefault="003076C6" w:rsidP="003076C6">
      <w:pPr>
        <w:spacing w:line="360" w:lineRule="auto"/>
        <w:rPr>
          <w:rFonts w:ascii="宋体" w:hAnsi="宋体"/>
          <w:b/>
          <w:bCs/>
          <w:sz w:val="24"/>
        </w:rPr>
      </w:pPr>
      <w:r w:rsidRPr="00EB2149">
        <w:rPr>
          <w:rFonts w:ascii="宋体" w:hAnsi="宋体" w:hint="eastAsia"/>
          <w:b/>
          <w:sz w:val="24"/>
        </w:rPr>
        <w:t>课程的目的、内容与要求：</w:t>
      </w:r>
    </w:p>
    <w:p w:rsidR="003076C6" w:rsidRPr="00D71292" w:rsidRDefault="003076C6" w:rsidP="003076C6">
      <w:pPr>
        <w:pStyle w:val="a6"/>
        <w:spacing w:before="0" w:beforeAutospacing="0" w:after="0" w:afterAutospacing="0" w:line="360" w:lineRule="auto"/>
        <w:ind w:firstLineChars="200" w:firstLine="420"/>
        <w:rPr>
          <w:rFonts w:ascii="Times New Roman" w:hAnsi="Times New Roman"/>
          <w:sz w:val="21"/>
          <w:szCs w:val="21"/>
        </w:rPr>
      </w:pPr>
      <w:r w:rsidRPr="00D71292">
        <w:rPr>
          <w:rFonts w:ascii="Times New Roman" w:hAnsi="Times New Roman" w:hint="eastAsia"/>
          <w:sz w:val="21"/>
          <w:szCs w:val="21"/>
        </w:rPr>
        <w:t>工程力学是土木工程、建筑学、工程管理专业的一门平台课，是一门专业基础课、考试课。本课程的目的是介绍物体机械运动的一般规律及其研究方法，以及运用这些规律对简单的实际问题进行分析、科学的抽象，进而予以解决。通过学习本课程，使学生具有工程构件强度、刚度和稳定性的概念及计算能力；掌握杆件结构的计算原理和方法，了解本专业有关结构的受力特性，为学习有关专业课程以及进行结构设计和科学研究打好力学基础，培养结构分析与计算等方面的能力。</w:t>
      </w:r>
    </w:p>
    <w:p w:rsidR="003076C6" w:rsidRPr="00D71292" w:rsidRDefault="003076C6" w:rsidP="003076C6">
      <w:pPr>
        <w:tabs>
          <w:tab w:val="left" w:pos="3960"/>
        </w:tabs>
        <w:spacing w:line="360" w:lineRule="auto"/>
        <w:ind w:firstLineChars="200" w:firstLine="420"/>
        <w:rPr>
          <w:szCs w:val="21"/>
        </w:rPr>
      </w:pPr>
      <w:r w:rsidRPr="00D71292">
        <w:rPr>
          <w:rFonts w:hint="eastAsia"/>
          <w:szCs w:val="21"/>
        </w:rPr>
        <w:t>本课程的教学要求：通过本课程的学习，具有把简单的实际问题抽象为力学模型的能力。对常用的杆件结构具有选择计算简图的能力；对简单的物体系统能进行受力分析，正确画出其中任</w:t>
      </w:r>
      <w:proofErr w:type="gramStart"/>
      <w:r w:rsidRPr="00D71292">
        <w:rPr>
          <w:rFonts w:hint="eastAsia"/>
          <w:szCs w:val="21"/>
        </w:rPr>
        <w:t>一</w:t>
      </w:r>
      <w:proofErr w:type="gramEnd"/>
      <w:r w:rsidRPr="00D71292">
        <w:rPr>
          <w:rFonts w:hint="eastAsia"/>
          <w:szCs w:val="21"/>
        </w:rPr>
        <w:t>物体的受力图；能正确地运用各种力系的平衡方程求解物体和简单物体系统的平衡问题（包括考虑摩擦的问题）；初步获得课程有关的工程概念。提高相应的数字计算能力、文字和</w:t>
      </w:r>
      <w:proofErr w:type="gramStart"/>
      <w:r w:rsidRPr="00D71292">
        <w:rPr>
          <w:rFonts w:hint="eastAsia"/>
          <w:szCs w:val="21"/>
        </w:rPr>
        <w:t>图象</w:t>
      </w:r>
      <w:proofErr w:type="gramEnd"/>
      <w:r w:rsidRPr="00D71292">
        <w:rPr>
          <w:rFonts w:hint="eastAsia"/>
          <w:szCs w:val="21"/>
        </w:rPr>
        <w:t>的表达能力；初步掌握杆件强度、刚度、稳定性的校核计算。本课程重点是物体</w:t>
      </w:r>
      <w:r w:rsidRPr="00D71292">
        <w:rPr>
          <w:rFonts w:hint="eastAsia"/>
          <w:szCs w:val="21"/>
        </w:rPr>
        <w:lastRenderedPageBreak/>
        <w:t>的受力分析和受力图、物体系统的平衡；轴向拉压杆件、圆周扭转的强度、刚度计算等。</w:t>
      </w:r>
    </w:p>
    <w:p w:rsidR="003076C6" w:rsidRPr="00FD5F45" w:rsidRDefault="003076C6" w:rsidP="003076C6">
      <w:pPr>
        <w:pStyle w:val="a6"/>
        <w:spacing w:before="0" w:beforeAutospacing="0" w:after="0" w:afterAutospacing="0" w:line="360" w:lineRule="auto"/>
        <w:rPr>
          <w:b/>
        </w:rPr>
      </w:pPr>
      <w:r w:rsidRPr="00FD5F45">
        <w:rPr>
          <w:rFonts w:hint="eastAsia"/>
          <w:b/>
        </w:rPr>
        <w:t>推荐参考书：</w:t>
      </w:r>
    </w:p>
    <w:p w:rsidR="003076C6" w:rsidRPr="00D71292" w:rsidRDefault="003076C6" w:rsidP="003076C6">
      <w:pPr>
        <w:tabs>
          <w:tab w:val="left" w:pos="3960"/>
        </w:tabs>
        <w:spacing w:line="360" w:lineRule="auto"/>
        <w:rPr>
          <w:rFonts w:cs="宋体"/>
          <w:szCs w:val="21"/>
        </w:rPr>
      </w:pPr>
      <w:r w:rsidRPr="00D71292">
        <w:rPr>
          <w:rFonts w:cs="宋体" w:hint="eastAsia"/>
          <w:szCs w:val="21"/>
        </w:rPr>
        <w:t>《工程力学》</w:t>
      </w:r>
      <w:r w:rsidRPr="00D71292">
        <w:rPr>
          <w:rFonts w:cs="宋体" w:hint="eastAsia"/>
          <w:szCs w:val="21"/>
        </w:rPr>
        <w:t xml:space="preserve"> </w:t>
      </w:r>
      <w:r w:rsidRPr="00D71292">
        <w:rPr>
          <w:rFonts w:cs="宋体" w:hint="eastAsia"/>
          <w:szCs w:val="21"/>
        </w:rPr>
        <w:t>刘鸣</w:t>
      </w:r>
      <w:r w:rsidRPr="00D71292">
        <w:rPr>
          <w:rFonts w:cs="宋体" w:hint="eastAsia"/>
          <w:szCs w:val="21"/>
        </w:rPr>
        <w:t xml:space="preserve"> </w:t>
      </w:r>
      <w:r w:rsidRPr="00D71292">
        <w:rPr>
          <w:rFonts w:cs="宋体" w:hint="eastAsia"/>
          <w:szCs w:val="21"/>
        </w:rPr>
        <w:t>翟振东</w:t>
      </w:r>
      <w:r w:rsidRPr="00D71292">
        <w:rPr>
          <w:rFonts w:cs="宋体" w:hint="eastAsia"/>
          <w:szCs w:val="21"/>
        </w:rPr>
        <w:t xml:space="preserve"> </w:t>
      </w:r>
      <w:r w:rsidRPr="00D71292">
        <w:rPr>
          <w:rFonts w:cs="宋体" w:hint="eastAsia"/>
          <w:szCs w:val="21"/>
        </w:rPr>
        <w:t>编著</w:t>
      </w:r>
      <w:r w:rsidRPr="00D71292">
        <w:rPr>
          <w:rFonts w:cs="宋体" w:hint="eastAsia"/>
          <w:szCs w:val="21"/>
        </w:rPr>
        <w:t xml:space="preserve"> </w:t>
      </w:r>
      <w:r w:rsidRPr="00D71292">
        <w:rPr>
          <w:rFonts w:cs="宋体" w:hint="eastAsia"/>
          <w:szCs w:val="21"/>
        </w:rPr>
        <w:t>中国建筑工业出版社</w:t>
      </w:r>
    </w:p>
    <w:p w:rsidR="003076C6" w:rsidRDefault="003076C6" w:rsidP="003076C6">
      <w:pPr>
        <w:pStyle w:val="a6"/>
        <w:spacing w:line="300" w:lineRule="atLeast"/>
        <w:jc w:val="center"/>
        <w:rPr>
          <w:sz w:val="32"/>
          <w:szCs w:val="21"/>
        </w:rPr>
      </w:pPr>
      <w:r>
        <w:rPr>
          <w:rFonts w:hint="eastAsia"/>
          <w:b/>
          <w:bCs/>
          <w:sz w:val="32"/>
          <w:szCs w:val="21"/>
        </w:rPr>
        <w:t>《工程监理概论》课程简介</w:t>
      </w:r>
    </w:p>
    <w:p w:rsidR="003076C6" w:rsidRPr="00A20FBB" w:rsidRDefault="003076C6" w:rsidP="00A20FBB">
      <w:pPr>
        <w:spacing w:line="360" w:lineRule="atLeast"/>
        <w:rPr>
          <w:rFonts w:ascii="宋体" w:hAnsi="宋体"/>
          <w:sz w:val="24"/>
        </w:rPr>
      </w:pPr>
      <w:r w:rsidRPr="00EB2149">
        <w:rPr>
          <w:rFonts w:ascii="宋体" w:hAnsi="宋体" w:hint="eastAsia"/>
          <w:b/>
          <w:sz w:val="24"/>
        </w:rPr>
        <w:t>课程代码：</w:t>
      </w:r>
      <w:r w:rsidRPr="00A20FBB">
        <w:rPr>
          <w:rFonts w:ascii="宋体" w:hAnsi="宋体" w:hint="eastAsia"/>
          <w:sz w:val="24"/>
        </w:rPr>
        <w:t>2804012</w:t>
      </w:r>
      <w:r w:rsidRPr="00EB2149">
        <w:rPr>
          <w:rFonts w:ascii="宋体" w:hAnsi="宋体" w:hint="eastAsia"/>
          <w:b/>
          <w:sz w:val="24"/>
        </w:rPr>
        <w:t xml:space="preserve"> 课程名称：</w:t>
      </w:r>
      <w:r w:rsidRPr="00A20FBB">
        <w:rPr>
          <w:rFonts w:ascii="宋体" w:hAnsi="宋体" w:hint="eastAsia"/>
          <w:sz w:val="24"/>
        </w:rPr>
        <w:t>《工程监理概论》</w:t>
      </w:r>
      <w:r w:rsidRPr="00A20FBB">
        <w:rPr>
          <w:rFonts w:ascii="Arial" w:hAnsi="Arial" w:cs="Arial"/>
          <w:color w:val="343434"/>
          <w:kern w:val="0"/>
          <w:szCs w:val="21"/>
        </w:rPr>
        <w:t>Introduction to engineering supervision</w:t>
      </w:r>
      <w:r w:rsidRPr="00EB2149">
        <w:rPr>
          <w:rFonts w:ascii="宋体" w:hAnsi="宋体" w:hint="eastAsia"/>
          <w:b/>
          <w:sz w:val="24"/>
        </w:rPr>
        <w:t>课时：</w:t>
      </w:r>
      <w:r w:rsidRPr="00A20FBB">
        <w:rPr>
          <w:rFonts w:ascii="宋体" w:hAnsi="宋体" w:hint="eastAsia"/>
          <w:sz w:val="24"/>
        </w:rPr>
        <w:t>28</w:t>
      </w:r>
    </w:p>
    <w:p w:rsidR="003076C6" w:rsidRPr="00EB2149" w:rsidRDefault="003076C6" w:rsidP="003076C6">
      <w:pPr>
        <w:spacing w:line="360" w:lineRule="auto"/>
        <w:rPr>
          <w:rFonts w:ascii="宋体" w:hAnsi="宋体"/>
          <w:b/>
          <w:sz w:val="24"/>
        </w:rPr>
      </w:pPr>
      <w:r w:rsidRPr="00EB2149">
        <w:rPr>
          <w:rFonts w:ascii="宋体" w:hAnsi="宋体" w:hint="eastAsia"/>
          <w:b/>
          <w:sz w:val="24"/>
        </w:rPr>
        <w:t>主讲教师：</w:t>
      </w:r>
      <w:r w:rsidRPr="00A20FBB">
        <w:rPr>
          <w:rFonts w:ascii="宋体" w:hAnsi="宋体" w:hint="eastAsia"/>
          <w:sz w:val="24"/>
        </w:rPr>
        <w:t>杜晓红</w:t>
      </w:r>
      <w:r w:rsidRPr="00EB2149">
        <w:rPr>
          <w:rFonts w:ascii="宋体" w:hAnsi="宋体" w:hint="eastAsia"/>
          <w:b/>
          <w:sz w:val="24"/>
        </w:rPr>
        <w:t xml:space="preserve">   </w:t>
      </w:r>
      <w:r w:rsidR="00A20FBB">
        <w:rPr>
          <w:rFonts w:ascii="宋体" w:hAnsi="宋体" w:hint="eastAsia"/>
          <w:b/>
          <w:sz w:val="24"/>
        </w:rPr>
        <w:t xml:space="preserve"> </w:t>
      </w:r>
      <w:r w:rsidRPr="00EB2149">
        <w:rPr>
          <w:rFonts w:ascii="宋体" w:hAnsi="宋体" w:hint="eastAsia"/>
          <w:b/>
          <w:sz w:val="24"/>
        </w:rPr>
        <w:t>职称：</w:t>
      </w:r>
      <w:r w:rsidRPr="00A20FBB">
        <w:rPr>
          <w:rFonts w:ascii="宋体" w:hAnsi="宋体" w:hint="eastAsia"/>
          <w:sz w:val="24"/>
        </w:rPr>
        <w:t>高级工程师</w:t>
      </w:r>
    </w:p>
    <w:p w:rsidR="003076C6" w:rsidRDefault="003076C6" w:rsidP="003076C6">
      <w:pPr>
        <w:spacing w:line="360" w:lineRule="auto"/>
        <w:rPr>
          <w:rFonts w:ascii="宋体" w:hAnsi="宋体"/>
          <w:b/>
          <w:sz w:val="24"/>
        </w:rPr>
      </w:pPr>
      <w:r w:rsidRPr="00EB2149">
        <w:rPr>
          <w:rFonts w:ascii="宋体" w:hAnsi="宋体" w:hint="eastAsia"/>
          <w:b/>
          <w:sz w:val="24"/>
        </w:rPr>
        <w:t>课程的目的、内容与要求：</w:t>
      </w:r>
    </w:p>
    <w:p w:rsidR="003076C6" w:rsidRDefault="003076C6" w:rsidP="003076C6">
      <w:pPr>
        <w:spacing w:line="360" w:lineRule="auto"/>
      </w:pPr>
      <w:r>
        <w:rPr>
          <w:rFonts w:hint="eastAsia"/>
        </w:rPr>
        <w:t>1</w:t>
      </w:r>
      <w:r>
        <w:rPr>
          <w:rFonts w:hint="eastAsia"/>
        </w:rPr>
        <w:t>、本课程的目的、内容</w:t>
      </w:r>
    </w:p>
    <w:p w:rsidR="003076C6" w:rsidRDefault="003076C6" w:rsidP="003076C6">
      <w:pPr>
        <w:pStyle w:val="dash6b63-6587"/>
        <w:adjustRightInd w:val="0"/>
        <w:snapToGrid w:val="0"/>
        <w:spacing w:before="0" w:beforeAutospacing="0" w:after="0" w:afterAutospacing="0" w:line="400" w:lineRule="exact"/>
        <w:ind w:firstLine="482"/>
        <w:jc w:val="both"/>
        <w:rPr>
          <w:rStyle w:val="dash6b63-6587--char"/>
          <w:rFonts w:ascii="Times New Roman" w:hAnsi="Times New Roman"/>
          <w:sz w:val="21"/>
          <w:szCs w:val="21"/>
        </w:rPr>
      </w:pPr>
      <w:r>
        <w:rPr>
          <w:rStyle w:val="dash6b63-6587--char"/>
          <w:rFonts w:ascii="Times New Roman" w:hAnsi="Times New Roman" w:hint="eastAsia"/>
          <w:sz w:val="21"/>
          <w:szCs w:val="21"/>
        </w:rPr>
        <w:t>本课程属建筑工程专业课。目的在于使学生了解建设监理的概念、任务、意义，工程建设各方的关系和</w:t>
      </w:r>
      <w:proofErr w:type="gramStart"/>
      <w:r>
        <w:rPr>
          <w:rStyle w:val="dash6b63-6587--char"/>
          <w:rFonts w:ascii="Times New Roman" w:hAnsi="Times New Roman" w:hint="eastAsia"/>
          <w:sz w:val="21"/>
          <w:szCs w:val="21"/>
        </w:rPr>
        <w:t>责、</w:t>
      </w:r>
      <w:proofErr w:type="gramEnd"/>
      <w:r>
        <w:rPr>
          <w:rStyle w:val="dash6b63-6587--char"/>
          <w:rFonts w:ascii="Times New Roman" w:hAnsi="Times New Roman" w:hint="eastAsia"/>
          <w:sz w:val="21"/>
          <w:szCs w:val="21"/>
        </w:rPr>
        <w:t>权、利及建设监理的有关基本内容以便在今后工程项目中能够顺利地胜任自己的工作。</w:t>
      </w:r>
    </w:p>
    <w:p w:rsidR="003076C6" w:rsidRDefault="00EB6786" w:rsidP="003076C6">
      <w:pPr>
        <w:pStyle w:val="dash6b63-6587"/>
        <w:adjustRightInd w:val="0"/>
        <w:snapToGrid w:val="0"/>
        <w:spacing w:before="0" w:beforeAutospacing="0" w:after="0" w:afterAutospacing="0" w:line="400" w:lineRule="exact"/>
        <w:ind w:firstLineChars="200" w:firstLine="420"/>
        <w:jc w:val="both"/>
        <w:rPr>
          <w:rStyle w:val="dash6b63-6587--char"/>
          <w:rFonts w:ascii="Times New Roman" w:hAnsi="Times New Roman"/>
          <w:sz w:val="21"/>
          <w:szCs w:val="21"/>
        </w:rPr>
      </w:pPr>
      <w:r>
        <w:rPr>
          <w:rStyle w:val="dash6b63-6587--char"/>
          <w:rFonts w:ascii="Times New Roman" w:hAnsi="Times New Roman"/>
          <w:sz w:val="21"/>
          <w:szCs w:val="21"/>
        </w:rPr>
        <w:fldChar w:fldCharType="begin"/>
      </w:r>
      <w:r w:rsidR="003076C6">
        <w:rPr>
          <w:rStyle w:val="dash6b63-6587--char"/>
          <w:rFonts w:ascii="Times New Roman" w:hAnsi="Times New Roman"/>
          <w:sz w:val="21"/>
          <w:szCs w:val="21"/>
        </w:rPr>
        <w:instrText xml:space="preserve"> = 1 \* GB3 </w:instrText>
      </w:r>
      <w:r>
        <w:rPr>
          <w:rStyle w:val="dash6b63-6587--char"/>
          <w:rFonts w:ascii="Times New Roman" w:hAnsi="Times New Roman"/>
          <w:sz w:val="21"/>
          <w:szCs w:val="21"/>
        </w:rPr>
        <w:fldChar w:fldCharType="separate"/>
      </w:r>
      <w:r w:rsidR="003076C6">
        <w:rPr>
          <w:rStyle w:val="dash6b63-6587--char"/>
          <w:rFonts w:ascii="Times New Roman" w:hAnsi="Times New Roman" w:hint="eastAsia"/>
          <w:noProof/>
          <w:sz w:val="21"/>
          <w:szCs w:val="21"/>
        </w:rPr>
        <w:t>①</w:t>
      </w:r>
      <w:r>
        <w:rPr>
          <w:rStyle w:val="dash6b63-6587--char"/>
          <w:rFonts w:ascii="Times New Roman" w:hAnsi="Times New Roman"/>
          <w:sz w:val="21"/>
          <w:szCs w:val="21"/>
        </w:rPr>
        <w:fldChar w:fldCharType="end"/>
      </w:r>
      <w:r w:rsidR="003076C6">
        <w:rPr>
          <w:rStyle w:val="dash6b63-6587--char"/>
          <w:rFonts w:ascii="Times New Roman" w:hAnsi="Times New Roman"/>
          <w:sz w:val="21"/>
          <w:szCs w:val="21"/>
        </w:rPr>
        <w:t>使学生了解、熟悉和掌握工程建设监理基本概念、理论、方法和工程建设法律、法规；</w:t>
      </w:r>
    </w:p>
    <w:p w:rsidR="003076C6" w:rsidRDefault="00EB6786" w:rsidP="003076C6">
      <w:pPr>
        <w:pStyle w:val="dash6b63-6587"/>
        <w:adjustRightInd w:val="0"/>
        <w:snapToGrid w:val="0"/>
        <w:spacing w:before="0" w:beforeAutospacing="0" w:after="0" w:afterAutospacing="0" w:line="400" w:lineRule="exact"/>
        <w:ind w:firstLineChars="200" w:firstLine="420"/>
        <w:jc w:val="both"/>
        <w:rPr>
          <w:rStyle w:val="dash6b63-6587--char"/>
          <w:rFonts w:ascii="Times New Roman" w:hAnsi="Times New Roman"/>
          <w:sz w:val="21"/>
          <w:szCs w:val="21"/>
        </w:rPr>
      </w:pPr>
      <w:r>
        <w:rPr>
          <w:rStyle w:val="dash6b63-6587--char"/>
          <w:rFonts w:ascii="Times New Roman" w:hAnsi="Times New Roman"/>
          <w:sz w:val="21"/>
          <w:szCs w:val="21"/>
        </w:rPr>
        <w:fldChar w:fldCharType="begin"/>
      </w:r>
      <w:r w:rsidR="003076C6">
        <w:rPr>
          <w:rStyle w:val="dash6b63-6587--char"/>
          <w:rFonts w:ascii="Times New Roman" w:hAnsi="Times New Roman"/>
          <w:sz w:val="21"/>
          <w:szCs w:val="21"/>
        </w:rPr>
        <w:instrText xml:space="preserve"> = 2 \* GB3 </w:instrText>
      </w:r>
      <w:r>
        <w:rPr>
          <w:rStyle w:val="dash6b63-6587--char"/>
          <w:rFonts w:ascii="Times New Roman" w:hAnsi="Times New Roman"/>
          <w:sz w:val="21"/>
          <w:szCs w:val="21"/>
        </w:rPr>
        <w:fldChar w:fldCharType="separate"/>
      </w:r>
      <w:r w:rsidR="003076C6">
        <w:rPr>
          <w:rStyle w:val="dash6b63-6587--char"/>
          <w:rFonts w:ascii="Times New Roman" w:hAnsi="Times New Roman" w:hint="eastAsia"/>
          <w:noProof/>
          <w:sz w:val="21"/>
          <w:szCs w:val="21"/>
        </w:rPr>
        <w:t>②</w:t>
      </w:r>
      <w:r>
        <w:rPr>
          <w:rStyle w:val="dash6b63-6587--char"/>
          <w:rFonts w:ascii="Times New Roman" w:hAnsi="Times New Roman"/>
          <w:sz w:val="21"/>
          <w:szCs w:val="21"/>
        </w:rPr>
        <w:fldChar w:fldCharType="end"/>
      </w:r>
      <w:r w:rsidR="003076C6">
        <w:rPr>
          <w:rStyle w:val="dash6b63-6587--char"/>
          <w:rFonts w:ascii="Times New Roman" w:hAnsi="Times New Roman"/>
          <w:sz w:val="21"/>
          <w:szCs w:val="21"/>
        </w:rPr>
        <w:t>使学生了解、熟悉和掌握与工程建设合同管理有关的法律知识和标准化合同示范文本主要内容的程度，以及依据合同对工程建设进行监督、管理、协调的熟练程度，提高学生运用合同手段解决实际问题的能力；</w:t>
      </w:r>
    </w:p>
    <w:p w:rsidR="003076C6" w:rsidRDefault="00EB6786" w:rsidP="003076C6">
      <w:pPr>
        <w:pStyle w:val="dash6b63-6587"/>
        <w:adjustRightInd w:val="0"/>
        <w:snapToGrid w:val="0"/>
        <w:spacing w:before="0" w:beforeAutospacing="0" w:after="0" w:afterAutospacing="0" w:line="400" w:lineRule="exact"/>
        <w:ind w:firstLineChars="200" w:firstLine="420"/>
        <w:jc w:val="both"/>
        <w:rPr>
          <w:rStyle w:val="dash6b63-6587--char"/>
          <w:rFonts w:ascii="Times New Roman" w:hAnsi="Times New Roman"/>
          <w:sz w:val="21"/>
          <w:szCs w:val="21"/>
        </w:rPr>
      </w:pPr>
      <w:r>
        <w:rPr>
          <w:rStyle w:val="dash6b63-6587--char"/>
          <w:rFonts w:ascii="Times New Roman" w:hAnsi="Times New Roman"/>
          <w:sz w:val="21"/>
          <w:szCs w:val="21"/>
        </w:rPr>
        <w:fldChar w:fldCharType="begin"/>
      </w:r>
      <w:r w:rsidR="003076C6">
        <w:rPr>
          <w:rStyle w:val="dash6b63-6587--char"/>
          <w:rFonts w:ascii="Times New Roman" w:hAnsi="Times New Roman"/>
          <w:sz w:val="21"/>
          <w:szCs w:val="21"/>
        </w:rPr>
        <w:instrText xml:space="preserve"> = 3 \* GB3 </w:instrText>
      </w:r>
      <w:r>
        <w:rPr>
          <w:rStyle w:val="dash6b63-6587--char"/>
          <w:rFonts w:ascii="Times New Roman" w:hAnsi="Times New Roman"/>
          <w:sz w:val="21"/>
          <w:szCs w:val="21"/>
        </w:rPr>
        <w:fldChar w:fldCharType="separate"/>
      </w:r>
      <w:r w:rsidR="003076C6">
        <w:rPr>
          <w:rStyle w:val="dash6b63-6587--char"/>
          <w:rFonts w:ascii="Times New Roman" w:hAnsi="Times New Roman" w:hint="eastAsia"/>
          <w:noProof/>
          <w:sz w:val="21"/>
          <w:szCs w:val="21"/>
        </w:rPr>
        <w:t>③</w:t>
      </w:r>
      <w:r>
        <w:rPr>
          <w:rStyle w:val="dash6b63-6587--char"/>
          <w:rFonts w:ascii="Times New Roman" w:hAnsi="Times New Roman"/>
          <w:sz w:val="21"/>
          <w:szCs w:val="21"/>
        </w:rPr>
        <w:fldChar w:fldCharType="end"/>
      </w:r>
      <w:r w:rsidR="003076C6">
        <w:rPr>
          <w:rStyle w:val="dash6b63-6587--char"/>
          <w:rFonts w:ascii="Times New Roman" w:hAnsi="Times New Roman"/>
          <w:sz w:val="21"/>
          <w:szCs w:val="21"/>
        </w:rPr>
        <w:t>使学生了解、熟悉和掌握工程建设质量、投资、进度控制的原理、内容、程序、方法等理论知识的程度，以提高学生运用这些知识解决实际问题的能力。</w:t>
      </w:r>
    </w:p>
    <w:p w:rsidR="003076C6" w:rsidRDefault="003076C6" w:rsidP="003076C6">
      <w:pPr>
        <w:pStyle w:val="dash6b63-6587"/>
        <w:adjustRightInd w:val="0"/>
        <w:snapToGrid w:val="0"/>
        <w:spacing w:before="0" w:beforeAutospacing="0" w:after="0" w:afterAutospacing="0" w:line="400" w:lineRule="exact"/>
        <w:ind w:firstLine="482"/>
        <w:jc w:val="both"/>
        <w:rPr>
          <w:rStyle w:val="dash6b63-6587--char"/>
          <w:rFonts w:ascii="Times New Roman" w:hAnsi="Times New Roman"/>
          <w:sz w:val="21"/>
          <w:szCs w:val="21"/>
        </w:rPr>
      </w:pPr>
      <w:r>
        <w:rPr>
          <w:rStyle w:val="dash6b63-6587--char"/>
          <w:rFonts w:ascii="Times New Roman" w:hAnsi="Times New Roman" w:hint="eastAsia"/>
          <w:sz w:val="21"/>
          <w:szCs w:val="21"/>
        </w:rPr>
        <w:t>本课程的教学任务是通过课程教学使学生了解和熟悉我国工程建设监理制度的基本内容和工程建设监理的基本方法，为今后从事工程建设打下工程建设监理的理论基础。目标使同学们不仅懂专业，而且会管理。</w:t>
      </w:r>
    </w:p>
    <w:p w:rsidR="003076C6" w:rsidRDefault="003076C6" w:rsidP="003076C6">
      <w:pPr>
        <w:spacing w:line="360" w:lineRule="auto"/>
        <w:rPr>
          <w:rFonts w:cs="宋体"/>
          <w:szCs w:val="20"/>
        </w:rPr>
      </w:pPr>
      <w:r>
        <w:rPr>
          <w:rFonts w:cs="宋体" w:hint="eastAsia"/>
          <w:szCs w:val="20"/>
        </w:rPr>
        <w:t>2</w:t>
      </w:r>
      <w:r>
        <w:rPr>
          <w:rFonts w:cs="宋体" w:hint="eastAsia"/>
          <w:szCs w:val="20"/>
        </w:rPr>
        <w:t>、本课程的教学要求：</w:t>
      </w:r>
    </w:p>
    <w:p w:rsidR="003076C6" w:rsidRDefault="003076C6" w:rsidP="003076C6">
      <w:pPr>
        <w:pStyle w:val="dash6b63-6587"/>
        <w:adjustRightInd w:val="0"/>
        <w:snapToGrid w:val="0"/>
        <w:spacing w:before="0" w:beforeAutospacing="0" w:after="0" w:afterAutospacing="0" w:line="400" w:lineRule="exact"/>
        <w:ind w:firstLine="482"/>
        <w:jc w:val="both"/>
        <w:rPr>
          <w:rStyle w:val="dash6b63-6587--char"/>
          <w:rFonts w:ascii="Times New Roman" w:hAnsi="Times New Roman"/>
          <w:sz w:val="21"/>
          <w:szCs w:val="21"/>
        </w:rPr>
      </w:pPr>
      <w:r>
        <w:rPr>
          <w:rStyle w:val="dash6b63-6587--char"/>
          <w:rFonts w:ascii="Times New Roman" w:hAnsi="Times New Roman" w:hint="eastAsia"/>
          <w:sz w:val="21"/>
          <w:szCs w:val="21"/>
        </w:rPr>
        <w:t>工程建设监理是工程建设领域开展建设监理制以来产生的新课程。本课程重点使同学了解有关工程建设监理的基本内容、基本程序与方法，明确建设三方的责、权、利以及监理工程师的主要任务，能够适应新的项目建设管理体制和更好的完成自己的本职工作。学生应当具有土木工程方面的基本专业知识和初步专业修养。它应当在修完钢筋混凝土和砌体结构、土木工程施工、工程概预算等课程，并经过生产实习和管理实习之后再开始讲授。通过本课程的学习，学生应当了解关于工程建设监理、监理工程师、监理单位、监理规划等工程建设监理的基本概念，熟悉我国工程建设监理制度的</w:t>
      </w:r>
      <w:proofErr w:type="gramStart"/>
      <w:r>
        <w:rPr>
          <w:rStyle w:val="dash6b63-6587--char"/>
          <w:rFonts w:ascii="Times New Roman" w:hAnsi="Times New Roman" w:hint="eastAsia"/>
          <w:sz w:val="21"/>
          <w:szCs w:val="21"/>
        </w:rPr>
        <w:t>的</w:t>
      </w:r>
      <w:proofErr w:type="gramEnd"/>
      <w:r>
        <w:rPr>
          <w:rStyle w:val="dash6b63-6587--char"/>
          <w:rFonts w:ascii="Times New Roman" w:hAnsi="Times New Roman" w:hint="eastAsia"/>
          <w:sz w:val="21"/>
          <w:szCs w:val="21"/>
        </w:rPr>
        <w:t>基本内容，了解监理规划的内容和基本构成，以及建立项目监理组织的基本原理、工程项目目标控制的基本理论和建设项目投资控制、进度控制、质量控制的方法。</w:t>
      </w:r>
    </w:p>
    <w:p w:rsidR="003076C6" w:rsidRDefault="003076C6" w:rsidP="003076C6">
      <w:pPr>
        <w:rPr>
          <w:b/>
          <w:bCs/>
          <w:sz w:val="24"/>
        </w:rPr>
      </w:pPr>
      <w:r>
        <w:rPr>
          <w:rFonts w:hint="eastAsia"/>
          <w:b/>
          <w:bCs/>
          <w:sz w:val="24"/>
        </w:rPr>
        <w:t>推荐参考书：</w:t>
      </w:r>
    </w:p>
    <w:p w:rsidR="003076C6" w:rsidRPr="009666A6" w:rsidRDefault="003076C6" w:rsidP="003076C6">
      <w:r>
        <w:rPr>
          <w:rFonts w:hint="eastAsia"/>
        </w:rPr>
        <w:lastRenderedPageBreak/>
        <w:t>1</w:t>
      </w:r>
      <w:r>
        <w:rPr>
          <w:rFonts w:hint="eastAsia"/>
        </w:rPr>
        <w:t>、推荐教材：《</w:t>
      </w:r>
      <w:r w:rsidRPr="009666A6">
        <w:rPr>
          <w:rFonts w:hint="eastAsia"/>
        </w:rPr>
        <w:t>建设工程监理概论</w:t>
      </w:r>
      <w:r>
        <w:rPr>
          <w:rFonts w:hint="eastAsia"/>
        </w:rPr>
        <w:t>》</w:t>
      </w:r>
      <w:r>
        <w:rPr>
          <w:rFonts w:hint="eastAsia"/>
        </w:rPr>
        <w:t xml:space="preserve">       </w:t>
      </w:r>
      <w:r w:rsidRPr="009666A6">
        <w:rPr>
          <w:rFonts w:hint="eastAsia"/>
        </w:rPr>
        <w:t>化学工业出版社</w:t>
      </w:r>
    </w:p>
    <w:p w:rsidR="003076C6" w:rsidRDefault="003076C6" w:rsidP="003076C6">
      <w:r>
        <w:rPr>
          <w:rFonts w:hint="eastAsia"/>
        </w:rPr>
        <w:t>2</w:t>
      </w:r>
      <w:r>
        <w:rPr>
          <w:rFonts w:hint="eastAsia"/>
        </w:rPr>
        <w:t>、参考书目</w:t>
      </w:r>
    </w:p>
    <w:p w:rsidR="003076C6" w:rsidRDefault="003076C6" w:rsidP="003076C6">
      <w:r>
        <w:rPr>
          <w:rFonts w:hint="eastAsia"/>
        </w:rPr>
        <w:t>（</w:t>
      </w:r>
      <w:r>
        <w:rPr>
          <w:rFonts w:hint="eastAsia"/>
        </w:rPr>
        <w:t>1</w:t>
      </w:r>
      <w:r>
        <w:rPr>
          <w:rFonts w:hint="eastAsia"/>
        </w:rPr>
        <w:t>）</w:t>
      </w:r>
      <w:r>
        <w:t>《建设工程监理工程师知识手册》</w:t>
      </w:r>
      <w:r>
        <w:t xml:space="preserve">                </w:t>
      </w:r>
      <w:r>
        <w:t>中国计划出版社</w:t>
      </w:r>
    </w:p>
    <w:p w:rsidR="003076C6" w:rsidRDefault="003076C6" w:rsidP="003076C6">
      <w:r>
        <w:rPr>
          <w:rFonts w:hint="eastAsia"/>
        </w:rPr>
        <w:t>（</w:t>
      </w:r>
      <w:r>
        <w:rPr>
          <w:rFonts w:hint="eastAsia"/>
        </w:rPr>
        <w:t>2</w:t>
      </w:r>
      <w:r>
        <w:rPr>
          <w:rFonts w:hint="eastAsia"/>
        </w:rPr>
        <w:t>）</w:t>
      </w:r>
      <w:r>
        <w:t>《建设监理》</w:t>
      </w:r>
      <w:r>
        <w:t xml:space="preserve">                    </w:t>
      </w:r>
      <w:r>
        <w:t>华北水利水电学院工程监理中心</w:t>
      </w:r>
    </w:p>
    <w:p w:rsidR="003076C6" w:rsidRDefault="003076C6" w:rsidP="003076C6">
      <w:r>
        <w:rPr>
          <w:rFonts w:hint="eastAsia"/>
        </w:rPr>
        <w:t>（</w:t>
      </w:r>
      <w:r>
        <w:rPr>
          <w:rFonts w:hint="eastAsia"/>
        </w:rPr>
        <w:t>3</w:t>
      </w:r>
      <w:r>
        <w:rPr>
          <w:rFonts w:hint="eastAsia"/>
        </w:rPr>
        <w:t>）</w:t>
      </w:r>
      <w:r>
        <w:t>《建设工程项目监理实务》</w:t>
      </w:r>
      <w:r>
        <w:t xml:space="preserve">                      </w:t>
      </w:r>
      <w:r>
        <w:t>水利电力出版社</w:t>
      </w:r>
    </w:p>
    <w:p w:rsidR="003076C6" w:rsidRDefault="003076C6" w:rsidP="003076C6">
      <w:r>
        <w:rPr>
          <w:rFonts w:hint="eastAsia"/>
        </w:rPr>
        <w:t>（</w:t>
      </w:r>
      <w:r>
        <w:rPr>
          <w:rFonts w:hint="eastAsia"/>
        </w:rPr>
        <w:t>4</w:t>
      </w:r>
      <w:r>
        <w:rPr>
          <w:rFonts w:hint="eastAsia"/>
        </w:rPr>
        <w:t>）</w:t>
      </w:r>
      <w:r>
        <w:t>《工程施工监理实务》</w:t>
      </w:r>
      <w:r>
        <w:t xml:space="preserve">                          </w:t>
      </w:r>
      <w:r>
        <w:t>水利电力出版社</w:t>
      </w:r>
    </w:p>
    <w:p w:rsidR="003076C6" w:rsidRPr="00EB2149" w:rsidRDefault="003076C6" w:rsidP="003076C6">
      <w:pPr>
        <w:spacing w:line="360" w:lineRule="auto"/>
        <w:rPr>
          <w:rFonts w:ascii="宋体" w:hAnsi="宋体"/>
          <w:b/>
          <w:bCs/>
          <w:sz w:val="24"/>
        </w:rPr>
      </w:pPr>
    </w:p>
    <w:p w:rsidR="003076C6" w:rsidRDefault="003076C6" w:rsidP="003076C6">
      <w:pPr>
        <w:pStyle w:val="a6"/>
        <w:spacing w:line="300" w:lineRule="atLeast"/>
        <w:jc w:val="center"/>
        <w:rPr>
          <w:sz w:val="32"/>
          <w:szCs w:val="21"/>
        </w:rPr>
      </w:pPr>
      <w:r>
        <w:rPr>
          <w:rFonts w:hint="eastAsia"/>
          <w:b/>
          <w:bCs/>
          <w:sz w:val="32"/>
          <w:szCs w:val="21"/>
        </w:rPr>
        <w:t>《</w:t>
      </w:r>
      <w:r w:rsidRPr="009666A6">
        <w:rPr>
          <w:rFonts w:hint="eastAsia"/>
          <w:b/>
          <w:sz w:val="32"/>
          <w:szCs w:val="32"/>
        </w:rPr>
        <w:t>画法几何</w:t>
      </w:r>
      <w:r>
        <w:rPr>
          <w:rFonts w:hint="eastAsia"/>
          <w:b/>
          <w:bCs/>
          <w:sz w:val="32"/>
          <w:szCs w:val="21"/>
        </w:rPr>
        <w:t>》课程简介</w:t>
      </w:r>
    </w:p>
    <w:p w:rsidR="003076C6" w:rsidRPr="00DB551E" w:rsidRDefault="003076C6" w:rsidP="003076C6">
      <w:pPr>
        <w:spacing w:line="360" w:lineRule="atLeast"/>
        <w:rPr>
          <w:rFonts w:ascii="Arial" w:hAnsi="Arial" w:cs="Arial"/>
          <w:color w:val="343434"/>
          <w:kern w:val="0"/>
          <w:szCs w:val="21"/>
        </w:rPr>
      </w:pPr>
      <w:r w:rsidRPr="00EB2149">
        <w:rPr>
          <w:rFonts w:ascii="宋体" w:hAnsi="宋体" w:hint="eastAsia"/>
          <w:b/>
          <w:sz w:val="24"/>
        </w:rPr>
        <w:t>课程代码：</w:t>
      </w:r>
      <w:r w:rsidRPr="00A20FBB">
        <w:rPr>
          <w:rFonts w:ascii="宋体" w:hAnsi="宋体" w:hint="eastAsia"/>
          <w:sz w:val="24"/>
        </w:rPr>
        <w:t xml:space="preserve">2812050 </w:t>
      </w:r>
      <w:r w:rsidRPr="00EB2149">
        <w:rPr>
          <w:rFonts w:ascii="宋体" w:hAnsi="宋体" w:hint="eastAsia"/>
          <w:b/>
          <w:sz w:val="24"/>
        </w:rPr>
        <w:t>课程名称：</w:t>
      </w:r>
      <w:r w:rsidRPr="00A20FBB">
        <w:rPr>
          <w:rFonts w:ascii="宋体" w:hAnsi="宋体" w:hint="eastAsia"/>
          <w:sz w:val="24"/>
        </w:rPr>
        <w:t>《</w:t>
      </w:r>
      <w:r w:rsidRPr="00A20FBB">
        <w:rPr>
          <w:rFonts w:cs="宋体" w:hint="eastAsia"/>
          <w:sz w:val="24"/>
        </w:rPr>
        <w:t>画法几何</w:t>
      </w:r>
      <w:r w:rsidRPr="00A20FBB">
        <w:rPr>
          <w:rFonts w:ascii="宋体" w:hAnsi="宋体" w:hint="eastAsia"/>
          <w:sz w:val="24"/>
        </w:rPr>
        <w:t>》</w:t>
      </w:r>
      <w:r w:rsidRPr="00A20FBB">
        <w:rPr>
          <w:rFonts w:ascii="Arial" w:hAnsi="Arial" w:cs="Arial"/>
          <w:color w:val="343434"/>
          <w:kern w:val="0"/>
          <w:szCs w:val="21"/>
        </w:rPr>
        <w:t>Descriptive geometry</w:t>
      </w:r>
      <w:r w:rsidRPr="00A20FBB">
        <w:rPr>
          <w:rFonts w:ascii="Arial" w:hAnsi="Arial" w:cs="Arial" w:hint="eastAsia"/>
          <w:color w:val="343434"/>
          <w:kern w:val="0"/>
          <w:szCs w:val="21"/>
        </w:rPr>
        <w:t xml:space="preserve"> </w:t>
      </w:r>
      <w:r>
        <w:rPr>
          <w:rFonts w:ascii="Arial" w:hAnsi="Arial" w:cs="Arial" w:hint="eastAsia"/>
          <w:color w:val="343434"/>
          <w:kern w:val="0"/>
          <w:szCs w:val="21"/>
        </w:rPr>
        <w:t xml:space="preserve">  </w:t>
      </w:r>
      <w:r w:rsidRPr="00EB2149">
        <w:rPr>
          <w:rFonts w:ascii="宋体" w:hAnsi="宋体" w:hint="eastAsia"/>
          <w:b/>
          <w:sz w:val="24"/>
        </w:rPr>
        <w:t>课时：</w:t>
      </w:r>
      <w:r>
        <w:rPr>
          <w:rFonts w:ascii="宋体" w:hAnsi="宋体" w:hint="eastAsia"/>
          <w:b/>
          <w:sz w:val="24"/>
        </w:rPr>
        <w:t>36</w:t>
      </w:r>
    </w:p>
    <w:p w:rsidR="003076C6" w:rsidRDefault="003076C6" w:rsidP="003076C6">
      <w:pPr>
        <w:spacing w:line="360" w:lineRule="auto"/>
        <w:rPr>
          <w:rFonts w:ascii="宋体" w:hAnsi="宋体"/>
          <w:b/>
          <w:sz w:val="24"/>
        </w:rPr>
      </w:pPr>
      <w:r w:rsidRPr="00EB2149">
        <w:rPr>
          <w:rFonts w:ascii="宋体" w:hAnsi="宋体" w:hint="eastAsia"/>
          <w:b/>
          <w:sz w:val="24"/>
        </w:rPr>
        <w:t>主讲教师：</w:t>
      </w:r>
      <w:r w:rsidRPr="00A20FBB">
        <w:rPr>
          <w:rFonts w:ascii="宋体" w:hAnsi="宋体" w:hint="eastAsia"/>
          <w:sz w:val="24"/>
        </w:rPr>
        <w:t xml:space="preserve">刘莉 </w:t>
      </w:r>
      <w:r w:rsidRPr="00EB2149">
        <w:rPr>
          <w:rFonts w:ascii="宋体" w:hAnsi="宋体" w:hint="eastAsia"/>
          <w:b/>
          <w:sz w:val="24"/>
        </w:rPr>
        <w:t xml:space="preserve"> 职称：</w:t>
      </w:r>
      <w:r w:rsidRPr="00A20FBB">
        <w:rPr>
          <w:rFonts w:ascii="宋体" w:hAnsi="宋体" w:hint="eastAsia"/>
          <w:sz w:val="24"/>
        </w:rPr>
        <w:t>高级工程师</w:t>
      </w:r>
    </w:p>
    <w:p w:rsidR="003076C6" w:rsidRPr="00EB2149" w:rsidRDefault="003076C6" w:rsidP="003076C6">
      <w:pPr>
        <w:spacing w:line="360" w:lineRule="auto"/>
        <w:rPr>
          <w:rFonts w:ascii="宋体" w:hAnsi="宋体"/>
          <w:b/>
          <w:bCs/>
          <w:sz w:val="24"/>
        </w:rPr>
      </w:pPr>
      <w:r w:rsidRPr="00EB2149">
        <w:rPr>
          <w:rFonts w:ascii="宋体" w:hAnsi="宋体" w:hint="eastAsia"/>
          <w:b/>
          <w:sz w:val="24"/>
        </w:rPr>
        <w:t>课程的目的、内容与要求：</w:t>
      </w:r>
    </w:p>
    <w:p w:rsidR="003076C6" w:rsidRDefault="003076C6" w:rsidP="003076C6">
      <w:pPr>
        <w:ind w:firstLineChars="200" w:firstLine="420"/>
        <w:rPr>
          <w:rFonts w:cs="宋体"/>
        </w:rPr>
      </w:pPr>
      <w:r>
        <w:rPr>
          <w:rFonts w:cs="宋体" w:hint="eastAsia"/>
        </w:rPr>
        <w:t>1</w:t>
      </w:r>
      <w:r>
        <w:rPr>
          <w:rFonts w:cs="宋体" w:hint="eastAsia"/>
        </w:rPr>
        <w:t>、</w:t>
      </w:r>
      <w:r>
        <w:rPr>
          <w:rFonts w:cs="宋体"/>
        </w:rPr>
        <w:t>本课程的目的</w:t>
      </w:r>
      <w:r>
        <w:rPr>
          <w:rFonts w:cs="宋体" w:hint="eastAsia"/>
        </w:rPr>
        <w:t>、</w:t>
      </w:r>
      <w:r>
        <w:rPr>
          <w:rFonts w:cs="宋体"/>
        </w:rPr>
        <w:t>任务</w:t>
      </w:r>
    </w:p>
    <w:p w:rsidR="003076C6" w:rsidRDefault="003076C6" w:rsidP="003076C6">
      <w:pPr>
        <w:ind w:firstLineChars="200" w:firstLine="420"/>
        <w:rPr>
          <w:rFonts w:cs="宋体"/>
        </w:rPr>
      </w:pPr>
      <w:r>
        <w:rPr>
          <w:rFonts w:cs="宋体"/>
        </w:rPr>
        <w:t>本课程是</w:t>
      </w:r>
      <w:r>
        <w:rPr>
          <w:rFonts w:cs="宋体" w:hint="eastAsia"/>
        </w:rPr>
        <w:t>土木工程专业的专业基础课，是</w:t>
      </w:r>
      <w:r>
        <w:rPr>
          <w:rFonts w:cs="宋体"/>
        </w:rPr>
        <w:t>一门研究用平行投影法绘制工程图样和解决空间几何问题的理论和方法的技术基础课。其主要目的是培养学生绘图、读图和图解的能力。</w:t>
      </w:r>
      <w:r>
        <w:rPr>
          <w:rFonts w:cs="宋体"/>
        </w:rPr>
        <w:br/>
      </w:r>
      <w:r>
        <w:rPr>
          <w:rFonts w:cs="宋体" w:hint="eastAsia"/>
        </w:rPr>
        <w:t xml:space="preserve">    </w:t>
      </w:r>
      <w:r>
        <w:rPr>
          <w:rFonts w:cs="宋体"/>
        </w:rPr>
        <w:t>本课程的主要任务</w:t>
      </w:r>
      <w:r>
        <w:rPr>
          <w:rFonts w:cs="宋体" w:hint="eastAsia"/>
        </w:rPr>
        <w:t>：</w:t>
      </w:r>
    </w:p>
    <w:p w:rsidR="003076C6" w:rsidRDefault="003076C6" w:rsidP="003076C6">
      <w:pPr>
        <w:ind w:leftChars="191" w:left="401"/>
        <w:rPr>
          <w:rFonts w:cs="宋体"/>
        </w:rPr>
      </w:pPr>
      <w:r>
        <w:rPr>
          <w:rFonts w:cs="宋体" w:hint="eastAsia"/>
        </w:rPr>
        <w:t>（</w:t>
      </w:r>
      <w:r>
        <w:rPr>
          <w:rFonts w:cs="宋体" w:hint="eastAsia"/>
        </w:rPr>
        <w:t>1</w:t>
      </w:r>
      <w:r>
        <w:rPr>
          <w:rFonts w:cs="宋体" w:hint="eastAsia"/>
        </w:rPr>
        <w:t>）</w:t>
      </w:r>
      <w:r>
        <w:rPr>
          <w:rFonts w:cs="宋体"/>
        </w:rPr>
        <w:t>研究平行投影</w:t>
      </w:r>
      <w:r>
        <w:rPr>
          <w:rFonts w:cs="宋体"/>
        </w:rPr>
        <w:t>(</w:t>
      </w:r>
      <w:r>
        <w:rPr>
          <w:rFonts w:cs="宋体"/>
        </w:rPr>
        <w:t>正投影</w:t>
      </w:r>
      <w:r>
        <w:rPr>
          <w:rFonts w:cs="宋体"/>
        </w:rPr>
        <w:t>)</w:t>
      </w:r>
      <w:r>
        <w:rPr>
          <w:rFonts w:cs="宋体"/>
        </w:rPr>
        <w:t>的基本理论。</w:t>
      </w:r>
      <w:r>
        <w:rPr>
          <w:rFonts w:cs="宋体"/>
        </w:rPr>
        <w:br/>
      </w:r>
      <w:r>
        <w:rPr>
          <w:rFonts w:cs="宋体" w:hint="eastAsia"/>
        </w:rPr>
        <w:t>（</w:t>
      </w:r>
      <w:r>
        <w:rPr>
          <w:rFonts w:cs="宋体" w:hint="eastAsia"/>
        </w:rPr>
        <w:t>2</w:t>
      </w:r>
      <w:r>
        <w:rPr>
          <w:rFonts w:cs="宋体" w:hint="eastAsia"/>
        </w:rPr>
        <w:t>）</w:t>
      </w:r>
      <w:r>
        <w:rPr>
          <w:rFonts w:cs="宋体"/>
        </w:rPr>
        <w:t>培养绘制和阅读建筑图样的能力。</w:t>
      </w:r>
      <w:r>
        <w:rPr>
          <w:rFonts w:cs="宋体"/>
        </w:rPr>
        <w:br/>
      </w:r>
      <w:r>
        <w:rPr>
          <w:rFonts w:cs="宋体" w:hint="eastAsia"/>
        </w:rPr>
        <w:t>（</w:t>
      </w:r>
      <w:r>
        <w:rPr>
          <w:rFonts w:cs="宋体" w:hint="eastAsia"/>
        </w:rPr>
        <w:t>3</w:t>
      </w:r>
      <w:r>
        <w:rPr>
          <w:rFonts w:cs="宋体" w:hint="eastAsia"/>
        </w:rPr>
        <w:t>）</w:t>
      </w:r>
      <w:r>
        <w:rPr>
          <w:rFonts w:cs="宋体"/>
        </w:rPr>
        <w:t>培养空间几何问题的图解能力</w:t>
      </w:r>
      <w:r>
        <w:rPr>
          <w:rFonts w:cs="宋体" w:hint="eastAsia"/>
        </w:rPr>
        <w:t>。</w:t>
      </w:r>
      <w:r>
        <w:rPr>
          <w:rFonts w:cs="宋体"/>
        </w:rPr>
        <w:br/>
      </w:r>
      <w:r>
        <w:rPr>
          <w:rFonts w:cs="宋体" w:hint="eastAsia"/>
        </w:rPr>
        <w:t>（</w:t>
      </w:r>
      <w:r>
        <w:rPr>
          <w:rFonts w:cs="宋体" w:hint="eastAsia"/>
        </w:rPr>
        <w:t>4</w:t>
      </w:r>
      <w:r>
        <w:rPr>
          <w:rFonts w:cs="宋体" w:hint="eastAsia"/>
        </w:rPr>
        <w:t>）</w:t>
      </w:r>
      <w:r>
        <w:rPr>
          <w:rFonts w:cs="宋体"/>
        </w:rPr>
        <w:t>培养空间</w:t>
      </w:r>
      <w:r>
        <w:rPr>
          <w:rFonts w:cs="宋体" w:hint="eastAsia"/>
        </w:rPr>
        <w:t>想</w:t>
      </w:r>
      <w:r>
        <w:rPr>
          <w:rFonts w:cs="宋体"/>
        </w:rPr>
        <w:t>象能力和空间分析能力</w:t>
      </w:r>
      <w:r>
        <w:rPr>
          <w:rFonts w:cs="宋体" w:hint="eastAsia"/>
        </w:rPr>
        <w:t>。</w:t>
      </w:r>
    </w:p>
    <w:p w:rsidR="003076C6" w:rsidRDefault="003076C6" w:rsidP="003076C6">
      <w:pPr>
        <w:ind w:leftChars="95" w:left="199" w:firstLineChars="100" w:firstLine="210"/>
        <w:rPr>
          <w:rFonts w:cs="宋体"/>
        </w:rPr>
      </w:pPr>
      <w:r>
        <w:rPr>
          <w:rFonts w:cs="宋体" w:hint="eastAsia"/>
        </w:rPr>
        <w:t>2</w:t>
      </w:r>
      <w:r>
        <w:rPr>
          <w:rFonts w:cs="宋体" w:hint="eastAsia"/>
        </w:rPr>
        <w:t>、</w:t>
      </w:r>
      <w:r>
        <w:rPr>
          <w:rFonts w:cs="宋体"/>
        </w:rPr>
        <w:t>本课程的</w:t>
      </w:r>
      <w:r>
        <w:rPr>
          <w:rFonts w:cs="宋体" w:hint="eastAsia"/>
        </w:rPr>
        <w:t>教学内容、</w:t>
      </w:r>
      <w:r>
        <w:rPr>
          <w:rFonts w:cs="宋体"/>
        </w:rPr>
        <w:t>要求</w:t>
      </w:r>
      <w:r>
        <w:rPr>
          <w:rFonts w:cs="宋体" w:hint="eastAsia"/>
        </w:rPr>
        <w:t>：</w:t>
      </w:r>
    </w:p>
    <w:p w:rsidR="003076C6" w:rsidRDefault="003076C6" w:rsidP="003076C6">
      <w:pPr>
        <w:rPr>
          <w:rFonts w:cs="宋体"/>
        </w:rPr>
      </w:pPr>
      <w:r>
        <w:rPr>
          <w:rFonts w:cs="宋体"/>
        </w:rPr>
        <w:t>本课程的内容分为画法几何、制图基础、</w:t>
      </w:r>
      <w:r>
        <w:rPr>
          <w:rFonts w:cs="宋体" w:hint="eastAsia"/>
        </w:rPr>
        <w:t>土木</w:t>
      </w:r>
      <w:r>
        <w:rPr>
          <w:rFonts w:cs="宋体"/>
        </w:rPr>
        <w:t>建筑</w:t>
      </w:r>
      <w:r>
        <w:rPr>
          <w:rFonts w:cs="宋体" w:hint="eastAsia"/>
        </w:rPr>
        <w:t>专业</w:t>
      </w:r>
      <w:r>
        <w:rPr>
          <w:rFonts w:cs="宋体"/>
        </w:rPr>
        <w:t>图。学生学完本课程后，应达到如下要求</w:t>
      </w:r>
      <w:r>
        <w:rPr>
          <w:rFonts w:cs="宋体" w:hint="eastAsia"/>
        </w:rPr>
        <w:t>：</w:t>
      </w:r>
      <w:r>
        <w:rPr>
          <w:rFonts w:cs="宋体"/>
        </w:rPr>
        <w:br/>
      </w:r>
      <w:r>
        <w:rPr>
          <w:rFonts w:cs="宋体" w:hint="eastAsia"/>
        </w:rPr>
        <w:t xml:space="preserve">    </w:t>
      </w:r>
      <w:r w:rsidR="00EB6786">
        <w:rPr>
          <w:rFonts w:cs="宋体"/>
        </w:rPr>
        <w:fldChar w:fldCharType="begin"/>
      </w:r>
      <w:r>
        <w:rPr>
          <w:rFonts w:cs="宋体"/>
        </w:rPr>
        <w:instrText xml:space="preserve"> </w:instrText>
      </w:r>
      <w:r>
        <w:rPr>
          <w:rFonts w:cs="宋体" w:hint="eastAsia"/>
        </w:rPr>
        <w:instrText>= 1 \* GB2</w:instrText>
      </w:r>
      <w:r>
        <w:rPr>
          <w:rFonts w:cs="宋体"/>
        </w:rPr>
        <w:instrText xml:space="preserve"> </w:instrText>
      </w:r>
      <w:r w:rsidR="00EB6786">
        <w:rPr>
          <w:rFonts w:cs="宋体"/>
        </w:rPr>
        <w:fldChar w:fldCharType="separate"/>
      </w:r>
      <w:r>
        <w:rPr>
          <w:rFonts w:cs="宋体" w:hint="eastAsia"/>
          <w:noProof/>
        </w:rPr>
        <w:t>⑴</w:t>
      </w:r>
      <w:r w:rsidR="00EB6786">
        <w:rPr>
          <w:rFonts w:cs="宋体"/>
        </w:rPr>
        <w:fldChar w:fldCharType="end"/>
      </w:r>
      <w:r>
        <w:rPr>
          <w:rFonts w:cs="宋体"/>
        </w:rPr>
        <w:t>掌握正投影的基本理论、方法和应用；了解轴测投影的基本知识，并掌握其基本画法。</w:t>
      </w:r>
      <w:r>
        <w:rPr>
          <w:rFonts w:cs="宋体"/>
        </w:rPr>
        <w:br/>
      </w:r>
      <w:r>
        <w:rPr>
          <w:rFonts w:cs="宋体" w:hint="eastAsia"/>
        </w:rPr>
        <w:t xml:space="preserve">    </w:t>
      </w:r>
      <w:r w:rsidR="00EB6786">
        <w:rPr>
          <w:rFonts w:cs="宋体"/>
        </w:rPr>
        <w:fldChar w:fldCharType="begin"/>
      </w:r>
      <w:r>
        <w:rPr>
          <w:rFonts w:cs="宋体"/>
        </w:rPr>
        <w:instrText xml:space="preserve"> </w:instrText>
      </w:r>
      <w:r>
        <w:rPr>
          <w:rFonts w:cs="宋体" w:hint="eastAsia"/>
        </w:rPr>
        <w:instrText>= 2 \* GB2</w:instrText>
      </w:r>
      <w:r>
        <w:rPr>
          <w:rFonts w:cs="宋体"/>
        </w:rPr>
        <w:instrText xml:space="preserve"> </w:instrText>
      </w:r>
      <w:r w:rsidR="00EB6786">
        <w:rPr>
          <w:rFonts w:cs="宋体"/>
        </w:rPr>
        <w:fldChar w:fldCharType="separate"/>
      </w:r>
      <w:r>
        <w:rPr>
          <w:rFonts w:cs="宋体" w:hint="eastAsia"/>
          <w:noProof/>
        </w:rPr>
        <w:t>⑵</w:t>
      </w:r>
      <w:r w:rsidR="00EB6786">
        <w:rPr>
          <w:rFonts w:cs="宋体"/>
        </w:rPr>
        <w:fldChar w:fldCharType="end"/>
      </w:r>
      <w:r>
        <w:rPr>
          <w:rFonts w:cs="宋体"/>
        </w:rPr>
        <w:t>能作图解决空间定位问题和度量问题。</w:t>
      </w:r>
      <w:r>
        <w:rPr>
          <w:rFonts w:cs="宋体"/>
        </w:rPr>
        <w:br/>
      </w:r>
      <w:r>
        <w:rPr>
          <w:rFonts w:cs="宋体" w:hint="eastAsia"/>
        </w:rPr>
        <w:t xml:space="preserve">    </w:t>
      </w:r>
      <w:r w:rsidR="00EB6786">
        <w:rPr>
          <w:rFonts w:cs="宋体"/>
        </w:rPr>
        <w:fldChar w:fldCharType="begin"/>
      </w:r>
      <w:r>
        <w:rPr>
          <w:rFonts w:cs="宋体"/>
        </w:rPr>
        <w:instrText xml:space="preserve"> </w:instrText>
      </w:r>
      <w:r>
        <w:rPr>
          <w:rFonts w:cs="宋体" w:hint="eastAsia"/>
        </w:rPr>
        <w:instrText>= 3 \* GB2</w:instrText>
      </w:r>
      <w:r>
        <w:rPr>
          <w:rFonts w:cs="宋体"/>
        </w:rPr>
        <w:instrText xml:space="preserve"> </w:instrText>
      </w:r>
      <w:r w:rsidR="00EB6786">
        <w:rPr>
          <w:rFonts w:cs="宋体"/>
        </w:rPr>
        <w:fldChar w:fldCharType="separate"/>
      </w:r>
      <w:r>
        <w:rPr>
          <w:rFonts w:cs="宋体" w:hint="eastAsia"/>
          <w:noProof/>
        </w:rPr>
        <w:t>⑶</w:t>
      </w:r>
      <w:r w:rsidR="00EB6786">
        <w:rPr>
          <w:rFonts w:cs="宋体"/>
        </w:rPr>
        <w:fldChar w:fldCharType="end"/>
      </w:r>
      <w:r>
        <w:rPr>
          <w:rFonts w:cs="宋体"/>
        </w:rPr>
        <w:t>能正确使用绘图工具和仪器，掌握用仪器和徒手绘图的技能</w:t>
      </w:r>
    </w:p>
    <w:p w:rsidR="003076C6" w:rsidRDefault="003076C6" w:rsidP="003076C6">
      <w:pPr>
        <w:rPr>
          <w:rFonts w:cs="宋体"/>
          <w:b/>
          <w:sz w:val="24"/>
        </w:rPr>
      </w:pPr>
      <w:r>
        <w:rPr>
          <w:rFonts w:cs="宋体" w:hint="eastAsia"/>
          <w:b/>
          <w:sz w:val="24"/>
        </w:rPr>
        <w:t>推荐参考书：</w:t>
      </w:r>
    </w:p>
    <w:p w:rsidR="003076C6" w:rsidRDefault="003076C6" w:rsidP="003076C6">
      <w:pPr>
        <w:ind w:firstLineChars="196" w:firstLine="412"/>
        <w:rPr>
          <w:rFonts w:cs="宋体"/>
          <w:b/>
          <w:sz w:val="24"/>
        </w:rPr>
      </w:pPr>
      <w:r>
        <w:rPr>
          <w:rFonts w:cs="宋体" w:hint="eastAsia"/>
        </w:rPr>
        <w:t>1</w:t>
      </w:r>
      <w:r>
        <w:rPr>
          <w:rFonts w:cs="宋体" w:hint="eastAsia"/>
        </w:rPr>
        <w:t>、推荐教材：</w:t>
      </w:r>
      <w:proofErr w:type="gramStart"/>
      <w:r>
        <w:rPr>
          <w:rFonts w:cs="宋体" w:hint="eastAsia"/>
        </w:rPr>
        <w:t>何铭新</w:t>
      </w:r>
      <w:proofErr w:type="gramEnd"/>
      <w:r>
        <w:rPr>
          <w:rFonts w:cs="宋体" w:hint="eastAsia"/>
        </w:rPr>
        <w:t>主编，画法几何及土木工程制图，武汉理工大学出版社，</w:t>
      </w:r>
      <w:r>
        <w:rPr>
          <w:rFonts w:cs="宋体" w:hint="eastAsia"/>
        </w:rPr>
        <w:t>2003.1</w:t>
      </w:r>
      <w:r>
        <w:rPr>
          <w:rFonts w:cs="宋体" w:hint="eastAsia"/>
        </w:rPr>
        <w:t>。</w:t>
      </w:r>
    </w:p>
    <w:p w:rsidR="003076C6" w:rsidRDefault="003076C6" w:rsidP="003076C6">
      <w:pPr>
        <w:rPr>
          <w:rFonts w:cs="宋体"/>
        </w:rPr>
      </w:pPr>
      <w:r>
        <w:rPr>
          <w:rFonts w:cs="宋体" w:hint="eastAsia"/>
        </w:rPr>
        <w:t xml:space="preserve">    2</w:t>
      </w:r>
      <w:r>
        <w:rPr>
          <w:rFonts w:cs="宋体" w:hint="eastAsia"/>
        </w:rPr>
        <w:t>、参考书目：</w:t>
      </w:r>
    </w:p>
    <w:p w:rsidR="003076C6" w:rsidRDefault="003076C6" w:rsidP="003076C6">
      <w:pPr>
        <w:ind w:firstLineChars="300" w:firstLine="630"/>
        <w:rPr>
          <w:rFonts w:cs="宋体"/>
        </w:rPr>
      </w:pPr>
      <w:r>
        <w:rPr>
          <w:rFonts w:cs="宋体" w:hint="eastAsia"/>
        </w:rPr>
        <w:t>（</w:t>
      </w:r>
      <w:r>
        <w:rPr>
          <w:rFonts w:cs="宋体" w:hint="eastAsia"/>
        </w:rPr>
        <w:t>1</w:t>
      </w:r>
      <w:r>
        <w:rPr>
          <w:rFonts w:cs="宋体" w:hint="eastAsia"/>
        </w:rPr>
        <w:t>）王桂梅主编，形体构成与表达，天津大学出版社，</w:t>
      </w:r>
      <w:r>
        <w:rPr>
          <w:rFonts w:cs="宋体" w:hint="eastAsia"/>
        </w:rPr>
        <w:t>2002.4</w:t>
      </w:r>
      <w:r>
        <w:rPr>
          <w:rFonts w:cs="宋体" w:hint="eastAsia"/>
        </w:rPr>
        <w:t>。</w:t>
      </w:r>
    </w:p>
    <w:p w:rsidR="003076C6" w:rsidRPr="00C57703" w:rsidRDefault="003076C6" w:rsidP="003076C6">
      <w:pPr>
        <w:ind w:firstLineChars="300" w:firstLine="630"/>
        <w:rPr>
          <w:sz w:val="28"/>
          <w:szCs w:val="28"/>
        </w:rPr>
      </w:pPr>
      <w:r>
        <w:rPr>
          <w:rFonts w:cs="宋体" w:hint="eastAsia"/>
        </w:rPr>
        <w:t>（</w:t>
      </w:r>
      <w:r>
        <w:rPr>
          <w:rFonts w:cs="宋体" w:hint="eastAsia"/>
        </w:rPr>
        <w:t>2</w:t>
      </w:r>
      <w:r>
        <w:rPr>
          <w:rFonts w:cs="宋体" w:hint="eastAsia"/>
        </w:rPr>
        <w:t>）王桂梅主编，土木建筑工程设计制图，天津大学出版社，</w:t>
      </w:r>
      <w:r>
        <w:rPr>
          <w:rFonts w:cs="宋体" w:hint="eastAsia"/>
        </w:rPr>
        <w:t>2002.4</w:t>
      </w:r>
    </w:p>
    <w:p w:rsidR="003076C6" w:rsidRDefault="003076C6" w:rsidP="001229D5">
      <w:pPr>
        <w:spacing w:line="360" w:lineRule="auto"/>
      </w:pPr>
    </w:p>
    <w:p w:rsidR="00A20FBB" w:rsidRDefault="00A20FBB" w:rsidP="00A20FBB">
      <w:pPr>
        <w:jc w:val="center"/>
        <w:rPr>
          <w:b/>
          <w:sz w:val="32"/>
          <w:szCs w:val="32"/>
        </w:rPr>
      </w:pPr>
      <w:r w:rsidRPr="006E4D3A">
        <w:rPr>
          <w:rFonts w:hint="eastAsia"/>
          <w:b/>
          <w:sz w:val="32"/>
          <w:szCs w:val="32"/>
        </w:rPr>
        <w:t>《</w:t>
      </w:r>
      <w:r>
        <w:rPr>
          <w:rFonts w:hint="eastAsia"/>
          <w:b/>
          <w:sz w:val="32"/>
          <w:szCs w:val="32"/>
        </w:rPr>
        <w:t>基础</w:t>
      </w:r>
      <w:r w:rsidRPr="006E4D3A">
        <w:rPr>
          <w:rFonts w:hint="eastAsia"/>
          <w:b/>
          <w:sz w:val="32"/>
          <w:szCs w:val="32"/>
        </w:rPr>
        <w:t>心理学》</w:t>
      </w:r>
      <w:r>
        <w:rPr>
          <w:rFonts w:hint="eastAsia"/>
          <w:b/>
          <w:sz w:val="32"/>
          <w:szCs w:val="32"/>
        </w:rPr>
        <w:t>课程简介</w:t>
      </w:r>
    </w:p>
    <w:p w:rsidR="00A20FBB" w:rsidRPr="00992E4A" w:rsidRDefault="00A20FBB" w:rsidP="00A20FBB">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hint="eastAsia"/>
          <w:sz w:val="24"/>
        </w:rPr>
        <w:t xml:space="preserve">1712013    </w:t>
      </w:r>
      <w:r w:rsidRPr="00992E4A">
        <w:rPr>
          <w:rFonts w:ascii="黑体" w:eastAsia="黑体" w:hint="eastAsia"/>
          <w:sz w:val="24"/>
        </w:rPr>
        <w:t>课程名称</w:t>
      </w:r>
      <w:r w:rsidRPr="00992E4A">
        <w:rPr>
          <w:rFonts w:hint="eastAsia"/>
          <w:sz w:val="24"/>
        </w:rPr>
        <w:t>：《</w:t>
      </w:r>
      <w:r>
        <w:rPr>
          <w:rFonts w:hint="eastAsia"/>
          <w:sz w:val="24"/>
        </w:rPr>
        <w:t>基础心理学</w:t>
      </w:r>
      <w:r w:rsidRPr="00992E4A">
        <w:rPr>
          <w:rFonts w:hint="eastAsia"/>
          <w:sz w:val="24"/>
        </w:rPr>
        <w:t>》（</w:t>
      </w:r>
      <w:r>
        <w:rPr>
          <w:rFonts w:hint="eastAsia"/>
          <w:sz w:val="24"/>
        </w:rPr>
        <w:t>Basic Psychology</w:t>
      </w:r>
      <w:r w:rsidRPr="00992E4A">
        <w:rPr>
          <w:rFonts w:hint="eastAsia"/>
          <w:sz w:val="24"/>
        </w:rPr>
        <w:t>）</w:t>
      </w:r>
      <w:r>
        <w:rPr>
          <w:rFonts w:hint="eastAsia"/>
          <w:sz w:val="24"/>
        </w:rPr>
        <w:t xml:space="preserve">  </w:t>
      </w:r>
      <w:r w:rsidRPr="00C57703">
        <w:rPr>
          <w:rFonts w:hint="eastAsia"/>
          <w:b/>
          <w:sz w:val="24"/>
        </w:rPr>
        <w:t>课时：</w:t>
      </w:r>
      <w:r>
        <w:rPr>
          <w:rFonts w:hint="eastAsia"/>
          <w:sz w:val="24"/>
        </w:rPr>
        <w:t>54</w:t>
      </w:r>
    </w:p>
    <w:p w:rsidR="00A20FBB" w:rsidRDefault="00A20FBB" w:rsidP="00A20FBB">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王金素</w:t>
      </w:r>
      <w:r w:rsidRPr="00992E4A">
        <w:rPr>
          <w:rFonts w:hint="eastAsia"/>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A20FBB" w:rsidRDefault="00A20FBB" w:rsidP="00A20FBB">
      <w:pPr>
        <w:spacing w:line="360" w:lineRule="auto"/>
        <w:rPr>
          <w:sz w:val="24"/>
        </w:rPr>
      </w:pPr>
      <w:r w:rsidRPr="00992E4A">
        <w:rPr>
          <w:rFonts w:ascii="黑体" w:eastAsia="黑体" w:hint="eastAsia"/>
          <w:sz w:val="24"/>
        </w:rPr>
        <w:t>课程的目的、内容与要求：</w:t>
      </w:r>
      <w:r w:rsidRPr="00992E4A">
        <w:rPr>
          <w:rFonts w:hint="eastAsia"/>
          <w:sz w:val="24"/>
        </w:rPr>
        <w:t xml:space="preserve"> </w:t>
      </w:r>
    </w:p>
    <w:p w:rsidR="00A20FBB" w:rsidRPr="005D3AA9" w:rsidRDefault="00A20FBB" w:rsidP="00A20FBB">
      <w:pPr>
        <w:adjustRightInd w:val="0"/>
        <w:snapToGrid w:val="0"/>
        <w:spacing w:line="360" w:lineRule="auto"/>
        <w:rPr>
          <w:rFonts w:ascii="宋体" w:hAnsi="宋体"/>
          <w:snapToGrid w:val="0"/>
          <w:color w:val="000000"/>
          <w:kern w:val="0"/>
          <w:szCs w:val="21"/>
        </w:rPr>
      </w:pPr>
      <w:r w:rsidRPr="005D3AA9">
        <w:rPr>
          <w:rFonts w:ascii="宋体" w:hAnsi="宋体" w:hint="eastAsia"/>
          <w:snapToGrid w:val="0"/>
          <w:color w:val="000000"/>
          <w:kern w:val="0"/>
          <w:szCs w:val="21"/>
        </w:rPr>
        <w:lastRenderedPageBreak/>
        <w:t>1．本课程的目的</w:t>
      </w:r>
    </w:p>
    <w:p w:rsidR="00A20FBB" w:rsidRPr="005D3AA9" w:rsidRDefault="00A20FBB" w:rsidP="00A20FBB">
      <w:pPr>
        <w:pStyle w:val="aa"/>
        <w:snapToGrid w:val="0"/>
        <w:spacing w:line="360" w:lineRule="auto"/>
        <w:ind w:firstLineChars="200" w:firstLine="420"/>
        <w:rPr>
          <w:rFonts w:ascii="宋体" w:hAnsi="宋体" w:cs="Times New Roman"/>
          <w:snapToGrid w:val="0"/>
          <w:color w:val="000000"/>
          <w:kern w:val="0"/>
          <w:szCs w:val="21"/>
        </w:rPr>
      </w:pPr>
      <w:r w:rsidRPr="005D3AA9">
        <w:rPr>
          <w:rFonts w:ascii="宋体" w:hAnsi="宋体" w:cs="Times New Roman" w:hint="eastAsia"/>
          <w:snapToGrid w:val="0"/>
          <w:color w:val="000000"/>
          <w:kern w:val="0"/>
          <w:szCs w:val="21"/>
        </w:rPr>
        <w:t>（1）使学生理解并掌握认识、情感、意志、个性等各个部分中的一些基本概念</w:t>
      </w:r>
      <w:r>
        <w:rPr>
          <w:rFonts w:ascii="宋体" w:hAnsi="宋体" w:cs="Times New Roman" w:hint="eastAsia"/>
          <w:snapToGrid w:val="0"/>
          <w:color w:val="000000"/>
          <w:kern w:val="0"/>
          <w:szCs w:val="21"/>
        </w:rPr>
        <w:t>以及基本的心理学规律</w:t>
      </w:r>
      <w:r w:rsidRPr="005D3AA9">
        <w:rPr>
          <w:rFonts w:ascii="宋体" w:hAnsi="宋体" w:cs="Times New Roman" w:hint="eastAsia"/>
          <w:snapToGrid w:val="0"/>
          <w:color w:val="000000"/>
          <w:kern w:val="0"/>
          <w:szCs w:val="21"/>
        </w:rPr>
        <w:t>。</w:t>
      </w:r>
    </w:p>
    <w:p w:rsidR="00A20FBB" w:rsidRPr="005D3AA9" w:rsidRDefault="00A20FBB" w:rsidP="00A20FBB">
      <w:pPr>
        <w:adjustRightInd w:val="0"/>
        <w:snapToGrid w:val="0"/>
        <w:spacing w:line="360" w:lineRule="auto"/>
        <w:ind w:firstLineChars="200" w:firstLine="420"/>
        <w:rPr>
          <w:rFonts w:ascii="宋体" w:hAnsi="宋体"/>
          <w:snapToGrid w:val="0"/>
          <w:color w:val="000000"/>
          <w:kern w:val="0"/>
          <w:szCs w:val="21"/>
        </w:rPr>
      </w:pPr>
      <w:r w:rsidRPr="005D3AA9">
        <w:rPr>
          <w:rFonts w:ascii="宋体" w:hAnsi="宋体" w:hint="eastAsia"/>
          <w:snapToGrid w:val="0"/>
          <w:color w:val="000000"/>
          <w:kern w:val="0"/>
          <w:szCs w:val="21"/>
        </w:rPr>
        <w:t>（2）培养学生运用心理学的基本原理分析工作、学习、生活中的各种心理现象，提出解决心理问题的科学对策。并能运用其中的一些原理调节自己的心理活动。</w:t>
      </w:r>
    </w:p>
    <w:p w:rsidR="00A20FBB" w:rsidRPr="005D3AA9" w:rsidRDefault="00A20FBB" w:rsidP="00A20FBB">
      <w:pPr>
        <w:spacing w:line="360" w:lineRule="auto"/>
        <w:ind w:firstLineChars="200" w:firstLine="420"/>
        <w:rPr>
          <w:rFonts w:ascii="宋体" w:hAnsi="宋体"/>
          <w:snapToGrid w:val="0"/>
          <w:color w:val="000000"/>
          <w:kern w:val="0"/>
          <w:szCs w:val="21"/>
        </w:rPr>
      </w:pPr>
      <w:r w:rsidRPr="005D3AA9">
        <w:rPr>
          <w:rFonts w:ascii="宋体" w:hAnsi="宋体" w:hint="eastAsia"/>
          <w:snapToGrid w:val="0"/>
          <w:color w:val="000000"/>
          <w:kern w:val="0"/>
          <w:szCs w:val="21"/>
        </w:rPr>
        <w:t>（3）使学生树立起科学的心理学观，引起学生学习心理学的浓厚兴趣。</w:t>
      </w:r>
    </w:p>
    <w:p w:rsidR="00A20FBB" w:rsidRDefault="00A20FBB" w:rsidP="00A20FBB">
      <w:pPr>
        <w:adjustRightInd w:val="0"/>
        <w:snapToGrid w:val="0"/>
        <w:spacing w:line="360" w:lineRule="auto"/>
        <w:rPr>
          <w:rFonts w:ascii="宋体" w:hAnsi="宋体"/>
          <w:snapToGrid w:val="0"/>
          <w:color w:val="000000"/>
          <w:kern w:val="0"/>
          <w:szCs w:val="21"/>
        </w:rPr>
      </w:pPr>
      <w:r>
        <w:rPr>
          <w:rFonts w:ascii="宋体" w:hAnsi="宋体" w:hint="eastAsia"/>
          <w:snapToGrid w:val="0"/>
          <w:color w:val="000000"/>
          <w:kern w:val="0"/>
          <w:szCs w:val="21"/>
        </w:rPr>
        <w:t>2.教学内容：教学内容包括心理学导论、认知心理和人格心理等内容。</w:t>
      </w:r>
    </w:p>
    <w:p w:rsidR="00A20FBB" w:rsidRPr="005D3AA9" w:rsidRDefault="00A20FBB" w:rsidP="00A20FBB">
      <w:pPr>
        <w:adjustRightInd w:val="0"/>
        <w:snapToGrid w:val="0"/>
        <w:spacing w:line="360" w:lineRule="auto"/>
        <w:rPr>
          <w:rFonts w:ascii="宋体" w:hAnsi="宋体"/>
          <w:snapToGrid w:val="0"/>
          <w:color w:val="000000"/>
          <w:kern w:val="0"/>
          <w:szCs w:val="21"/>
        </w:rPr>
      </w:pPr>
      <w:r>
        <w:rPr>
          <w:rFonts w:ascii="宋体" w:hAnsi="宋体" w:hint="eastAsia"/>
          <w:snapToGrid w:val="0"/>
          <w:color w:val="000000"/>
          <w:kern w:val="0"/>
          <w:szCs w:val="21"/>
        </w:rPr>
        <w:t>3.</w:t>
      </w:r>
      <w:r w:rsidRPr="005D3AA9">
        <w:rPr>
          <w:rFonts w:ascii="宋体" w:hAnsi="宋体" w:hint="eastAsia"/>
          <w:snapToGrid w:val="0"/>
          <w:color w:val="000000"/>
          <w:kern w:val="0"/>
          <w:szCs w:val="21"/>
        </w:rPr>
        <w:t>本课程的教学要求</w:t>
      </w:r>
    </w:p>
    <w:p w:rsidR="00A20FBB" w:rsidRDefault="00A20FBB" w:rsidP="00A20FBB">
      <w:pPr>
        <w:pStyle w:val="aa"/>
        <w:snapToGrid w:val="0"/>
        <w:spacing w:line="360" w:lineRule="auto"/>
        <w:ind w:firstLineChars="200" w:firstLine="420"/>
        <w:rPr>
          <w:rFonts w:ascii="宋体" w:hAnsi="宋体" w:cs="Times New Roman"/>
          <w:snapToGrid w:val="0"/>
          <w:color w:val="000000"/>
          <w:kern w:val="0"/>
          <w:szCs w:val="21"/>
        </w:rPr>
      </w:pPr>
      <w:r w:rsidRPr="005D3AA9">
        <w:rPr>
          <w:rFonts w:ascii="宋体" w:hAnsi="宋体" w:cs="Times New Roman" w:hint="eastAsia"/>
          <w:snapToGrid w:val="0"/>
          <w:color w:val="000000"/>
          <w:kern w:val="0"/>
          <w:szCs w:val="21"/>
        </w:rPr>
        <w:t>（1）要把马克思主义辩证唯物主义和历史唯物主义作为本课程的教材选编和开展教学活动的指导思想。</w:t>
      </w:r>
    </w:p>
    <w:p w:rsidR="00A20FBB" w:rsidRDefault="00A20FBB" w:rsidP="00A20FBB">
      <w:pPr>
        <w:pStyle w:val="aa"/>
        <w:snapToGrid w:val="0"/>
        <w:spacing w:line="360" w:lineRule="auto"/>
        <w:ind w:firstLineChars="200" w:firstLine="420"/>
        <w:rPr>
          <w:rFonts w:ascii="宋体" w:hAnsi="宋体" w:cs="Times New Roman"/>
          <w:snapToGrid w:val="0"/>
          <w:color w:val="000000"/>
          <w:kern w:val="0"/>
          <w:szCs w:val="21"/>
        </w:rPr>
      </w:pPr>
      <w:r w:rsidRPr="005D3AA9">
        <w:rPr>
          <w:rFonts w:ascii="宋体" w:hAnsi="宋体" w:cs="Times New Roman" w:hint="eastAsia"/>
          <w:snapToGrid w:val="0"/>
          <w:color w:val="000000"/>
          <w:kern w:val="0"/>
          <w:szCs w:val="21"/>
        </w:rPr>
        <w:t>（2）坚持理论联系实际的原则。</w:t>
      </w:r>
    </w:p>
    <w:p w:rsidR="00A20FBB" w:rsidRPr="005D3AA9" w:rsidRDefault="00A20FBB" w:rsidP="00A20FBB">
      <w:pPr>
        <w:pStyle w:val="aa"/>
        <w:snapToGrid w:val="0"/>
        <w:spacing w:line="360" w:lineRule="auto"/>
        <w:ind w:firstLineChars="200" w:firstLine="420"/>
        <w:rPr>
          <w:rFonts w:ascii="宋体" w:hAnsi="宋体" w:cs="Times New Roman"/>
          <w:snapToGrid w:val="0"/>
          <w:color w:val="000000"/>
          <w:kern w:val="0"/>
          <w:szCs w:val="21"/>
        </w:rPr>
      </w:pPr>
      <w:r w:rsidRPr="005D3AA9">
        <w:rPr>
          <w:rFonts w:ascii="宋体" w:hAnsi="宋体" w:cs="Times New Roman" w:hint="eastAsia"/>
          <w:snapToGrid w:val="0"/>
          <w:color w:val="000000"/>
          <w:kern w:val="0"/>
          <w:szCs w:val="21"/>
        </w:rPr>
        <w:t>（3）吸收心理科学的新成就，促进心理学内容和方法的现代化</w:t>
      </w:r>
      <w:r>
        <w:rPr>
          <w:rFonts w:ascii="宋体" w:hAnsi="宋体" w:cs="Times New Roman" w:hint="eastAsia"/>
          <w:snapToGrid w:val="0"/>
          <w:color w:val="000000"/>
          <w:kern w:val="0"/>
          <w:szCs w:val="21"/>
        </w:rPr>
        <w:t>。</w:t>
      </w:r>
    </w:p>
    <w:p w:rsidR="00A20FBB" w:rsidRDefault="00A20FBB" w:rsidP="00A20FBB">
      <w:pPr>
        <w:spacing w:line="360" w:lineRule="auto"/>
        <w:rPr>
          <w:sz w:val="24"/>
        </w:rPr>
      </w:pPr>
      <w:r w:rsidRPr="00992E4A">
        <w:rPr>
          <w:rFonts w:ascii="黑体" w:eastAsia="黑体" w:hint="eastAsia"/>
          <w:sz w:val="24"/>
        </w:rPr>
        <w:t>推荐参考书</w:t>
      </w:r>
      <w:r w:rsidRPr="00992E4A">
        <w:rPr>
          <w:rFonts w:hint="eastAsia"/>
          <w:sz w:val="24"/>
        </w:rPr>
        <w:t>：</w:t>
      </w:r>
      <w:r w:rsidRPr="00992E4A">
        <w:rPr>
          <w:rFonts w:hint="eastAsia"/>
          <w:sz w:val="24"/>
        </w:rPr>
        <w:t xml:space="preserve"> </w:t>
      </w:r>
    </w:p>
    <w:p w:rsidR="00A20FBB" w:rsidRDefault="00A20FBB" w:rsidP="00A20FBB">
      <w:pPr>
        <w:spacing w:line="360" w:lineRule="auto"/>
        <w:ind w:firstLineChars="250" w:firstLine="525"/>
        <w:rPr>
          <w:rFonts w:ascii="宋体" w:hAnsi="宋体"/>
          <w:szCs w:val="21"/>
        </w:rPr>
      </w:pPr>
      <w:r>
        <w:rPr>
          <w:rFonts w:ascii="宋体" w:hAnsi="宋体" w:hint="eastAsia"/>
          <w:szCs w:val="21"/>
          <w:lang w:val="zh-CN"/>
        </w:rPr>
        <w:t>1.</w:t>
      </w:r>
      <w:proofErr w:type="gramStart"/>
      <w:r>
        <w:rPr>
          <w:rFonts w:ascii="宋体" w:hAnsi="宋体" w:hint="eastAsia"/>
          <w:szCs w:val="21"/>
          <w:lang w:val="zh-CN"/>
        </w:rPr>
        <w:t>梁宁建</w:t>
      </w:r>
      <w:proofErr w:type="gramEnd"/>
      <w:r>
        <w:rPr>
          <w:rFonts w:ascii="宋体" w:hAnsi="宋体" w:hint="eastAsia"/>
          <w:szCs w:val="21"/>
          <w:lang w:val="zh-CN"/>
        </w:rPr>
        <w:t>，基础心理学，</w:t>
      </w:r>
      <w:r w:rsidRPr="00615C8C">
        <w:rPr>
          <w:rFonts w:ascii="宋体" w:hAnsi="宋体" w:hint="eastAsia"/>
          <w:szCs w:val="21"/>
          <w:lang w:val="zh-CN"/>
        </w:rPr>
        <w:t>高等教育出版社</w:t>
      </w:r>
      <w:r>
        <w:rPr>
          <w:rFonts w:ascii="宋体" w:hAnsi="宋体" w:hint="eastAsia"/>
          <w:szCs w:val="21"/>
          <w:lang w:val="zh-CN"/>
        </w:rPr>
        <w:t>，</w:t>
      </w:r>
      <w:r w:rsidRPr="00615C8C">
        <w:rPr>
          <w:rFonts w:ascii="宋体" w:hAnsi="宋体" w:hint="eastAsia"/>
          <w:szCs w:val="21"/>
          <w:lang w:val="zh-CN"/>
        </w:rPr>
        <w:t>2004</w:t>
      </w:r>
    </w:p>
    <w:p w:rsidR="00A20FBB" w:rsidRPr="00615C8C" w:rsidRDefault="00A20FBB" w:rsidP="00A20FBB">
      <w:pPr>
        <w:autoSpaceDE w:val="0"/>
        <w:autoSpaceDN w:val="0"/>
        <w:adjustRightInd w:val="0"/>
        <w:spacing w:line="360" w:lineRule="auto"/>
        <w:ind w:firstLine="510"/>
        <w:jc w:val="left"/>
        <w:rPr>
          <w:rFonts w:ascii="宋体" w:hAnsi="宋体"/>
          <w:szCs w:val="21"/>
          <w:lang w:val="zh-CN"/>
        </w:rPr>
      </w:pPr>
      <w:r>
        <w:rPr>
          <w:rFonts w:ascii="宋体" w:hAnsi="宋体" w:hint="eastAsia"/>
          <w:szCs w:val="21"/>
          <w:lang w:val="zh-CN"/>
        </w:rPr>
        <w:t>2.</w:t>
      </w:r>
      <w:r w:rsidRPr="00615C8C">
        <w:rPr>
          <w:rFonts w:ascii="宋体" w:hAnsi="宋体" w:hint="eastAsia"/>
          <w:szCs w:val="21"/>
          <w:lang w:val="zh-CN"/>
        </w:rPr>
        <w:t>张</w:t>
      </w:r>
      <w:proofErr w:type="gramStart"/>
      <w:r w:rsidRPr="00615C8C">
        <w:rPr>
          <w:rFonts w:ascii="宋体" w:hAnsi="宋体" w:hint="eastAsia"/>
          <w:szCs w:val="21"/>
          <w:lang w:val="zh-CN"/>
        </w:rPr>
        <w:t>世</w:t>
      </w:r>
      <w:proofErr w:type="gramEnd"/>
      <w:r w:rsidRPr="00615C8C">
        <w:rPr>
          <w:rFonts w:ascii="宋体" w:hAnsi="宋体" w:hint="eastAsia"/>
          <w:szCs w:val="21"/>
          <w:lang w:val="zh-CN"/>
        </w:rPr>
        <w:t>富</w:t>
      </w:r>
      <w:r>
        <w:rPr>
          <w:rFonts w:ascii="宋体" w:hAnsi="宋体" w:hint="eastAsia"/>
          <w:szCs w:val="21"/>
          <w:lang w:val="zh-CN"/>
        </w:rPr>
        <w:t>，</w:t>
      </w:r>
      <w:r w:rsidRPr="00615C8C">
        <w:rPr>
          <w:rFonts w:ascii="宋体" w:hAnsi="宋体" w:hint="eastAsia"/>
          <w:szCs w:val="21"/>
          <w:lang w:val="zh-CN"/>
        </w:rPr>
        <w:t>心理学，人民教育出版社</w:t>
      </w:r>
      <w:r>
        <w:rPr>
          <w:rFonts w:ascii="宋体" w:hAnsi="宋体" w:hint="eastAsia"/>
          <w:szCs w:val="21"/>
          <w:lang w:val="zh-CN"/>
        </w:rPr>
        <w:t>，</w:t>
      </w:r>
      <w:r w:rsidRPr="00615C8C">
        <w:rPr>
          <w:rFonts w:ascii="宋体" w:hAnsi="宋体"/>
          <w:szCs w:val="21"/>
          <w:lang w:val="zh-CN"/>
        </w:rPr>
        <w:t>1992</w:t>
      </w:r>
    </w:p>
    <w:p w:rsidR="00A20FBB" w:rsidRPr="00615C8C" w:rsidRDefault="00A20FBB" w:rsidP="00A20FBB">
      <w:pPr>
        <w:autoSpaceDE w:val="0"/>
        <w:autoSpaceDN w:val="0"/>
        <w:adjustRightInd w:val="0"/>
        <w:spacing w:line="360" w:lineRule="auto"/>
        <w:ind w:firstLine="510"/>
        <w:jc w:val="left"/>
        <w:rPr>
          <w:rFonts w:ascii="宋体" w:hAnsi="宋体"/>
          <w:szCs w:val="21"/>
          <w:lang w:val="zh-CN"/>
        </w:rPr>
      </w:pPr>
      <w:r>
        <w:rPr>
          <w:rFonts w:ascii="宋体" w:hAnsi="宋体" w:hint="eastAsia"/>
          <w:szCs w:val="21"/>
          <w:lang w:val="zh-CN"/>
        </w:rPr>
        <w:t>3.</w:t>
      </w:r>
      <w:r w:rsidRPr="00615C8C">
        <w:rPr>
          <w:rFonts w:ascii="宋体" w:hAnsi="宋体" w:hint="eastAsia"/>
          <w:szCs w:val="21"/>
          <w:lang w:val="zh-CN"/>
        </w:rPr>
        <w:t>北师大等四院校编</w:t>
      </w:r>
      <w:r>
        <w:rPr>
          <w:rFonts w:ascii="宋体" w:hAnsi="宋体" w:hint="eastAsia"/>
          <w:szCs w:val="21"/>
          <w:lang w:val="zh-CN"/>
        </w:rPr>
        <w:t>，</w:t>
      </w:r>
      <w:r w:rsidRPr="00615C8C">
        <w:rPr>
          <w:rFonts w:ascii="宋体" w:hAnsi="宋体" w:hint="eastAsia"/>
          <w:szCs w:val="21"/>
          <w:lang w:val="zh-CN"/>
        </w:rPr>
        <w:t>普通心理学，陕西人民教育出版社</w:t>
      </w:r>
      <w:r>
        <w:rPr>
          <w:rFonts w:ascii="宋体" w:hAnsi="宋体" w:hint="eastAsia"/>
          <w:szCs w:val="21"/>
          <w:lang w:val="zh-CN"/>
        </w:rPr>
        <w:t>，</w:t>
      </w:r>
      <w:r w:rsidRPr="00615C8C">
        <w:rPr>
          <w:rFonts w:ascii="宋体" w:hAnsi="宋体"/>
          <w:szCs w:val="21"/>
          <w:lang w:val="zh-CN"/>
        </w:rPr>
        <w:t>1991</w:t>
      </w:r>
    </w:p>
    <w:p w:rsidR="00A20FBB" w:rsidRPr="00615C8C" w:rsidRDefault="00A20FBB" w:rsidP="00A20FBB">
      <w:pPr>
        <w:autoSpaceDE w:val="0"/>
        <w:autoSpaceDN w:val="0"/>
        <w:adjustRightInd w:val="0"/>
        <w:spacing w:line="360" w:lineRule="auto"/>
        <w:ind w:firstLine="510"/>
        <w:jc w:val="left"/>
        <w:rPr>
          <w:rFonts w:ascii="宋体" w:hAnsi="宋体"/>
          <w:szCs w:val="21"/>
          <w:lang w:val="zh-CN"/>
        </w:rPr>
      </w:pPr>
      <w:r>
        <w:rPr>
          <w:rFonts w:ascii="宋体" w:hAnsi="宋体" w:hint="eastAsia"/>
          <w:szCs w:val="21"/>
          <w:lang w:val="zh-CN"/>
        </w:rPr>
        <w:t>4.</w:t>
      </w:r>
      <w:r w:rsidRPr="00615C8C">
        <w:rPr>
          <w:rFonts w:ascii="宋体" w:hAnsi="宋体" w:hint="eastAsia"/>
          <w:szCs w:val="21"/>
          <w:lang w:val="zh-CN"/>
        </w:rPr>
        <w:t>叶奕乾</w:t>
      </w:r>
      <w:r>
        <w:rPr>
          <w:rFonts w:ascii="宋体" w:hAnsi="宋体" w:hint="eastAsia"/>
          <w:szCs w:val="21"/>
          <w:lang w:val="zh-CN"/>
        </w:rPr>
        <w:t>，</w:t>
      </w:r>
      <w:r w:rsidRPr="00615C8C">
        <w:rPr>
          <w:rFonts w:ascii="宋体" w:hAnsi="宋体" w:hint="eastAsia"/>
          <w:szCs w:val="21"/>
          <w:lang w:val="zh-CN"/>
        </w:rPr>
        <w:t>普通心理学，华东师大出版社</w:t>
      </w:r>
      <w:r>
        <w:rPr>
          <w:rFonts w:ascii="宋体" w:hAnsi="宋体" w:hint="eastAsia"/>
          <w:szCs w:val="21"/>
          <w:lang w:val="zh-CN"/>
        </w:rPr>
        <w:t>，</w:t>
      </w:r>
      <w:r w:rsidRPr="00615C8C">
        <w:rPr>
          <w:rFonts w:ascii="宋体" w:hAnsi="宋体"/>
          <w:szCs w:val="21"/>
          <w:lang w:val="zh-CN"/>
        </w:rPr>
        <w:t>1990</w:t>
      </w:r>
    </w:p>
    <w:p w:rsidR="00A20FBB" w:rsidRDefault="00A20FBB" w:rsidP="00A20FBB">
      <w:pPr>
        <w:spacing w:line="360" w:lineRule="auto"/>
      </w:pPr>
    </w:p>
    <w:p w:rsidR="00A20FBB" w:rsidRDefault="00A20FBB" w:rsidP="00A20FBB">
      <w:pPr>
        <w:jc w:val="center"/>
        <w:rPr>
          <w:b/>
          <w:sz w:val="32"/>
          <w:szCs w:val="32"/>
        </w:rPr>
      </w:pPr>
      <w:r>
        <w:rPr>
          <w:rFonts w:hint="eastAsia"/>
          <w:b/>
          <w:sz w:val="32"/>
          <w:szCs w:val="32"/>
        </w:rPr>
        <w:t>幼儿园游戏与指导课程简介</w:t>
      </w:r>
    </w:p>
    <w:p w:rsidR="00A20FBB" w:rsidRPr="00992E4A" w:rsidRDefault="00A20FBB" w:rsidP="00A20FBB">
      <w:pPr>
        <w:spacing w:line="360" w:lineRule="auto"/>
        <w:rPr>
          <w:sz w:val="24"/>
        </w:rPr>
      </w:pPr>
      <w:r w:rsidRPr="00992E4A">
        <w:rPr>
          <w:rFonts w:ascii="黑体" w:eastAsia="黑体" w:hint="eastAsia"/>
          <w:sz w:val="24"/>
        </w:rPr>
        <w:t>课程</w:t>
      </w:r>
      <w:r>
        <w:rPr>
          <w:rFonts w:ascii="黑体" w:eastAsia="黑体" w:hint="eastAsia"/>
          <w:sz w:val="24"/>
        </w:rPr>
        <w:t>代码</w:t>
      </w:r>
      <w:r w:rsidRPr="00992E4A">
        <w:rPr>
          <w:rFonts w:hint="eastAsia"/>
          <w:sz w:val="24"/>
        </w:rPr>
        <w:t>：</w:t>
      </w:r>
      <w:r>
        <w:rPr>
          <w:rFonts w:ascii="宋体" w:hAnsi="宋体" w:cs="宋体" w:hint="eastAsia"/>
          <w:szCs w:val="21"/>
        </w:rPr>
        <w:t>3003109</w:t>
      </w:r>
      <w:r>
        <w:rPr>
          <w:sz w:val="24"/>
        </w:rPr>
        <w:t xml:space="preserve"> </w:t>
      </w:r>
      <w:r w:rsidRPr="00992E4A">
        <w:rPr>
          <w:rFonts w:ascii="黑体" w:eastAsia="黑体" w:hint="eastAsia"/>
          <w:sz w:val="24"/>
        </w:rPr>
        <w:t>课程名称</w:t>
      </w:r>
      <w:r w:rsidRPr="00992E4A">
        <w:rPr>
          <w:rFonts w:hint="eastAsia"/>
          <w:sz w:val="24"/>
        </w:rPr>
        <w:t>：《</w:t>
      </w:r>
      <w:r>
        <w:rPr>
          <w:rFonts w:hint="eastAsia"/>
          <w:sz w:val="24"/>
        </w:rPr>
        <w:t>幼儿园游戏与指导</w:t>
      </w:r>
      <w:r w:rsidRPr="00992E4A">
        <w:rPr>
          <w:rFonts w:hint="eastAsia"/>
          <w:sz w:val="24"/>
        </w:rPr>
        <w:t>》（</w:t>
      </w:r>
      <w:r>
        <w:rPr>
          <w:rFonts w:ascii="宋体" w:hAnsi="宋体"/>
          <w:snapToGrid w:val="0"/>
          <w:kern w:val="0"/>
          <w:szCs w:val="21"/>
        </w:rPr>
        <w:t xml:space="preserve">Kindergarten </w:t>
      </w:r>
      <w:r>
        <w:rPr>
          <w:rFonts w:ascii="宋体" w:hAnsi="宋体" w:hint="eastAsia"/>
          <w:snapToGrid w:val="0"/>
          <w:kern w:val="0"/>
          <w:szCs w:val="21"/>
        </w:rPr>
        <w:t>G</w:t>
      </w:r>
      <w:r>
        <w:rPr>
          <w:rFonts w:ascii="宋体" w:hAnsi="宋体"/>
          <w:snapToGrid w:val="0"/>
          <w:kern w:val="0"/>
          <w:szCs w:val="21"/>
        </w:rPr>
        <w:t xml:space="preserve">ame and </w:t>
      </w:r>
      <w:r>
        <w:rPr>
          <w:rFonts w:ascii="宋体" w:hAnsi="宋体" w:hint="eastAsia"/>
          <w:snapToGrid w:val="0"/>
          <w:kern w:val="0"/>
          <w:szCs w:val="21"/>
        </w:rPr>
        <w:t>G</w:t>
      </w:r>
      <w:r w:rsidRPr="001C7B4D">
        <w:rPr>
          <w:rFonts w:ascii="宋体" w:hAnsi="宋体"/>
          <w:snapToGrid w:val="0"/>
          <w:kern w:val="0"/>
          <w:szCs w:val="21"/>
        </w:rPr>
        <w:t>uidance</w:t>
      </w:r>
      <w:r w:rsidRPr="00992E4A">
        <w:rPr>
          <w:rFonts w:hint="eastAsia"/>
          <w:sz w:val="24"/>
        </w:rPr>
        <w:t>）</w:t>
      </w:r>
      <w:r>
        <w:rPr>
          <w:rFonts w:hint="eastAsia"/>
          <w:sz w:val="24"/>
        </w:rPr>
        <w:t xml:space="preserve">      </w:t>
      </w:r>
      <w:r w:rsidRPr="00C57703">
        <w:rPr>
          <w:rFonts w:hint="eastAsia"/>
          <w:b/>
          <w:sz w:val="24"/>
        </w:rPr>
        <w:t>课时：</w:t>
      </w:r>
      <w:r>
        <w:rPr>
          <w:rFonts w:hint="eastAsia"/>
          <w:sz w:val="24"/>
        </w:rPr>
        <w:t>36</w:t>
      </w:r>
      <w:r w:rsidRPr="00992E4A">
        <w:rPr>
          <w:sz w:val="24"/>
        </w:rPr>
        <w:t xml:space="preserve"> </w:t>
      </w:r>
    </w:p>
    <w:p w:rsidR="00A20FBB" w:rsidRDefault="00A20FBB" w:rsidP="00A20FBB">
      <w:pPr>
        <w:spacing w:line="360" w:lineRule="auto"/>
        <w:rPr>
          <w:sz w:val="24"/>
        </w:rPr>
      </w:pPr>
      <w:r w:rsidRPr="00992E4A">
        <w:rPr>
          <w:rFonts w:ascii="黑体" w:eastAsia="黑体" w:hint="eastAsia"/>
          <w:sz w:val="24"/>
        </w:rPr>
        <w:t>主讲教师</w:t>
      </w:r>
      <w:r w:rsidRPr="00992E4A">
        <w:rPr>
          <w:rFonts w:hint="eastAsia"/>
          <w:sz w:val="24"/>
        </w:rPr>
        <w:t>：</w:t>
      </w:r>
      <w:r>
        <w:rPr>
          <w:rFonts w:hint="eastAsia"/>
          <w:sz w:val="24"/>
        </w:rPr>
        <w:t>邹玲</w:t>
      </w:r>
      <w:r w:rsidRPr="00992E4A">
        <w:rPr>
          <w:sz w:val="24"/>
        </w:rPr>
        <w:t xml:space="preserve">   </w:t>
      </w:r>
      <w:r w:rsidRPr="00992E4A">
        <w:rPr>
          <w:rFonts w:ascii="黑体" w:eastAsia="黑体" w:hint="eastAsia"/>
          <w:sz w:val="24"/>
        </w:rPr>
        <w:t>职称</w:t>
      </w:r>
      <w:r w:rsidRPr="00992E4A">
        <w:rPr>
          <w:rFonts w:hint="eastAsia"/>
          <w:sz w:val="24"/>
        </w:rPr>
        <w:t>：</w:t>
      </w:r>
      <w:r>
        <w:rPr>
          <w:rFonts w:hint="eastAsia"/>
          <w:sz w:val="24"/>
        </w:rPr>
        <w:t>讲师</w:t>
      </w:r>
    </w:p>
    <w:p w:rsidR="00A20FBB" w:rsidRDefault="00A20FBB" w:rsidP="00A20FBB">
      <w:pPr>
        <w:spacing w:line="360" w:lineRule="auto"/>
        <w:rPr>
          <w:rFonts w:ascii="黑体" w:eastAsia="黑体"/>
          <w:sz w:val="24"/>
        </w:rPr>
      </w:pPr>
      <w:r w:rsidRPr="00992E4A">
        <w:rPr>
          <w:rFonts w:ascii="黑体" w:eastAsia="黑体" w:hint="eastAsia"/>
          <w:sz w:val="24"/>
        </w:rPr>
        <w:t>课程的目的、内容与要求：</w:t>
      </w:r>
      <w:r>
        <w:rPr>
          <w:rFonts w:ascii="黑体" w:eastAsia="黑体" w:hint="eastAsia"/>
          <w:sz w:val="24"/>
        </w:rPr>
        <w:t xml:space="preserve"> </w:t>
      </w:r>
    </w:p>
    <w:p w:rsidR="00A20FBB" w:rsidRDefault="00A20FBB" w:rsidP="00A20FBB">
      <w:pPr>
        <w:adjustRightInd w:val="0"/>
        <w:snapToGrid w:val="0"/>
        <w:spacing w:line="420" w:lineRule="exact"/>
        <w:ind w:firstLine="420"/>
        <w:rPr>
          <w:rFonts w:ascii="宋体" w:hAnsi="宋体" w:cs="宋体"/>
          <w:color w:val="000000"/>
          <w:kern w:val="0"/>
          <w:szCs w:val="21"/>
        </w:rPr>
      </w:pPr>
      <w:r w:rsidRPr="00071243">
        <w:rPr>
          <w:rFonts w:hint="eastAsia"/>
          <w:szCs w:val="21"/>
        </w:rPr>
        <w:t>幼儿园游戏与指导是学前教育专业非常重要的</w:t>
      </w:r>
      <w:proofErr w:type="gramStart"/>
      <w:r w:rsidRPr="00071243">
        <w:rPr>
          <w:rFonts w:hint="eastAsia"/>
          <w:szCs w:val="21"/>
        </w:rPr>
        <w:t>一</w:t>
      </w:r>
      <w:proofErr w:type="gramEnd"/>
      <w:r w:rsidRPr="00071243">
        <w:rPr>
          <w:rFonts w:hint="eastAsia"/>
          <w:szCs w:val="21"/>
        </w:rPr>
        <w:t>专业理论和实践课程。游戏是儿童的生命，是幼儿园主要的活动方式，本课程从理论和实践两个层面阐释了</w:t>
      </w:r>
      <w:r w:rsidRPr="00071243">
        <w:rPr>
          <w:rFonts w:ascii="宋体" w:hAnsi="宋体" w:cs="宋体" w:hint="eastAsia"/>
          <w:color w:val="000000"/>
          <w:kern w:val="0"/>
          <w:szCs w:val="21"/>
        </w:rPr>
        <w:t>游戏的本质、类型、价值，并从幼儿园教学活动的实际出发，侧重对学生设计、组织和观察游戏的能力的训练，帮助学生树立正确的儿童游戏观和教育观，能在具体的教育教学实践中灵活</w:t>
      </w:r>
      <w:r w:rsidRPr="00071243">
        <w:rPr>
          <w:rFonts w:ascii="宋体" w:hAnsi="宋体" w:cs="宋体"/>
          <w:color w:val="000000"/>
          <w:kern w:val="0"/>
          <w:szCs w:val="21"/>
        </w:rPr>
        <w:t>运用</w:t>
      </w:r>
      <w:r w:rsidRPr="00071243">
        <w:rPr>
          <w:rFonts w:ascii="宋体" w:hAnsi="宋体" w:cs="宋体" w:hint="eastAsia"/>
          <w:color w:val="000000"/>
          <w:kern w:val="0"/>
          <w:szCs w:val="21"/>
        </w:rPr>
        <w:t>游戏这一活动形式有效解决各种教育问题，</w:t>
      </w:r>
      <w:r w:rsidRPr="00071243">
        <w:rPr>
          <w:rFonts w:ascii="宋体" w:hAnsi="宋体" w:cs="宋体"/>
          <w:color w:val="000000"/>
          <w:kern w:val="0"/>
          <w:szCs w:val="21"/>
        </w:rPr>
        <w:t>激发</w:t>
      </w:r>
      <w:r w:rsidRPr="00071243">
        <w:rPr>
          <w:rFonts w:ascii="宋体" w:hAnsi="宋体" w:cs="宋体" w:hint="eastAsia"/>
          <w:color w:val="000000"/>
          <w:kern w:val="0"/>
          <w:szCs w:val="21"/>
        </w:rPr>
        <w:t>幼儿的学习和探索</w:t>
      </w:r>
      <w:r w:rsidRPr="00071243">
        <w:rPr>
          <w:rFonts w:ascii="宋体" w:hAnsi="宋体" w:cs="宋体"/>
          <w:color w:val="000000"/>
          <w:kern w:val="0"/>
          <w:szCs w:val="21"/>
        </w:rPr>
        <w:t>兴趣</w:t>
      </w:r>
      <w:r w:rsidRPr="00071243">
        <w:rPr>
          <w:rFonts w:ascii="宋体" w:hAnsi="宋体" w:cs="宋体" w:hint="eastAsia"/>
          <w:color w:val="000000"/>
          <w:kern w:val="0"/>
          <w:szCs w:val="21"/>
        </w:rPr>
        <w:t>。</w:t>
      </w:r>
      <w:r>
        <w:rPr>
          <w:rFonts w:ascii="宋体" w:hAnsi="宋体" w:cs="宋体" w:hint="eastAsia"/>
          <w:color w:val="000000"/>
          <w:kern w:val="0"/>
          <w:szCs w:val="21"/>
        </w:rPr>
        <w:t>课程</w:t>
      </w:r>
      <w:r>
        <w:rPr>
          <w:rFonts w:ascii="宋体" w:hAnsi="宋体" w:hint="eastAsia"/>
          <w:snapToGrid w:val="0"/>
          <w:color w:val="000000"/>
          <w:kern w:val="0"/>
          <w:szCs w:val="21"/>
        </w:rPr>
        <w:t>注重了案例教学、课堂讨论、动手实践、操作练习等方法的运用，灵活处理了教师主导和学生主体的关系，给了学生更多实践和操作的空间。全程运用</w:t>
      </w:r>
      <w:r w:rsidRPr="0077081B">
        <w:rPr>
          <w:rFonts w:ascii="宋体" w:hAnsi="宋体" w:cs="宋体"/>
          <w:color w:val="000000"/>
          <w:kern w:val="0"/>
          <w:szCs w:val="21"/>
        </w:rPr>
        <w:t>现代化手段与多媒体教学</w:t>
      </w:r>
      <w:r>
        <w:rPr>
          <w:rFonts w:ascii="宋体" w:hAnsi="宋体" w:cs="宋体" w:hint="eastAsia"/>
          <w:color w:val="000000"/>
          <w:kern w:val="0"/>
          <w:szCs w:val="21"/>
        </w:rPr>
        <w:t>，增强了和学生的互动性，扩展了游戏理论的广度和深度。</w:t>
      </w:r>
    </w:p>
    <w:p w:rsidR="00A20FBB" w:rsidRPr="00071243" w:rsidRDefault="00A20FBB" w:rsidP="00A20FBB">
      <w:pPr>
        <w:adjustRightInd w:val="0"/>
        <w:snapToGrid w:val="0"/>
        <w:spacing w:line="360" w:lineRule="auto"/>
        <w:ind w:firstLineChars="200" w:firstLine="420"/>
        <w:rPr>
          <w:rFonts w:ascii="方正书宋简体" w:eastAsia="方正书宋简体" w:hAnsi="宋体"/>
          <w:snapToGrid w:val="0"/>
          <w:color w:val="000000"/>
          <w:kern w:val="0"/>
          <w:szCs w:val="21"/>
        </w:rPr>
      </w:pPr>
    </w:p>
    <w:p w:rsidR="00A20FBB" w:rsidRPr="00992E4A" w:rsidRDefault="00A20FBB" w:rsidP="00A20FBB">
      <w:pPr>
        <w:spacing w:line="360" w:lineRule="auto"/>
        <w:rPr>
          <w:sz w:val="24"/>
        </w:rPr>
      </w:pPr>
      <w:r w:rsidRPr="00992E4A">
        <w:rPr>
          <w:rFonts w:ascii="黑体" w:eastAsia="黑体" w:hint="eastAsia"/>
          <w:sz w:val="24"/>
        </w:rPr>
        <w:t>推荐参考书</w:t>
      </w:r>
      <w:r w:rsidRPr="00992E4A">
        <w:rPr>
          <w:rFonts w:hint="eastAsia"/>
          <w:sz w:val="24"/>
        </w:rPr>
        <w:t>：</w:t>
      </w:r>
      <w:r w:rsidRPr="00992E4A">
        <w:rPr>
          <w:sz w:val="24"/>
        </w:rPr>
        <w:t xml:space="preserve"> </w:t>
      </w:r>
    </w:p>
    <w:p w:rsidR="00A20FBB" w:rsidRPr="00652A0E" w:rsidRDefault="00A20FBB" w:rsidP="00A20FBB">
      <w:pPr>
        <w:spacing w:line="360" w:lineRule="auto"/>
        <w:rPr>
          <w:rFonts w:ascii="宋体" w:hAnsi="宋体"/>
          <w:szCs w:val="21"/>
        </w:rPr>
      </w:pPr>
      <w:r>
        <w:rPr>
          <w:rFonts w:ascii="宋体" w:hAnsi="宋体" w:hint="eastAsia"/>
          <w:szCs w:val="21"/>
        </w:rPr>
        <w:t>1.</w:t>
      </w:r>
      <w:r w:rsidRPr="00652A0E">
        <w:rPr>
          <w:rFonts w:ascii="宋体" w:hAnsi="宋体" w:hint="eastAsia"/>
          <w:szCs w:val="21"/>
        </w:rPr>
        <w:t>刘焱著</w:t>
      </w:r>
      <w:r>
        <w:rPr>
          <w:rFonts w:ascii="宋体" w:hAnsi="宋体" w:hint="eastAsia"/>
          <w:szCs w:val="21"/>
        </w:rPr>
        <w:t>，</w:t>
      </w:r>
      <w:r w:rsidRPr="00652A0E">
        <w:rPr>
          <w:rFonts w:ascii="宋体" w:hAnsi="宋体" w:hint="eastAsia"/>
          <w:szCs w:val="21"/>
        </w:rPr>
        <w:t>儿童游戏通论</w:t>
      </w:r>
      <w:r>
        <w:rPr>
          <w:rFonts w:ascii="宋体" w:hAnsi="宋体" w:hint="eastAsia"/>
          <w:szCs w:val="21"/>
        </w:rPr>
        <w:t>，北京师范大学出版社，</w:t>
      </w:r>
      <w:r w:rsidRPr="00652A0E">
        <w:rPr>
          <w:rFonts w:ascii="宋体" w:hAnsi="宋体" w:hint="eastAsia"/>
          <w:szCs w:val="21"/>
        </w:rPr>
        <w:t>2004.10</w:t>
      </w:r>
    </w:p>
    <w:p w:rsidR="00A20FBB" w:rsidRPr="00652A0E" w:rsidRDefault="00A20FBB" w:rsidP="00A20FBB">
      <w:pPr>
        <w:spacing w:line="360" w:lineRule="auto"/>
        <w:rPr>
          <w:rFonts w:ascii="宋体" w:hAnsi="宋体"/>
          <w:szCs w:val="21"/>
        </w:rPr>
      </w:pPr>
      <w:r>
        <w:rPr>
          <w:rFonts w:hint="eastAsia"/>
        </w:rPr>
        <w:t>2.</w:t>
      </w:r>
      <w:r w:rsidRPr="00071243">
        <w:rPr>
          <w:rFonts w:ascii="宋体" w:hAnsi="宋体" w:hint="eastAsia"/>
          <w:szCs w:val="21"/>
        </w:rPr>
        <w:t xml:space="preserve"> </w:t>
      </w:r>
      <w:proofErr w:type="gramStart"/>
      <w:r w:rsidRPr="00652A0E">
        <w:rPr>
          <w:rFonts w:ascii="宋体" w:hAnsi="宋体" w:hint="eastAsia"/>
          <w:szCs w:val="21"/>
        </w:rPr>
        <w:t>董旭花</w:t>
      </w:r>
      <w:proofErr w:type="gramEnd"/>
      <w:r w:rsidRPr="00652A0E">
        <w:rPr>
          <w:rFonts w:ascii="宋体" w:hAnsi="宋体" w:hint="eastAsia"/>
          <w:szCs w:val="21"/>
        </w:rPr>
        <w:t>主编</w:t>
      </w:r>
      <w:r>
        <w:rPr>
          <w:rFonts w:ascii="宋体" w:hAnsi="宋体" w:hint="eastAsia"/>
          <w:szCs w:val="21"/>
        </w:rPr>
        <w:t>，</w:t>
      </w:r>
      <w:r w:rsidRPr="00652A0E">
        <w:rPr>
          <w:rFonts w:ascii="宋体" w:hAnsi="宋体" w:hint="eastAsia"/>
          <w:szCs w:val="21"/>
        </w:rPr>
        <w:t>幼儿园游戏</w:t>
      </w:r>
      <w:r>
        <w:rPr>
          <w:rFonts w:ascii="宋体" w:hAnsi="宋体" w:hint="eastAsia"/>
          <w:szCs w:val="21"/>
        </w:rPr>
        <w:t>，</w:t>
      </w:r>
      <w:r w:rsidRPr="00652A0E">
        <w:rPr>
          <w:rFonts w:ascii="宋体" w:hAnsi="宋体" w:hint="eastAsia"/>
          <w:szCs w:val="21"/>
        </w:rPr>
        <w:t>科学教育出版社</w:t>
      </w:r>
      <w:r>
        <w:rPr>
          <w:rFonts w:ascii="宋体" w:hAnsi="宋体" w:hint="eastAsia"/>
          <w:szCs w:val="21"/>
        </w:rPr>
        <w:t>，</w:t>
      </w:r>
      <w:r w:rsidRPr="00652A0E">
        <w:rPr>
          <w:rFonts w:ascii="宋体" w:hAnsi="宋体" w:hint="eastAsia"/>
          <w:szCs w:val="21"/>
        </w:rPr>
        <w:t>2009</w:t>
      </w:r>
    </w:p>
    <w:p w:rsidR="00A20FBB" w:rsidRPr="00652A0E" w:rsidRDefault="00A20FBB" w:rsidP="00A20FBB">
      <w:pPr>
        <w:spacing w:line="360" w:lineRule="auto"/>
        <w:rPr>
          <w:rFonts w:ascii="宋体" w:hAnsi="宋体"/>
          <w:szCs w:val="21"/>
        </w:rPr>
      </w:pPr>
      <w:r>
        <w:rPr>
          <w:rFonts w:hint="eastAsia"/>
        </w:rPr>
        <w:t>3.</w:t>
      </w:r>
      <w:r w:rsidRPr="00071243">
        <w:rPr>
          <w:rFonts w:ascii="宋体" w:hAnsi="宋体" w:hint="eastAsia"/>
          <w:szCs w:val="21"/>
        </w:rPr>
        <w:t xml:space="preserve"> </w:t>
      </w:r>
      <w:proofErr w:type="gramStart"/>
      <w:r w:rsidRPr="00652A0E">
        <w:rPr>
          <w:rFonts w:ascii="宋体" w:hAnsi="宋体" w:hint="eastAsia"/>
          <w:szCs w:val="21"/>
        </w:rPr>
        <w:t>杨枫主编</w:t>
      </w:r>
      <w:proofErr w:type="gramEnd"/>
      <w:r>
        <w:rPr>
          <w:rFonts w:ascii="宋体" w:hAnsi="宋体" w:hint="eastAsia"/>
          <w:szCs w:val="21"/>
        </w:rPr>
        <w:t>，</w:t>
      </w:r>
      <w:r w:rsidRPr="00652A0E">
        <w:rPr>
          <w:rFonts w:ascii="宋体" w:hAnsi="宋体" w:hint="eastAsia"/>
          <w:szCs w:val="21"/>
        </w:rPr>
        <w:t>学前儿童游戏</w:t>
      </w:r>
      <w:r>
        <w:rPr>
          <w:rFonts w:ascii="宋体" w:hAnsi="宋体" w:hint="eastAsia"/>
          <w:szCs w:val="21"/>
        </w:rPr>
        <w:t>，</w:t>
      </w:r>
      <w:r w:rsidRPr="00652A0E">
        <w:rPr>
          <w:rFonts w:ascii="宋体" w:hAnsi="宋体" w:hint="eastAsia"/>
          <w:szCs w:val="21"/>
        </w:rPr>
        <w:t>高等教育出版社</w:t>
      </w:r>
      <w:r>
        <w:rPr>
          <w:rFonts w:ascii="宋体" w:hAnsi="宋体" w:hint="eastAsia"/>
          <w:szCs w:val="21"/>
        </w:rPr>
        <w:t>，</w:t>
      </w:r>
      <w:r w:rsidRPr="00652A0E">
        <w:rPr>
          <w:rFonts w:ascii="宋体" w:hAnsi="宋体" w:hint="eastAsia"/>
          <w:szCs w:val="21"/>
        </w:rPr>
        <w:t>2006.6</w:t>
      </w:r>
    </w:p>
    <w:p w:rsidR="00A20FBB" w:rsidRPr="00652A0E" w:rsidRDefault="00A20FBB" w:rsidP="00A20FBB">
      <w:pPr>
        <w:spacing w:line="360" w:lineRule="auto"/>
        <w:rPr>
          <w:rFonts w:ascii="宋体" w:hAnsi="宋体"/>
          <w:szCs w:val="21"/>
        </w:rPr>
      </w:pPr>
      <w:r>
        <w:rPr>
          <w:rFonts w:ascii="宋体" w:hAnsi="宋体" w:hint="eastAsia"/>
          <w:szCs w:val="21"/>
        </w:rPr>
        <w:t>4.</w:t>
      </w:r>
      <w:r w:rsidRPr="00652A0E">
        <w:rPr>
          <w:rFonts w:ascii="宋体" w:hAnsi="宋体" w:hint="eastAsia"/>
          <w:szCs w:val="21"/>
        </w:rPr>
        <w:t>丁海东著</w:t>
      </w:r>
      <w:r>
        <w:rPr>
          <w:rFonts w:ascii="宋体" w:hAnsi="宋体" w:hint="eastAsia"/>
          <w:szCs w:val="21"/>
        </w:rPr>
        <w:t>，</w:t>
      </w:r>
      <w:r w:rsidRPr="00652A0E">
        <w:rPr>
          <w:rFonts w:ascii="宋体" w:hAnsi="宋体" w:hint="eastAsia"/>
          <w:szCs w:val="21"/>
        </w:rPr>
        <w:t>学前游戏论</w:t>
      </w:r>
      <w:r>
        <w:rPr>
          <w:rFonts w:ascii="宋体" w:hAnsi="宋体" w:hint="eastAsia"/>
          <w:szCs w:val="21"/>
        </w:rPr>
        <w:t>，</w:t>
      </w:r>
      <w:r w:rsidRPr="00652A0E">
        <w:rPr>
          <w:rFonts w:ascii="宋体" w:hAnsi="宋体" w:hint="eastAsia"/>
          <w:szCs w:val="21"/>
        </w:rPr>
        <w:t>山东人民出版社</w:t>
      </w:r>
      <w:r>
        <w:rPr>
          <w:rFonts w:ascii="宋体" w:hAnsi="宋体" w:hint="eastAsia"/>
          <w:szCs w:val="21"/>
        </w:rPr>
        <w:t>，</w:t>
      </w:r>
      <w:r w:rsidRPr="00652A0E">
        <w:rPr>
          <w:rFonts w:ascii="宋体" w:hAnsi="宋体" w:hint="eastAsia"/>
          <w:szCs w:val="21"/>
        </w:rPr>
        <w:t>2001</w:t>
      </w:r>
    </w:p>
    <w:p w:rsidR="00A20FBB" w:rsidRPr="00652A0E" w:rsidRDefault="00A20FBB" w:rsidP="00A20FBB">
      <w:pPr>
        <w:spacing w:line="360" w:lineRule="auto"/>
        <w:rPr>
          <w:rFonts w:ascii="宋体" w:hAnsi="宋体"/>
          <w:szCs w:val="21"/>
        </w:rPr>
      </w:pPr>
      <w:r>
        <w:rPr>
          <w:rFonts w:ascii="宋体" w:hAnsi="宋体" w:hint="eastAsia"/>
          <w:szCs w:val="21"/>
        </w:rPr>
        <w:t>5.</w:t>
      </w:r>
      <w:r w:rsidRPr="00652A0E">
        <w:rPr>
          <w:rFonts w:ascii="宋体" w:hAnsi="宋体" w:hint="eastAsia"/>
          <w:szCs w:val="21"/>
        </w:rPr>
        <w:t>华爱华著</w:t>
      </w:r>
      <w:r>
        <w:rPr>
          <w:rFonts w:ascii="宋体" w:hAnsi="宋体" w:hint="eastAsia"/>
          <w:szCs w:val="21"/>
        </w:rPr>
        <w:t>，</w:t>
      </w:r>
      <w:r w:rsidRPr="00652A0E">
        <w:rPr>
          <w:rFonts w:ascii="宋体" w:hAnsi="宋体" w:hint="eastAsia"/>
          <w:szCs w:val="21"/>
        </w:rPr>
        <w:t>幼儿游戏理论</w:t>
      </w:r>
      <w:r>
        <w:rPr>
          <w:rFonts w:ascii="宋体" w:hAnsi="宋体" w:hint="eastAsia"/>
          <w:szCs w:val="21"/>
        </w:rPr>
        <w:t>，</w:t>
      </w:r>
      <w:r w:rsidRPr="00652A0E">
        <w:rPr>
          <w:rFonts w:ascii="宋体" w:hAnsi="宋体" w:hint="eastAsia"/>
          <w:szCs w:val="21"/>
        </w:rPr>
        <w:t>上海教育出版社</w:t>
      </w:r>
      <w:r>
        <w:rPr>
          <w:rFonts w:ascii="宋体" w:hAnsi="宋体" w:hint="eastAsia"/>
          <w:szCs w:val="21"/>
        </w:rPr>
        <w:t>，</w:t>
      </w:r>
      <w:r w:rsidRPr="00652A0E">
        <w:rPr>
          <w:rFonts w:ascii="宋体" w:hAnsi="宋体" w:hint="eastAsia"/>
          <w:szCs w:val="21"/>
        </w:rPr>
        <w:t>1998</w:t>
      </w:r>
    </w:p>
    <w:p w:rsidR="00A20FBB" w:rsidRDefault="00A20FBB" w:rsidP="00A20FBB">
      <w:pPr>
        <w:spacing w:line="360" w:lineRule="auto"/>
      </w:pPr>
      <w:r>
        <w:rPr>
          <w:rFonts w:hint="eastAsia"/>
        </w:rPr>
        <w:t>6.</w:t>
      </w:r>
      <w:r>
        <w:rPr>
          <w:rFonts w:hint="eastAsia"/>
        </w:rPr>
        <w:t>李燕主编，游戏与儿童发展，浙江教育出版社，</w:t>
      </w:r>
      <w:r>
        <w:rPr>
          <w:rFonts w:hint="eastAsia"/>
        </w:rPr>
        <w:t>2008.3</w:t>
      </w:r>
    </w:p>
    <w:p w:rsidR="00A20FBB" w:rsidRDefault="00A20FBB" w:rsidP="00A20FBB">
      <w:pPr>
        <w:spacing w:line="360" w:lineRule="auto"/>
      </w:pPr>
    </w:p>
    <w:p w:rsidR="00A20FBB" w:rsidRDefault="00A20FBB" w:rsidP="00A20FBB">
      <w:pPr>
        <w:jc w:val="center"/>
        <w:rPr>
          <w:b/>
          <w:sz w:val="32"/>
          <w:szCs w:val="32"/>
        </w:rPr>
      </w:pPr>
      <w:r w:rsidRPr="00B55FDA">
        <w:rPr>
          <w:rFonts w:hint="eastAsia"/>
          <w:b/>
          <w:sz w:val="32"/>
          <w:szCs w:val="32"/>
        </w:rPr>
        <w:t>《学前儿童英语教育》</w:t>
      </w:r>
      <w:r>
        <w:rPr>
          <w:rFonts w:hint="eastAsia"/>
          <w:b/>
          <w:sz w:val="32"/>
          <w:szCs w:val="32"/>
        </w:rPr>
        <w:t>课程简介</w:t>
      </w:r>
    </w:p>
    <w:p w:rsidR="00A20FBB" w:rsidRDefault="00A20FBB" w:rsidP="00A20FBB">
      <w:pPr>
        <w:spacing w:line="360" w:lineRule="auto"/>
        <w:rPr>
          <w:sz w:val="24"/>
        </w:rPr>
      </w:pPr>
      <w:r>
        <w:rPr>
          <w:rFonts w:ascii="黑体" w:eastAsia="黑体" w:hint="eastAsia"/>
          <w:sz w:val="24"/>
        </w:rPr>
        <w:t>课程代码</w:t>
      </w:r>
      <w:r>
        <w:rPr>
          <w:rFonts w:hint="eastAsia"/>
          <w:sz w:val="24"/>
        </w:rPr>
        <w:t>：</w:t>
      </w:r>
      <w:r>
        <w:rPr>
          <w:sz w:val="24"/>
        </w:rPr>
        <w:t xml:space="preserve">3004113  </w:t>
      </w:r>
      <w:r>
        <w:rPr>
          <w:rFonts w:ascii="黑体" w:eastAsia="黑体" w:hint="eastAsia"/>
          <w:sz w:val="24"/>
        </w:rPr>
        <w:t>课程名称</w:t>
      </w:r>
      <w:r>
        <w:rPr>
          <w:rFonts w:hint="eastAsia"/>
          <w:sz w:val="24"/>
        </w:rPr>
        <w:t>：《学前儿童英语教育》（</w:t>
      </w:r>
      <w:r>
        <w:rPr>
          <w:sz w:val="24"/>
        </w:rPr>
        <w:t>English Teaching Theory for Preschool Children</w:t>
      </w:r>
      <w:r>
        <w:rPr>
          <w:rFonts w:hint="eastAsia"/>
          <w:sz w:val="24"/>
        </w:rPr>
        <w:t>）</w:t>
      </w:r>
      <w:r w:rsidR="002C03F1">
        <w:rPr>
          <w:rFonts w:hint="eastAsia"/>
          <w:sz w:val="24"/>
        </w:rPr>
        <w:t xml:space="preserve"> </w:t>
      </w:r>
      <w:r>
        <w:rPr>
          <w:rFonts w:hint="eastAsia"/>
          <w:b/>
          <w:sz w:val="24"/>
        </w:rPr>
        <w:t>课时：</w:t>
      </w:r>
      <w:r>
        <w:rPr>
          <w:rFonts w:hint="eastAsia"/>
          <w:sz w:val="24"/>
        </w:rPr>
        <w:t>36</w:t>
      </w:r>
      <w:r>
        <w:rPr>
          <w:sz w:val="24"/>
        </w:rPr>
        <w:t xml:space="preserve"> </w:t>
      </w:r>
    </w:p>
    <w:p w:rsidR="00A20FBB" w:rsidRDefault="00A20FBB" w:rsidP="002C03F1">
      <w:pPr>
        <w:spacing w:line="360" w:lineRule="auto"/>
        <w:rPr>
          <w:sz w:val="24"/>
        </w:rPr>
      </w:pPr>
      <w:r>
        <w:rPr>
          <w:rFonts w:ascii="黑体" w:eastAsia="黑体" w:hint="eastAsia"/>
          <w:sz w:val="24"/>
        </w:rPr>
        <w:t>主讲教师</w:t>
      </w:r>
      <w:r>
        <w:rPr>
          <w:rFonts w:hint="eastAsia"/>
          <w:sz w:val="24"/>
        </w:rPr>
        <w:t>：</w:t>
      </w:r>
      <w:proofErr w:type="gramStart"/>
      <w:r>
        <w:rPr>
          <w:rFonts w:hint="eastAsia"/>
          <w:sz w:val="24"/>
        </w:rPr>
        <w:t>梁伟涛</w:t>
      </w:r>
      <w:proofErr w:type="gramEnd"/>
      <w:r>
        <w:rPr>
          <w:sz w:val="24"/>
        </w:rPr>
        <w:t xml:space="preserve">   </w:t>
      </w:r>
      <w:r>
        <w:rPr>
          <w:rFonts w:ascii="黑体" w:eastAsia="黑体" w:hint="eastAsia"/>
          <w:sz w:val="24"/>
        </w:rPr>
        <w:t>职称</w:t>
      </w:r>
      <w:r>
        <w:rPr>
          <w:rFonts w:hint="eastAsia"/>
          <w:sz w:val="24"/>
        </w:rPr>
        <w:t>：讲师</w:t>
      </w:r>
    </w:p>
    <w:p w:rsidR="00A20FBB" w:rsidRDefault="00A20FBB" w:rsidP="00A20FBB">
      <w:pPr>
        <w:spacing w:line="360" w:lineRule="auto"/>
        <w:rPr>
          <w:sz w:val="24"/>
        </w:rPr>
      </w:pPr>
      <w:r>
        <w:rPr>
          <w:rFonts w:ascii="黑体" w:eastAsia="黑体" w:hint="eastAsia"/>
          <w:sz w:val="24"/>
        </w:rPr>
        <w:t>课程的目的、内容与要求：</w:t>
      </w:r>
      <w:r>
        <w:rPr>
          <w:sz w:val="24"/>
        </w:rPr>
        <w:t xml:space="preserve"> </w:t>
      </w:r>
    </w:p>
    <w:p w:rsidR="00A20FBB" w:rsidRDefault="00A20FBB" w:rsidP="00A20FBB">
      <w:pPr>
        <w:spacing w:line="360" w:lineRule="auto"/>
        <w:ind w:firstLineChars="200" w:firstLine="480"/>
        <w:rPr>
          <w:rFonts w:ascii="宋体"/>
          <w:sz w:val="24"/>
        </w:rPr>
      </w:pPr>
      <w:r>
        <w:rPr>
          <w:rFonts w:ascii="宋体" w:hAnsi="宋体" w:hint="eastAsia"/>
          <w:sz w:val="24"/>
        </w:rPr>
        <w:t>幼儿英语教学，作为现代社会人才培养的重要基础，正越来越受到人们的关注和重视。在幼儿园阶段进行英语教学活动顺应了新世纪社会发展的需求，顺应了幼儿外语语言发展的需求，也顺应了幼儿园自身综合发展和生存的需求。</w:t>
      </w:r>
    </w:p>
    <w:p w:rsidR="00A20FBB" w:rsidRDefault="00A20FBB" w:rsidP="00A20FBB">
      <w:pPr>
        <w:spacing w:line="360" w:lineRule="auto"/>
        <w:ind w:firstLineChars="200" w:firstLine="480"/>
        <w:rPr>
          <w:sz w:val="24"/>
        </w:rPr>
      </w:pPr>
      <w:r>
        <w:rPr>
          <w:rFonts w:ascii="宋体" w:hAnsi="宋体" w:hint="eastAsia"/>
          <w:sz w:val="24"/>
        </w:rPr>
        <w:t>虽然英语教学当前已成为我国幼儿园的一股热潮，但是，幼儿园英语教育理论体系尚未形成，还处于探索阶段。当前的许多研究还停留在该不该教、教什么、什么时候教、为什么教等问题的探讨和争论上。部分学者将幼儿园英语教育理论研究的现状概括为无暇顾及，无力应对，整体上尚属薄弱。多数研究主要集中在根据国外的语言学、心理学相关理论探讨幼儿英语教育的可行性问题，理论研究和幼儿英语教育实践发展不对称。幼儿英语教育是一门研究幼儿英语教育理论和教育实践，探讨幼儿英语教育规律的学科，具体包括研究幼儿英语教育的指导思想、教育目标和要求、教育内容、教育方法和原则及教育评价等一整套英语教育规律体系。总体而言，幼儿英语教育既有英语学科本身的性质，又必须遵循幼儿的生理、心理特点。</w:t>
      </w:r>
    </w:p>
    <w:p w:rsidR="00A20FBB" w:rsidRDefault="00A20FBB" w:rsidP="00A20FBB">
      <w:pPr>
        <w:spacing w:line="360" w:lineRule="auto"/>
        <w:rPr>
          <w:sz w:val="24"/>
        </w:rPr>
      </w:pPr>
      <w:r>
        <w:rPr>
          <w:rFonts w:ascii="黑体" w:eastAsia="黑体" w:hint="eastAsia"/>
          <w:sz w:val="24"/>
        </w:rPr>
        <w:t>推荐参考书</w:t>
      </w:r>
      <w:r>
        <w:rPr>
          <w:rFonts w:hint="eastAsia"/>
          <w:sz w:val="24"/>
        </w:rPr>
        <w:t>：</w:t>
      </w:r>
      <w:r>
        <w:rPr>
          <w:sz w:val="24"/>
        </w:rPr>
        <w:t xml:space="preserve"> </w:t>
      </w:r>
    </w:p>
    <w:p w:rsidR="00A20FBB" w:rsidRDefault="00A20FBB" w:rsidP="00A20FBB">
      <w:pPr>
        <w:spacing w:line="360" w:lineRule="auto"/>
        <w:rPr>
          <w:sz w:val="24"/>
        </w:rPr>
      </w:pPr>
      <w:r>
        <w:rPr>
          <w:rFonts w:hint="eastAsia"/>
          <w:sz w:val="24"/>
        </w:rPr>
        <w:t>《幼儿园英语教育活动指导》</w:t>
      </w:r>
      <w:r>
        <w:rPr>
          <w:rFonts w:hint="eastAsia"/>
          <w:sz w:val="24"/>
        </w:rPr>
        <w:t xml:space="preserve"> </w:t>
      </w:r>
      <w:r>
        <w:rPr>
          <w:sz w:val="24"/>
        </w:rPr>
        <w:t xml:space="preserve"> </w:t>
      </w:r>
      <w:proofErr w:type="gramStart"/>
      <w:r>
        <w:rPr>
          <w:rFonts w:hint="eastAsia"/>
          <w:sz w:val="24"/>
        </w:rPr>
        <w:t>梁伟涛</w:t>
      </w:r>
      <w:proofErr w:type="gramEnd"/>
      <w:r>
        <w:rPr>
          <w:sz w:val="24"/>
        </w:rPr>
        <w:t xml:space="preserve"> </w:t>
      </w:r>
      <w:r>
        <w:rPr>
          <w:rFonts w:hint="eastAsia"/>
          <w:sz w:val="24"/>
        </w:rPr>
        <w:t>北京：北京邮电大学出版社，</w:t>
      </w:r>
      <w:r>
        <w:rPr>
          <w:sz w:val="24"/>
        </w:rPr>
        <w:t>2014</w:t>
      </w:r>
    </w:p>
    <w:p w:rsidR="00A20FBB" w:rsidRDefault="00A20FBB" w:rsidP="00A20FBB">
      <w:pPr>
        <w:spacing w:line="360" w:lineRule="auto"/>
      </w:pPr>
    </w:p>
    <w:p w:rsidR="00A20FBB" w:rsidRDefault="00A20FBB" w:rsidP="00A20FBB">
      <w:pPr>
        <w:jc w:val="center"/>
        <w:rPr>
          <w:b/>
          <w:sz w:val="32"/>
          <w:szCs w:val="32"/>
        </w:rPr>
      </w:pPr>
      <w:r>
        <w:rPr>
          <w:rFonts w:hint="eastAsia"/>
          <w:b/>
          <w:sz w:val="32"/>
          <w:szCs w:val="32"/>
        </w:rPr>
        <w:t>《游戏治疗》课程简介</w:t>
      </w:r>
    </w:p>
    <w:p w:rsidR="00A20FBB" w:rsidRDefault="00A20FBB" w:rsidP="00A20FBB">
      <w:pPr>
        <w:spacing w:line="360" w:lineRule="auto"/>
        <w:rPr>
          <w:sz w:val="24"/>
        </w:rPr>
      </w:pPr>
      <w:r w:rsidRPr="004D1D04">
        <w:rPr>
          <w:rFonts w:ascii="黑体" w:eastAsia="黑体" w:hint="eastAsia"/>
          <w:color w:val="000000"/>
          <w:sz w:val="24"/>
        </w:rPr>
        <w:t>课程代码</w:t>
      </w:r>
      <w:r w:rsidRPr="004D1D04">
        <w:rPr>
          <w:rFonts w:hint="eastAsia"/>
          <w:color w:val="000000"/>
          <w:sz w:val="24"/>
        </w:rPr>
        <w:t>：</w:t>
      </w:r>
      <w:r w:rsidRPr="004D1D04">
        <w:rPr>
          <w:color w:val="000000"/>
          <w:sz w:val="24"/>
        </w:rPr>
        <w:t>3004219</w:t>
      </w:r>
      <w:r>
        <w:rPr>
          <w:color w:val="FF0000"/>
          <w:sz w:val="24"/>
        </w:rPr>
        <w:t xml:space="preserve"> </w:t>
      </w:r>
      <w:r>
        <w:rPr>
          <w:rFonts w:hint="eastAsia"/>
          <w:color w:val="FF0000"/>
          <w:sz w:val="24"/>
        </w:rPr>
        <w:t xml:space="preserve">  </w:t>
      </w:r>
      <w:r>
        <w:rPr>
          <w:sz w:val="24"/>
        </w:rPr>
        <w:t xml:space="preserve"> </w:t>
      </w:r>
      <w:r>
        <w:rPr>
          <w:rFonts w:ascii="黑体" w:eastAsia="黑体" w:hint="eastAsia"/>
          <w:sz w:val="24"/>
        </w:rPr>
        <w:t>课程名称</w:t>
      </w:r>
      <w:r>
        <w:rPr>
          <w:rFonts w:hint="eastAsia"/>
          <w:sz w:val="24"/>
        </w:rPr>
        <w:t>：《游戏治疗》</w:t>
      </w:r>
      <w:r>
        <w:rPr>
          <w:rFonts w:hint="eastAsia"/>
          <w:szCs w:val="21"/>
        </w:rPr>
        <w:t>（</w:t>
      </w:r>
      <w:r>
        <w:rPr>
          <w:szCs w:val="21"/>
        </w:rPr>
        <w:t>play therapy</w:t>
      </w:r>
      <w:r>
        <w:rPr>
          <w:rFonts w:hint="eastAsia"/>
          <w:szCs w:val="21"/>
        </w:rPr>
        <w:t>）</w:t>
      </w:r>
      <w:r>
        <w:rPr>
          <w:szCs w:val="21"/>
        </w:rPr>
        <w:t xml:space="preserve"> </w:t>
      </w:r>
      <w:r>
        <w:rPr>
          <w:rFonts w:hint="eastAsia"/>
          <w:szCs w:val="21"/>
        </w:rPr>
        <w:t xml:space="preserve">   </w:t>
      </w:r>
      <w:r>
        <w:rPr>
          <w:szCs w:val="21"/>
        </w:rPr>
        <w:t xml:space="preserve"> </w:t>
      </w:r>
      <w:r>
        <w:rPr>
          <w:rFonts w:hint="eastAsia"/>
          <w:b/>
          <w:sz w:val="24"/>
        </w:rPr>
        <w:t>课时：</w:t>
      </w:r>
      <w:r>
        <w:rPr>
          <w:sz w:val="24"/>
        </w:rPr>
        <w:t>36</w:t>
      </w:r>
    </w:p>
    <w:p w:rsidR="00A20FBB" w:rsidRDefault="00A20FBB" w:rsidP="00A20FBB">
      <w:pPr>
        <w:spacing w:line="360" w:lineRule="auto"/>
        <w:rPr>
          <w:sz w:val="24"/>
        </w:rPr>
      </w:pPr>
      <w:r>
        <w:rPr>
          <w:rFonts w:ascii="黑体" w:eastAsia="黑体" w:hint="eastAsia"/>
          <w:sz w:val="24"/>
        </w:rPr>
        <w:t>主讲教师</w:t>
      </w:r>
      <w:r>
        <w:rPr>
          <w:rFonts w:hint="eastAsia"/>
          <w:sz w:val="24"/>
        </w:rPr>
        <w:t>：王波</w:t>
      </w:r>
      <w:r>
        <w:rPr>
          <w:sz w:val="24"/>
        </w:rPr>
        <w:t xml:space="preserve">       </w:t>
      </w:r>
      <w:r>
        <w:rPr>
          <w:rFonts w:ascii="黑体" w:eastAsia="黑体" w:hint="eastAsia"/>
          <w:sz w:val="24"/>
        </w:rPr>
        <w:t>职称</w:t>
      </w:r>
      <w:r>
        <w:rPr>
          <w:rFonts w:hint="eastAsia"/>
          <w:sz w:val="24"/>
        </w:rPr>
        <w:t>：讲师</w:t>
      </w:r>
    </w:p>
    <w:p w:rsidR="00A20FBB" w:rsidRDefault="00A20FBB" w:rsidP="00A20FBB">
      <w:pPr>
        <w:spacing w:line="360" w:lineRule="auto"/>
        <w:rPr>
          <w:sz w:val="24"/>
        </w:rPr>
      </w:pPr>
      <w:r>
        <w:rPr>
          <w:rFonts w:ascii="黑体" w:eastAsia="黑体" w:hint="eastAsia"/>
          <w:sz w:val="24"/>
        </w:rPr>
        <w:t>课程的目的、内容与要求：</w:t>
      </w:r>
      <w:r>
        <w:rPr>
          <w:sz w:val="24"/>
        </w:rPr>
        <w:t xml:space="preserve"> </w:t>
      </w:r>
    </w:p>
    <w:p w:rsidR="00A20FBB" w:rsidRDefault="00A20FBB" w:rsidP="00A20FBB">
      <w:pPr>
        <w:spacing w:line="360" w:lineRule="auto"/>
        <w:ind w:firstLineChars="200" w:firstLine="420"/>
        <w:rPr>
          <w:szCs w:val="21"/>
        </w:rPr>
      </w:pPr>
      <w:r>
        <w:rPr>
          <w:rFonts w:hint="eastAsia"/>
          <w:szCs w:val="21"/>
        </w:rPr>
        <w:t>《游戏治疗》是特殊教育专业的学科基础和专业任选课。主要内容有游戏治疗的主要学派、游戏治疗的主要疗法（沙箱游戏疗法、亲子游戏疗法等）、智力障碍儿童的游戏治疗、学习困难儿童的游戏治疗、自闭症谱系障碍儿童的游戏治疗等。通过课程学习，学生应了解游戏治疗的历史、理论、技术与方法，掌握游戏治疗的主要疗法在特殊儿童干预中的应用。</w:t>
      </w:r>
      <w:r>
        <w:rPr>
          <w:szCs w:val="21"/>
        </w:rPr>
        <w:t xml:space="preserve">  </w:t>
      </w:r>
    </w:p>
    <w:p w:rsidR="00A20FBB" w:rsidRDefault="00A20FBB" w:rsidP="00A20FBB">
      <w:pPr>
        <w:spacing w:line="360" w:lineRule="auto"/>
        <w:rPr>
          <w:sz w:val="24"/>
        </w:rPr>
      </w:pPr>
      <w:r>
        <w:rPr>
          <w:rFonts w:ascii="黑体" w:eastAsia="黑体" w:hint="eastAsia"/>
          <w:sz w:val="24"/>
        </w:rPr>
        <w:t>推荐参考书</w:t>
      </w:r>
      <w:r>
        <w:rPr>
          <w:rFonts w:hint="eastAsia"/>
          <w:sz w:val="24"/>
        </w:rPr>
        <w:t>：</w:t>
      </w:r>
    </w:p>
    <w:p w:rsidR="00A20FBB" w:rsidRDefault="00A20FBB" w:rsidP="00A20FBB">
      <w:pPr>
        <w:spacing w:line="360" w:lineRule="auto"/>
        <w:ind w:firstLineChars="50" w:firstLine="105"/>
        <w:rPr>
          <w:szCs w:val="21"/>
        </w:rPr>
      </w:pPr>
      <w:r>
        <w:rPr>
          <w:rFonts w:ascii="宋体" w:hAnsi="宋体" w:hint="eastAsia"/>
          <w:szCs w:val="21"/>
        </w:rPr>
        <w:t xml:space="preserve">1 </w:t>
      </w:r>
      <w:r>
        <w:rPr>
          <w:rFonts w:hint="eastAsia"/>
          <w:szCs w:val="21"/>
        </w:rPr>
        <w:t>美）</w:t>
      </w:r>
      <w:r>
        <w:rPr>
          <w:szCs w:val="21"/>
        </w:rPr>
        <w:t>Schaefer,C,E., Cangelosi</w:t>
      </w:r>
      <w:proofErr w:type="gramStart"/>
      <w:r>
        <w:rPr>
          <w:szCs w:val="21"/>
        </w:rPr>
        <w:t>,D,M</w:t>
      </w:r>
      <w:proofErr w:type="gramEnd"/>
      <w:r>
        <w:rPr>
          <w:szCs w:val="21"/>
        </w:rPr>
        <w:t xml:space="preserve">. </w:t>
      </w:r>
      <w:r>
        <w:rPr>
          <w:rFonts w:hint="eastAsia"/>
          <w:szCs w:val="21"/>
        </w:rPr>
        <w:t>游戏治疗技巧，何长珠译，成都：四川大学出版社，</w:t>
      </w:r>
      <w:r>
        <w:rPr>
          <w:szCs w:val="21"/>
        </w:rPr>
        <w:t xml:space="preserve">2007,4 </w:t>
      </w:r>
    </w:p>
    <w:p w:rsidR="00A20FBB" w:rsidRDefault="00A20FBB" w:rsidP="00A20FBB">
      <w:pPr>
        <w:spacing w:line="360" w:lineRule="auto"/>
        <w:ind w:firstLineChars="50" w:firstLine="105"/>
        <w:rPr>
          <w:szCs w:val="21"/>
        </w:rPr>
      </w:pPr>
      <w:r>
        <w:rPr>
          <w:szCs w:val="21"/>
        </w:rPr>
        <w:t xml:space="preserve">2 </w:t>
      </w:r>
      <w:proofErr w:type="gramStart"/>
      <w:r>
        <w:rPr>
          <w:rFonts w:hint="eastAsia"/>
          <w:szCs w:val="21"/>
        </w:rPr>
        <w:t>毛颖梅编著</w:t>
      </w:r>
      <w:proofErr w:type="gramEnd"/>
      <w:r>
        <w:rPr>
          <w:rFonts w:hint="eastAsia"/>
          <w:szCs w:val="21"/>
        </w:rPr>
        <w:t>，特殊儿童游戏治疗，北京：学苑出版社，</w:t>
      </w:r>
      <w:r>
        <w:rPr>
          <w:szCs w:val="21"/>
        </w:rPr>
        <w:t>2010,6</w:t>
      </w:r>
    </w:p>
    <w:p w:rsidR="00A20FBB" w:rsidRDefault="00A20FBB" w:rsidP="00A20FBB">
      <w:pPr>
        <w:spacing w:line="360" w:lineRule="auto"/>
        <w:ind w:firstLineChars="50" w:firstLine="105"/>
        <w:rPr>
          <w:szCs w:val="21"/>
        </w:rPr>
      </w:pPr>
      <w:r>
        <w:rPr>
          <w:szCs w:val="21"/>
        </w:rPr>
        <w:t>3</w:t>
      </w:r>
      <w:r>
        <w:rPr>
          <w:rFonts w:hint="eastAsia"/>
          <w:szCs w:val="21"/>
        </w:rPr>
        <w:t>（美）兰德雷斯著，雷秀雅，</w:t>
      </w:r>
      <w:proofErr w:type="gramStart"/>
      <w:r>
        <w:rPr>
          <w:rFonts w:hint="eastAsia"/>
          <w:szCs w:val="21"/>
        </w:rPr>
        <w:t>葛</w:t>
      </w:r>
      <w:proofErr w:type="gramEnd"/>
      <w:r>
        <w:rPr>
          <w:rFonts w:hint="eastAsia"/>
          <w:szCs w:val="21"/>
        </w:rPr>
        <w:t>高飞译，游戏治疗，重庆大学出版社，</w:t>
      </w:r>
      <w:r>
        <w:rPr>
          <w:szCs w:val="21"/>
        </w:rPr>
        <w:t>2011,1</w:t>
      </w:r>
    </w:p>
    <w:p w:rsidR="00A20FBB" w:rsidRDefault="00A20FBB" w:rsidP="00A20FBB">
      <w:pPr>
        <w:spacing w:line="360" w:lineRule="auto"/>
      </w:pPr>
    </w:p>
    <w:p w:rsidR="00A20FBB" w:rsidRDefault="00A20FBB" w:rsidP="00A20FBB">
      <w:pPr>
        <w:jc w:val="center"/>
        <w:rPr>
          <w:b/>
          <w:sz w:val="32"/>
          <w:szCs w:val="32"/>
        </w:rPr>
      </w:pPr>
      <w:r>
        <w:rPr>
          <w:rFonts w:hint="eastAsia"/>
          <w:b/>
          <w:sz w:val="32"/>
          <w:szCs w:val="32"/>
        </w:rPr>
        <w:t>《数据库技术与应用》课程简介</w:t>
      </w:r>
    </w:p>
    <w:p w:rsidR="00A20FBB" w:rsidRDefault="00A20FBB" w:rsidP="00A20FBB">
      <w:pPr>
        <w:spacing w:line="360" w:lineRule="auto"/>
        <w:rPr>
          <w:sz w:val="24"/>
        </w:rPr>
      </w:pPr>
      <w:r>
        <w:rPr>
          <w:rFonts w:ascii="黑体" w:eastAsia="黑体" w:hint="eastAsia"/>
          <w:sz w:val="24"/>
        </w:rPr>
        <w:t>课程代码</w:t>
      </w:r>
      <w:r>
        <w:rPr>
          <w:rFonts w:hint="eastAsia"/>
          <w:sz w:val="24"/>
        </w:rPr>
        <w:t>：</w:t>
      </w:r>
      <w:r>
        <w:rPr>
          <w:sz w:val="24"/>
        </w:rPr>
        <w:t>2001003</w:t>
      </w:r>
      <w:r>
        <w:rPr>
          <w:rFonts w:ascii="黑体" w:eastAsia="黑体" w:hint="eastAsia"/>
          <w:sz w:val="24"/>
        </w:rPr>
        <w:t>课程名称</w:t>
      </w:r>
      <w:r>
        <w:rPr>
          <w:rFonts w:hint="eastAsia"/>
          <w:sz w:val="24"/>
        </w:rPr>
        <w:t>：《数据库技术与应用》（</w:t>
      </w:r>
      <w:r>
        <w:rPr>
          <w:sz w:val="24"/>
        </w:rPr>
        <w:t>Database Technology and Applications</w:t>
      </w:r>
      <w:r>
        <w:rPr>
          <w:rFonts w:hint="eastAsia"/>
          <w:sz w:val="24"/>
        </w:rPr>
        <w:t>）</w:t>
      </w:r>
      <w:r>
        <w:rPr>
          <w:sz w:val="24"/>
        </w:rPr>
        <w:t xml:space="preserve">      </w:t>
      </w:r>
      <w:r>
        <w:rPr>
          <w:rFonts w:hint="eastAsia"/>
          <w:b/>
          <w:sz w:val="24"/>
        </w:rPr>
        <w:t>课时：</w:t>
      </w:r>
      <w:r>
        <w:rPr>
          <w:b/>
          <w:sz w:val="24"/>
        </w:rPr>
        <w:t>48</w:t>
      </w:r>
    </w:p>
    <w:p w:rsidR="00A20FBB" w:rsidRDefault="00A20FBB" w:rsidP="00A20FBB">
      <w:pPr>
        <w:spacing w:line="360" w:lineRule="auto"/>
        <w:rPr>
          <w:sz w:val="24"/>
        </w:rPr>
      </w:pPr>
      <w:r>
        <w:rPr>
          <w:rFonts w:ascii="黑体" w:eastAsia="黑体" w:hint="eastAsia"/>
          <w:sz w:val="24"/>
        </w:rPr>
        <w:t>主讲教师</w:t>
      </w:r>
      <w:r>
        <w:rPr>
          <w:rFonts w:hint="eastAsia"/>
          <w:sz w:val="24"/>
        </w:rPr>
        <w:t>：梁志晓</w:t>
      </w:r>
      <w:r>
        <w:rPr>
          <w:sz w:val="24"/>
        </w:rPr>
        <w:t xml:space="preserve">  </w:t>
      </w:r>
      <w:r>
        <w:rPr>
          <w:rFonts w:ascii="黑体" w:eastAsia="黑体" w:hint="eastAsia"/>
          <w:sz w:val="24"/>
        </w:rPr>
        <w:t>职称</w:t>
      </w:r>
      <w:r>
        <w:rPr>
          <w:rFonts w:hint="eastAsia"/>
          <w:sz w:val="24"/>
        </w:rPr>
        <w:t>：讲师</w:t>
      </w:r>
    </w:p>
    <w:p w:rsidR="00A20FBB" w:rsidRDefault="00A20FBB" w:rsidP="00A20FBB">
      <w:pPr>
        <w:spacing w:line="360" w:lineRule="auto"/>
        <w:rPr>
          <w:sz w:val="24"/>
        </w:rPr>
      </w:pPr>
      <w:r>
        <w:rPr>
          <w:rFonts w:ascii="黑体" w:eastAsia="黑体" w:hint="eastAsia"/>
          <w:sz w:val="24"/>
        </w:rPr>
        <w:t>课程的目的、内容与要求：</w:t>
      </w:r>
      <w:r>
        <w:rPr>
          <w:sz w:val="24"/>
        </w:rPr>
        <w:t xml:space="preserve"> </w:t>
      </w:r>
    </w:p>
    <w:p w:rsidR="00A20FBB" w:rsidRDefault="00A20FBB" w:rsidP="00A20FBB">
      <w:pPr>
        <w:spacing w:line="360" w:lineRule="auto"/>
        <w:ind w:firstLineChars="200" w:firstLine="480"/>
        <w:rPr>
          <w:sz w:val="24"/>
        </w:rPr>
      </w:pPr>
      <w:r>
        <w:rPr>
          <w:rFonts w:hint="eastAsia"/>
          <w:sz w:val="24"/>
        </w:rPr>
        <w:t>《数据库技术与应用》课程是我校学生的一门公共必修课程。该课程属于“数据库及程序设计基础”范畴，是高校计算机基础教育的第二层次的内容。根据高教司文科计算机基础的教学要求，大学生应该掌握数据库基本理论及数据库应用程序的简单开发。</w:t>
      </w:r>
    </w:p>
    <w:p w:rsidR="00A20FBB" w:rsidRDefault="00A20FBB" w:rsidP="00A20FBB">
      <w:pPr>
        <w:spacing w:line="360" w:lineRule="auto"/>
        <w:rPr>
          <w:sz w:val="24"/>
        </w:rPr>
      </w:pPr>
      <w:r>
        <w:rPr>
          <w:rFonts w:hint="eastAsia"/>
          <w:sz w:val="24"/>
        </w:rPr>
        <w:t>《数据库技术与应用》课程是一门实践性非常强的课程，要求学生注意把理论和实践紧密地联系起来。通过学习该课程，使学生达到以下要求：具备数据库系统的基础知识；熟悉面向对象的概念；掌握</w:t>
      </w:r>
      <w:r>
        <w:rPr>
          <w:sz w:val="24"/>
        </w:rPr>
        <w:t>ACCESS</w:t>
      </w:r>
      <w:r>
        <w:rPr>
          <w:rFonts w:hint="eastAsia"/>
          <w:sz w:val="24"/>
        </w:rPr>
        <w:t>数据库的表、查询、窗体、报表、</w:t>
      </w:r>
      <w:proofErr w:type="gramStart"/>
      <w:r>
        <w:rPr>
          <w:rFonts w:hint="eastAsia"/>
          <w:sz w:val="24"/>
        </w:rPr>
        <w:t>宏以及</w:t>
      </w:r>
      <w:proofErr w:type="gramEnd"/>
      <w:r>
        <w:rPr>
          <w:rFonts w:hint="eastAsia"/>
          <w:sz w:val="24"/>
        </w:rPr>
        <w:t>模块对象的操作方法；能使用</w:t>
      </w:r>
      <w:r>
        <w:rPr>
          <w:sz w:val="24"/>
        </w:rPr>
        <w:t>Access</w:t>
      </w:r>
      <w:r>
        <w:rPr>
          <w:rFonts w:hint="eastAsia"/>
          <w:sz w:val="24"/>
        </w:rPr>
        <w:t>数据库系统管理用户数据库以及开发小型数据库应用系统。</w:t>
      </w:r>
    </w:p>
    <w:p w:rsidR="00A20FBB" w:rsidRDefault="00A20FBB" w:rsidP="00A20FBB">
      <w:pPr>
        <w:spacing w:line="360" w:lineRule="auto"/>
        <w:rPr>
          <w:sz w:val="24"/>
        </w:rPr>
      </w:pPr>
      <w:r>
        <w:rPr>
          <w:rFonts w:ascii="黑体" w:eastAsia="黑体" w:hint="eastAsia"/>
          <w:sz w:val="24"/>
        </w:rPr>
        <w:lastRenderedPageBreak/>
        <w:t>推荐参考书</w:t>
      </w:r>
      <w:r>
        <w:rPr>
          <w:rFonts w:hint="eastAsia"/>
          <w:sz w:val="24"/>
        </w:rPr>
        <w:t>：</w:t>
      </w:r>
      <w:r>
        <w:rPr>
          <w:sz w:val="24"/>
        </w:rPr>
        <w:t xml:space="preserve"> </w:t>
      </w:r>
    </w:p>
    <w:p w:rsidR="00A20FBB" w:rsidRPr="0089637E" w:rsidRDefault="00A20FBB" w:rsidP="00A20FBB">
      <w:pPr>
        <w:rPr>
          <w:sz w:val="24"/>
        </w:rPr>
      </w:pPr>
      <w:r w:rsidRPr="0089637E">
        <w:rPr>
          <w:rFonts w:hint="eastAsia"/>
          <w:sz w:val="24"/>
        </w:rPr>
        <w:t>《</w:t>
      </w:r>
      <w:r w:rsidRPr="0089637E">
        <w:rPr>
          <w:sz w:val="24"/>
        </w:rPr>
        <w:t>access</w:t>
      </w:r>
      <w:r w:rsidRPr="0089637E">
        <w:rPr>
          <w:rFonts w:hint="eastAsia"/>
          <w:sz w:val="24"/>
        </w:rPr>
        <w:t>数据库技术及应用》</w:t>
      </w:r>
      <w:r w:rsidRPr="0089637E">
        <w:rPr>
          <w:sz w:val="24"/>
        </w:rPr>
        <w:t xml:space="preserve"> </w:t>
      </w:r>
      <w:r w:rsidRPr="0089637E">
        <w:rPr>
          <w:rFonts w:hint="eastAsia"/>
          <w:sz w:val="24"/>
        </w:rPr>
        <w:t>冯伟昌</w:t>
      </w:r>
      <w:r w:rsidRPr="0089637E">
        <w:rPr>
          <w:sz w:val="24"/>
        </w:rPr>
        <w:t xml:space="preserve">  </w:t>
      </w:r>
      <w:r w:rsidRPr="0089637E">
        <w:rPr>
          <w:rFonts w:hint="eastAsia"/>
          <w:sz w:val="24"/>
        </w:rPr>
        <w:t>科学出版社</w:t>
      </w:r>
      <w:r w:rsidRPr="0089637E">
        <w:rPr>
          <w:sz w:val="24"/>
        </w:rPr>
        <w:t xml:space="preserve">  2011.5</w:t>
      </w:r>
    </w:p>
    <w:p w:rsidR="00A20FBB" w:rsidRPr="00A20FBB" w:rsidRDefault="00A20FBB" w:rsidP="001229D5">
      <w:pPr>
        <w:spacing w:line="360" w:lineRule="auto"/>
      </w:pPr>
    </w:p>
    <w:sectPr w:rsidR="00A20FBB" w:rsidRPr="00A20FBB" w:rsidSect="00EB6786">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FBB" w:rsidRDefault="00A20FBB" w:rsidP="004F4615">
      <w:r>
        <w:separator/>
      </w:r>
    </w:p>
  </w:endnote>
  <w:endnote w:type="continuationSeparator" w:id="1">
    <w:p w:rsidR="00A20FBB" w:rsidRDefault="00A20FBB" w:rsidP="004F4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Simsu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方正书宋简体">
    <w:altName w:val="Arial Unicode MS"/>
    <w:charset w:val="86"/>
    <w:family w:val="script"/>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ÎSå">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FBB" w:rsidRDefault="00A20FBB" w:rsidP="004F4615">
      <w:r>
        <w:separator/>
      </w:r>
    </w:p>
  </w:footnote>
  <w:footnote w:type="continuationSeparator" w:id="1">
    <w:p w:rsidR="00A20FBB" w:rsidRDefault="00A20FBB" w:rsidP="004F46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D22F6"/>
    <w:multiLevelType w:val="hybridMultilevel"/>
    <w:tmpl w:val="507C127A"/>
    <w:lvl w:ilvl="0" w:tplc="3E0E229E">
      <w:start w:val="1"/>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AC00AF9"/>
    <w:multiLevelType w:val="hybridMultilevel"/>
    <w:tmpl w:val="656EB4EE"/>
    <w:lvl w:ilvl="0" w:tplc="35C05DC6">
      <w:start w:val="1"/>
      <w:numFmt w:val="decimal"/>
      <w:lvlText w:val="%1."/>
      <w:lvlJc w:val="left"/>
      <w:pPr>
        <w:tabs>
          <w:tab w:val="num" w:pos="2040"/>
        </w:tabs>
        <w:ind w:left="2040" w:hanging="360"/>
      </w:pPr>
      <w:rPr>
        <w:rFonts w:ascii="宋体" w:eastAsia="宋体" w:hint="default"/>
        <w:b w:val="0"/>
      </w:rPr>
    </w:lvl>
    <w:lvl w:ilvl="1" w:tplc="04090019" w:tentative="1">
      <w:start w:val="1"/>
      <w:numFmt w:val="lowerLetter"/>
      <w:lvlText w:val="%2)"/>
      <w:lvlJc w:val="left"/>
      <w:pPr>
        <w:tabs>
          <w:tab w:val="num" w:pos="1680"/>
        </w:tabs>
        <w:ind w:left="1680" w:hanging="420"/>
      </w:pPr>
    </w:lvl>
    <w:lvl w:ilvl="2" w:tplc="0409000F">
      <w:start w:val="1"/>
      <w:numFmt w:val="decimal"/>
      <w:lvlText w:val="%3."/>
      <w:lvlJc w:val="left"/>
      <w:pPr>
        <w:tabs>
          <w:tab w:val="num" w:pos="1320"/>
        </w:tabs>
        <w:ind w:left="1320" w:hanging="420"/>
      </w:pPr>
      <w:rPr>
        <w:rFonts w:hint="default"/>
        <w:b w:val="0"/>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nsid w:val="405A73A9"/>
    <w:multiLevelType w:val="hybridMultilevel"/>
    <w:tmpl w:val="265CE980"/>
    <w:lvl w:ilvl="0" w:tplc="5E10F8F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5EB8F36"/>
    <w:multiLevelType w:val="singleLevel"/>
    <w:tmpl w:val="55EB8F36"/>
    <w:lvl w:ilvl="0">
      <w:start w:val="1"/>
      <w:numFmt w:val="decimal"/>
      <w:suff w:val="nothing"/>
      <w:lvlText w:val="%1."/>
      <w:lvlJc w:val="left"/>
      <w:pPr>
        <w:ind w:left="0" w:firstLine="0"/>
      </w:pPr>
    </w:lvl>
  </w:abstractNum>
  <w:abstractNum w:abstractNumId="4">
    <w:nsid w:val="5CB3071C"/>
    <w:multiLevelType w:val="hybridMultilevel"/>
    <w:tmpl w:val="6DD27750"/>
    <w:lvl w:ilvl="0" w:tplc="88B2763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81258DB"/>
    <w:multiLevelType w:val="hybridMultilevel"/>
    <w:tmpl w:val="18329E52"/>
    <w:lvl w:ilvl="0" w:tplc="77160A36">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6A1901EA"/>
    <w:multiLevelType w:val="hybridMultilevel"/>
    <w:tmpl w:val="5CE2AD74"/>
    <w:lvl w:ilvl="0" w:tplc="CBE6E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FC3D48"/>
    <w:multiLevelType w:val="hybridMultilevel"/>
    <w:tmpl w:val="5C9888AE"/>
    <w:lvl w:ilvl="0" w:tplc="23C814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1"/>
  </w:num>
  <w:num w:numId="3">
    <w:abstractNumId w:val="3"/>
    <w:lvlOverride w:ilvl="0">
      <w:startOverride w:val="1"/>
    </w:lvlOverride>
  </w:num>
  <w:num w:numId="4">
    <w:abstractNumId w:val="7"/>
  </w:num>
  <w:num w:numId="5">
    <w:abstractNumId w:val="4"/>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615"/>
    <w:rsid w:val="00122365"/>
    <w:rsid w:val="0012240A"/>
    <w:rsid w:val="001229D5"/>
    <w:rsid w:val="002302F6"/>
    <w:rsid w:val="002C03F1"/>
    <w:rsid w:val="003076C6"/>
    <w:rsid w:val="00344A13"/>
    <w:rsid w:val="0035723A"/>
    <w:rsid w:val="004F4615"/>
    <w:rsid w:val="00556FA7"/>
    <w:rsid w:val="005F411D"/>
    <w:rsid w:val="00864F35"/>
    <w:rsid w:val="00A12171"/>
    <w:rsid w:val="00A20FBB"/>
    <w:rsid w:val="00B13FA3"/>
    <w:rsid w:val="00B84E08"/>
    <w:rsid w:val="00D560CA"/>
    <w:rsid w:val="00D92DD2"/>
    <w:rsid w:val="00DC749B"/>
    <w:rsid w:val="00E90DA4"/>
    <w:rsid w:val="00E974D7"/>
    <w:rsid w:val="00EB6786"/>
    <w:rsid w:val="00F26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15"/>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DC749B"/>
    <w:pPr>
      <w:widowControl/>
      <w:spacing w:line="390" w:lineRule="atLeast"/>
      <w:ind w:right="180"/>
      <w:jc w:val="left"/>
      <w:outlineLvl w:val="0"/>
    </w:pPr>
    <w:rPr>
      <w:rFonts w:ascii="Arial" w:hAnsi="Arial" w:cs="Arial"/>
      <w:b/>
      <w:bCs/>
      <w:color w:val="333333"/>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4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4615"/>
    <w:rPr>
      <w:sz w:val="18"/>
      <w:szCs w:val="18"/>
    </w:rPr>
  </w:style>
  <w:style w:type="paragraph" w:styleId="a4">
    <w:name w:val="footer"/>
    <w:basedOn w:val="a"/>
    <w:link w:val="Char0"/>
    <w:uiPriority w:val="99"/>
    <w:semiHidden/>
    <w:unhideWhenUsed/>
    <w:rsid w:val="004F46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4615"/>
    <w:rPr>
      <w:sz w:val="18"/>
      <w:szCs w:val="18"/>
    </w:rPr>
  </w:style>
  <w:style w:type="paragraph" w:styleId="a5">
    <w:name w:val="List Paragraph"/>
    <w:basedOn w:val="a"/>
    <w:uiPriority w:val="34"/>
    <w:qFormat/>
    <w:rsid w:val="00F267FC"/>
    <w:pPr>
      <w:ind w:firstLineChars="200" w:firstLine="420"/>
    </w:pPr>
  </w:style>
  <w:style w:type="paragraph" w:customStyle="1" w:styleId="style5">
    <w:name w:val="style5"/>
    <w:basedOn w:val="a"/>
    <w:rsid w:val="00F267FC"/>
    <w:pPr>
      <w:widowControl/>
      <w:spacing w:before="100" w:beforeAutospacing="1" w:after="100" w:afterAutospacing="1"/>
      <w:jc w:val="left"/>
    </w:pPr>
    <w:rPr>
      <w:rFonts w:ascii="宋体" w:hAnsi="宋体" w:cs="宋体"/>
      <w:kern w:val="0"/>
      <w:sz w:val="24"/>
    </w:rPr>
  </w:style>
  <w:style w:type="paragraph" w:styleId="a6">
    <w:name w:val="Normal (Web)"/>
    <w:basedOn w:val="a"/>
    <w:rsid w:val="00F267FC"/>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DC749B"/>
    <w:rPr>
      <w:rFonts w:ascii="Arial" w:eastAsia="宋体" w:hAnsi="Arial" w:cs="Arial"/>
      <w:b/>
      <w:bCs/>
      <w:color w:val="333333"/>
      <w:kern w:val="36"/>
      <w:sz w:val="27"/>
      <w:szCs w:val="27"/>
    </w:rPr>
  </w:style>
  <w:style w:type="character" w:styleId="a7">
    <w:name w:val="Hyperlink"/>
    <w:basedOn w:val="a0"/>
    <w:rsid w:val="00DC749B"/>
    <w:rPr>
      <w:color w:val="0000FF"/>
      <w:u w:val="single"/>
    </w:rPr>
  </w:style>
  <w:style w:type="paragraph" w:styleId="a8">
    <w:name w:val="Plain Text"/>
    <w:basedOn w:val="a"/>
    <w:link w:val="Char1"/>
    <w:rsid w:val="001229D5"/>
    <w:pPr>
      <w:widowControl/>
      <w:spacing w:before="100" w:beforeAutospacing="1" w:after="100" w:afterAutospacing="1"/>
      <w:jc w:val="left"/>
    </w:pPr>
    <w:rPr>
      <w:rFonts w:ascii="宋体" w:hAnsi="宋体"/>
      <w:color w:val="000000"/>
      <w:kern w:val="0"/>
      <w:sz w:val="24"/>
    </w:rPr>
  </w:style>
  <w:style w:type="character" w:customStyle="1" w:styleId="Char1">
    <w:name w:val="纯文本 Char"/>
    <w:basedOn w:val="a0"/>
    <w:link w:val="a8"/>
    <w:rsid w:val="001229D5"/>
    <w:rPr>
      <w:rFonts w:ascii="宋体" w:eastAsia="宋体" w:hAnsi="宋体" w:cs="Times New Roman"/>
      <w:color w:val="000000"/>
      <w:kern w:val="0"/>
      <w:sz w:val="24"/>
      <w:szCs w:val="24"/>
    </w:rPr>
  </w:style>
  <w:style w:type="paragraph" w:styleId="2">
    <w:name w:val="Body Text Indent 2"/>
    <w:basedOn w:val="a"/>
    <w:link w:val="2Char"/>
    <w:rsid w:val="00D560CA"/>
    <w:pPr>
      <w:ind w:firstLineChars="200" w:firstLine="420"/>
    </w:pPr>
  </w:style>
  <w:style w:type="character" w:customStyle="1" w:styleId="2Char">
    <w:name w:val="正文文本缩进 2 Char"/>
    <w:basedOn w:val="a0"/>
    <w:link w:val="2"/>
    <w:rsid w:val="00D560CA"/>
    <w:rPr>
      <w:rFonts w:ascii="Times New Roman" w:eastAsia="宋体" w:hAnsi="Times New Roman" w:cs="Times New Roman"/>
      <w:szCs w:val="24"/>
    </w:rPr>
  </w:style>
  <w:style w:type="paragraph" w:styleId="a9">
    <w:name w:val="Body Text Indent"/>
    <w:basedOn w:val="a"/>
    <w:link w:val="Char2"/>
    <w:uiPriority w:val="99"/>
    <w:semiHidden/>
    <w:unhideWhenUsed/>
    <w:rsid w:val="00D92DD2"/>
    <w:pPr>
      <w:spacing w:after="120"/>
      <w:ind w:leftChars="200" w:left="420"/>
    </w:pPr>
  </w:style>
  <w:style w:type="character" w:customStyle="1" w:styleId="Char2">
    <w:name w:val="正文文本缩进 Char"/>
    <w:basedOn w:val="a0"/>
    <w:link w:val="a9"/>
    <w:uiPriority w:val="99"/>
    <w:semiHidden/>
    <w:rsid w:val="00D92DD2"/>
    <w:rPr>
      <w:rFonts w:ascii="Times New Roman" w:eastAsia="宋体" w:hAnsi="Times New Roman" w:cs="Times New Roman"/>
      <w:szCs w:val="24"/>
    </w:rPr>
  </w:style>
  <w:style w:type="character" w:customStyle="1" w:styleId="apple-converted-space">
    <w:name w:val="apple-converted-space"/>
    <w:basedOn w:val="a0"/>
    <w:rsid w:val="00864F35"/>
  </w:style>
  <w:style w:type="character" w:customStyle="1" w:styleId="dash6b63-6587--char">
    <w:name w:val="dash6b63-6587--char"/>
    <w:basedOn w:val="a0"/>
    <w:rsid w:val="003076C6"/>
  </w:style>
  <w:style w:type="paragraph" w:customStyle="1" w:styleId="dash6b63-6587">
    <w:name w:val="dash6b63-6587"/>
    <w:basedOn w:val="a"/>
    <w:rsid w:val="003076C6"/>
    <w:pPr>
      <w:widowControl/>
      <w:spacing w:before="100" w:beforeAutospacing="1" w:after="100" w:afterAutospacing="1"/>
      <w:jc w:val="left"/>
    </w:pPr>
    <w:rPr>
      <w:rFonts w:ascii="宋体" w:hAnsi="宋体"/>
      <w:kern w:val="0"/>
      <w:sz w:val="24"/>
    </w:rPr>
  </w:style>
  <w:style w:type="paragraph" w:customStyle="1" w:styleId="aa">
    <w:name w:val="主正文二"/>
    <w:basedOn w:val="a"/>
    <w:rsid w:val="00A20FBB"/>
    <w:pPr>
      <w:ind w:firstLineChars="346" w:firstLine="727"/>
    </w:pPr>
    <w:rPr>
      <w:rFonts w:cs="宋体"/>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2=%BA%D8%CF%FE%CF%BC&amp;order=sort_xtime_desc" TargetMode="External"/><Relationship Id="rId13" Type="http://schemas.openxmlformats.org/officeDocument/2006/relationships/hyperlink" Target="http://book.jd.com/writer/%E7%8E%8B%E6%99%B6_1.html" TargetMode="External"/><Relationship Id="rId18" Type="http://schemas.openxmlformats.org/officeDocument/2006/relationships/hyperlink" Target="http://www.sinoshu.com/493774/" TargetMode="External"/><Relationship Id="rId26" Type="http://schemas.openxmlformats.org/officeDocument/2006/relationships/hyperlink" Target="http://baike.baidu.com/view/162384.htm" TargetMode="External"/><Relationship Id="rId3" Type="http://schemas.openxmlformats.org/officeDocument/2006/relationships/styles" Target="styles.xml"/><Relationship Id="rId21" Type="http://schemas.openxmlformats.org/officeDocument/2006/relationships/hyperlink" Target="http://baike.baidu.com/view/8269509.htm" TargetMode="External"/><Relationship Id="rId7" Type="http://schemas.openxmlformats.org/officeDocument/2006/relationships/endnotes" Target="endnotes.xml"/><Relationship Id="rId12" Type="http://schemas.openxmlformats.org/officeDocument/2006/relationships/hyperlink" Target="http://book.jd.com/writer/%E5%A7%9C%E4%B8%BD_1.html" TargetMode="External"/><Relationship Id="rId17" Type="http://schemas.openxmlformats.org/officeDocument/2006/relationships/hyperlink" Target="http://book.jd.com/publish/%E5%A4%96%E8%AF%AD%E6%95%99%E5%AD%A6%E4%B8%8E%E7%A0%94%E7%A9%B6%E5%87%BA%E7%89%88%E7%A4%BE_1.html" TargetMode="External"/><Relationship Id="rId25" Type="http://schemas.openxmlformats.org/officeDocument/2006/relationships/hyperlink" Target="http://baike.baidu.com/view/158278.htm" TargetMode="External"/><Relationship Id="rId2" Type="http://schemas.openxmlformats.org/officeDocument/2006/relationships/numbering" Target="numbering.xml"/><Relationship Id="rId16" Type="http://schemas.openxmlformats.org/officeDocument/2006/relationships/hyperlink" Target="http://book.jd.com/publish/%E5%A4%96%E8%AF%AD%E6%95%99%E5%AD%A6%E4%B8%8E%E7%A0%94%E7%A9%B6%E5%87%BA%E7%89%88%E7%A4%BE_1.html" TargetMode="External"/><Relationship Id="rId20" Type="http://schemas.openxmlformats.org/officeDocument/2006/relationships/hyperlink" Target="http://baike.baidu.com/view/3111653.htm" TargetMode="External"/><Relationship Id="rId29" Type="http://schemas.openxmlformats.org/officeDocument/2006/relationships/hyperlink" Target="http://baike.baidu.com/view/28422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jd.com/writer/%E6%9E%97%E6%B6%9B_1.html" TargetMode="External"/><Relationship Id="rId24" Type="http://schemas.openxmlformats.org/officeDocument/2006/relationships/hyperlink" Target="http://baike.baidu.com/view/1311263.htm" TargetMode="External"/><Relationship Id="rId5" Type="http://schemas.openxmlformats.org/officeDocument/2006/relationships/webSettings" Target="webSettings.xml"/><Relationship Id="rId15" Type="http://schemas.openxmlformats.org/officeDocument/2006/relationships/hyperlink" Target="http://book.jd.com/writer/%E5%AD%99%E5%87%8C_1.html" TargetMode="External"/><Relationship Id="rId23" Type="http://schemas.openxmlformats.org/officeDocument/2006/relationships/hyperlink" Target="http://www.amazon.cn/s?ie=UTF8&amp;field-author=%E5%85%8B%E8%8E%B1%E5%B0%94%C2%B7%E7%B1%B3%E7%9B%96%E5%8B%92&amp;search-alias=books" TargetMode="External"/><Relationship Id="rId28" Type="http://schemas.openxmlformats.org/officeDocument/2006/relationships/hyperlink" Target="http://baike.baidu.com/view/3622.htm" TargetMode="External"/><Relationship Id="rId10" Type="http://schemas.openxmlformats.org/officeDocument/2006/relationships/hyperlink" Target="http://www.heijin.org/forum.php" TargetMode="External"/><Relationship Id="rId19" Type="http://schemas.openxmlformats.org/officeDocument/2006/relationships/hyperlink" Target="http://baike.baidu.com/view/3666647.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bdata.hebut.edu.cn/book/detailBook.php?rec_ctrl_id=0100030649" TargetMode="External"/><Relationship Id="rId14" Type="http://schemas.openxmlformats.org/officeDocument/2006/relationships/hyperlink" Target="http://book.jd.com/writer/%E5%8D%93%E6%96%B0%E5%85%89_1.html" TargetMode="External"/><Relationship Id="rId22" Type="http://schemas.openxmlformats.org/officeDocument/2006/relationships/hyperlink" Target="http://www.amazon.cn/s?ie=UTF8&amp;field-author=%E9%83%91%E5%90%91%E8%8F%B2&amp;search-alias=books" TargetMode="External"/><Relationship Id="rId27" Type="http://schemas.openxmlformats.org/officeDocument/2006/relationships/hyperlink" Target="http://baike.baidu.com/view/2398.htm"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0179-E6CF-4BC2-BF90-5B36C182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66</Pages>
  <Words>7784</Words>
  <Characters>44369</Characters>
  <Application>Microsoft Office Word</Application>
  <DocSecurity>0</DocSecurity>
  <Lines>369</Lines>
  <Paragraphs>104</Paragraphs>
  <ScaleCrop>false</ScaleCrop>
  <Company>china</Company>
  <LinksUpToDate>false</LinksUpToDate>
  <CharactersWithSpaces>52049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2015-09-06T07:54:00Z</dcterms:created>
  <dcterms:modified xsi:type="dcterms:W3CDTF">2015-09-09T07:11:00Z</dcterms:modified>
</cp:coreProperties>
</file>